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7231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E5217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0FC0">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4C00C7">
                              <w:rPr>
                                <w:rFonts w:asciiTheme="majorHAnsi" w:hAnsiTheme="majorHAnsi" w:cs="Arial"/>
                                <w:b/>
                                <w:bCs/>
                                <w:color w:val="0D0D0D" w:themeColor="text1" w:themeTint="F2"/>
                                <w:sz w:val="36"/>
                                <w:szCs w:val="22"/>
                                <w:lang w:val="es-ES_tradnl"/>
                              </w:rPr>
                              <w:t>23</w:t>
                            </w:r>
                          </w:p>
                          <w:p w14:paraId="45F30ECA" w14:textId="5C887F1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43464">
                              <w:rPr>
                                <w:rFonts w:asciiTheme="majorHAnsi" w:hAnsiTheme="majorHAnsi" w:cs="Arial"/>
                                <w:b/>
                                <w:color w:val="0D0D0D" w:themeColor="text1" w:themeTint="F2"/>
                                <w:sz w:val="36"/>
                                <w:szCs w:val="22"/>
                                <w:lang w:val="es-ES_tradnl"/>
                              </w:rPr>
                              <w:t>1188</w:t>
                            </w:r>
                            <w:r w:rsidR="00246D1F" w:rsidRPr="004E2649">
                              <w:rPr>
                                <w:rFonts w:asciiTheme="majorHAnsi" w:hAnsiTheme="majorHAnsi" w:cs="Arial"/>
                                <w:b/>
                                <w:color w:val="0D0D0D" w:themeColor="text1" w:themeTint="F2"/>
                                <w:sz w:val="36"/>
                                <w:szCs w:val="22"/>
                                <w:lang w:val="es-ES_tradnl"/>
                              </w:rPr>
                              <w:t>-</w:t>
                            </w:r>
                            <w:r w:rsidR="00043464">
                              <w:rPr>
                                <w:rFonts w:asciiTheme="majorHAnsi" w:hAnsiTheme="majorHAnsi" w:cs="Arial"/>
                                <w:b/>
                                <w:color w:val="0D0D0D" w:themeColor="text1" w:themeTint="F2"/>
                                <w:sz w:val="36"/>
                                <w:szCs w:val="22"/>
                                <w:lang w:val="es-ES_tradnl"/>
                              </w:rPr>
                              <w:t>14</w:t>
                            </w:r>
                          </w:p>
                          <w:p w14:paraId="188B4303" w14:textId="553703E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B5091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B9F7D22" w14:textId="7AE4A124" w:rsidR="005B52B0" w:rsidRDefault="00043464" w:rsidP="00F56ECB">
                            <w:pPr>
                              <w:spacing w:line="276" w:lineRule="auto"/>
                              <w:rPr>
                                <w:rFonts w:asciiTheme="majorHAnsi" w:hAnsiTheme="majorHAnsi" w:cs="Arial"/>
                                <w:color w:val="0D0D0D" w:themeColor="text1" w:themeTint="F2"/>
                                <w:szCs w:val="22"/>
                                <w:lang w:val="es-CO"/>
                              </w:rPr>
                            </w:pPr>
                            <w:r w:rsidRPr="00043464">
                              <w:rPr>
                                <w:rFonts w:asciiTheme="majorHAnsi" w:hAnsiTheme="majorHAnsi" w:cs="Arial"/>
                                <w:color w:val="0D0D0D" w:themeColor="text1" w:themeTint="F2"/>
                                <w:szCs w:val="22"/>
                                <w:lang w:val="es-CO"/>
                              </w:rPr>
                              <w:t>CIRO URIBE M</w:t>
                            </w:r>
                            <w:r>
                              <w:rPr>
                                <w:rFonts w:asciiTheme="majorHAnsi" w:hAnsiTheme="majorHAnsi" w:cs="Arial"/>
                                <w:color w:val="0D0D0D" w:themeColor="text1" w:themeTint="F2"/>
                                <w:szCs w:val="22"/>
                                <w:lang w:val="es-CO"/>
                              </w:rPr>
                              <w:t>Á</w:t>
                            </w:r>
                            <w:r w:rsidRPr="00043464">
                              <w:rPr>
                                <w:rFonts w:asciiTheme="majorHAnsi" w:hAnsiTheme="majorHAnsi" w:cs="Arial"/>
                                <w:color w:val="0D0D0D" w:themeColor="text1" w:themeTint="F2"/>
                                <w:szCs w:val="22"/>
                                <w:lang w:val="es-CO"/>
                              </w:rPr>
                              <w:t xml:space="preserve">RQUEZ </w:t>
                            </w:r>
                            <w:r>
                              <w:rPr>
                                <w:rFonts w:asciiTheme="majorHAnsi" w:hAnsiTheme="majorHAnsi" w:cs="Arial"/>
                                <w:color w:val="0D0D0D" w:themeColor="text1" w:themeTint="F2"/>
                                <w:szCs w:val="22"/>
                                <w:lang w:val="es-CO"/>
                              </w:rPr>
                              <w:t>Y</w:t>
                            </w:r>
                            <w:r w:rsidRPr="00043464">
                              <w:rPr>
                                <w:rFonts w:asciiTheme="majorHAnsi" w:hAnsiTheme="majorHAnsi" w:cs="Arial"/>
                                <w:color w:val="0D0D0D" w:themeColor="text1" w:themeTint="F2"/>
                                <w:szCs w:val="22"/>
                                <w:lang w:val="es-CO"/>
                              </w:rPr>
                              <w:t xml:space="preserve"> LUCDOVINA S</w:t>
                            </w:r>
                            <w:r>
                              <w:rPr>
                                <w:rFonts w:asciiTheme="majorHAnsi" w:hAnsiTheme="majorHAnsi" w:cs="Arial"/>
                                <w:color w:val="0D0D0D" w:themeColor="text1" w:themeTint="F2"/>
                                <w:szCs w:val="22"/>
                                <w:lang w:val="es-CO"/>
                              </w:rPr>
                              <w:t>Á</w:t>
                            </w:r>
                            <w:r w:rsidRPr="00043464">
                              <w:rPr>
                                <w:rFonts w:asciiTheme="majorHAnsi" w:hAnsiTheme="majorHAnsi" w:cs="Arial"/>
                                <w:color w:val="0D0D0D" w:themeColor="text1" w:themeTint="F2"/>
                                <w:szCs w:val="22"/>
                                <w:lang w:val="es-CO"/>
                              </w:rPr>
                              <w:t>NCHEZ HERRERA</w:t>
                            </w:r>
                            <w:bookmarkEnd w:id="0"/>
                          </w:p>
                          <w:p w14:paraId="59D75A5D" w14:textId="272A0A6D" w:rsidR="00043464" w:rsidRPr="00043464" w:rsidRDefault="00043464" w:rsidP="00F56ECB">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E5217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0FC0">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4C00C7">
                        <w:rPr>
                          <w:rFonts w:asciiTheme="majorHAnsi" w:hAnsiTheme="majorHAnsi" w:cs="Arial"/>
                          <w:b/>
                          <w:bCs/>
                          <w:color w:val="0D0D0D" w:themeColor="text1" w:themeTint="F2"/>
                          <w:sz w:val="36"/>
                          <w:szCs w:val="22"/>
                          <w:lang w:val="es-ES_tradnl"/>
                        </w:rPr>
                        <w:t>23</w:t>
                      </w:r>
                    </w:p>
                    <w:p w14:paraId="45F30ECA" w14:textId="5C887F1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43464">
                        <w:rPr>
                          <w:rFonts w:asciiTheme="majorHAnsi" w:hAnsiTheme="majorHAnsi" w:cs="Arial"/>
                          <w:b/>
                          <w:color w:val="0D0D0D" w:themeColor="text1" w:themeTint="F2"/>
                          <w:sz w:val="36"/>
                          <w:szCs w:val="22"/>
                          <w:lang w:val="es-ES_tradnl"/>
                        </w:rPr>
                        <w:t>1188</w:t>
                      </w:r>
                      <w:r w:rsidR="00246D1F" w:rsidRPr="004E2649">
                        <w:rPr>
                          <w:rFonts w:asciiTheme="majorHAnsi" w:hAnsiTheme="majorHAnsi" w:cs="Arial"/>
                          <w:b/>
                          <w:color w:val="0D0D0D" w:themeColor="text1" w:themeTint="F2"/>
                          <w:sz w:val="36"/>
                          <w:szCs w:val="22"/>
                          <w:lang w:val="es-ES_tradnl"/>
                        </w:rPr>
                        <w:t>-</w:t>
                      </w:r>
                      <w:r w:rsidR="00043464">
                        <w:rPr>
                          <w:rFonts w:asciiTheme="majorHAnsi" w:hAnsiTheme="majorHAnsi" w:cs="Arial"/>
                          <w:b/>
                          <w:color w:val="0D0D0D" w:themeColor="text1" w:themeTint="F2"/>
                          <w:sz w:val="36"/>
                          <w:szCs w:val="22"/>
                          <w:lang w:val="es-ES_tradnl"/>
                        </w:rPr>
                        <w:t>14</w:t>
                      </w:r>
                    </w:p>
                    <w:p w14:paraId="188B4303" w14:textId="553703E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B50912">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B9F7D22" w14:textId="7AE4A124" w:rsidR="005B52B0" w:rsidRDefault="00043464" w:rsidP="00F56ECB">
                      <w:pPr>
                        <w:spacing w:line="276" w:lineRule="auto"/>
                        <w:rPr>
                          <w:rFonts w:asciiTheme="majorHAnsi" w:hAnsiTheme="majorHAnsi" w:cs="Arial"/>
                          <w:color w:val="0D0D0D" w:themeColor="text1" w:themeTint="F2"/>
                          <w:szCs w:val="22"/>
                          <w:lang w:val="es-CO"/>
                        </w:rPr>
                      </w:pPr>
                      <w:r w:rsidRPr="00043464">
                        <w:rPr>
                          <w:rFonts w:asciiTheme="majorHAnsi" w:hAnsiTheme="majorHAnsi" w:cs="Arial"/>
                          <w:color w:val="0D0D0D" w:themeColor="text1" w:themeTint="F2"/>
                          <w:szCs w:val="22"/>
                          <w:lang w:val="es-CO"/>
                        </w:rPr>
                        <w:t>CIRO URIBE M</w:t>
                      </w:r>
                      <w:r>
                        <w:rPr>
                          <w:rFonts w:asciiTheme="majorHAnsi" w:hAnsiTheme="majorHAnsi" w:cs="Arial"/>
                          <w:color w:val="0D0D0D" w:themeColor="text1" w:themeTint="F2"/>
                          <w:szCs w:val="22"/>
                          <w:lang w:val="es-CO"/>
                        </w:rPr>
                        <w:t>Á</w:t>
                      </w:r>
                      <w:r w:rsidRPr="00043464">
                        <w:rPr>
                          <w:rFonts w:asciiTheme="majorHAnsi" w:hAnsiTheme="majorHAnsi" w:cs="Arial"/>
                          <w:color w:val="0D0D0D" w:themeColor="text1" w:themeTint="F2"/>
                          <w:szCs w:val="22"/>
                          <w:lang w:val="es-CO"/>
                        </w:rPr>
                        <w:t xml:space="preserve">RQUEZ </w:t>
                      </w:r>
                      <w:r>
                        <w:rPr>
                          <w:rFonts w:asciiTheme="majorHAnsi" w:hAnsiTheme="majorHAnsi" w:cs="Arial"/>
                          <w:color w:val="0D0D0D" w:themeColor="text1" w:themeTint="F2"/>
                          <w:szCs w:val="22"/>
                          <w:lang w:val="es-CO"/>
                        </w:rPr>
                        <w:t>Y</w:t>
                      </w:r>
                      <w:r w:rsidRPr="00043464">
                        <w:rPr>
                          <w:rFonts w:asciiTheme="majorHAnsi" w:hAnsiTheme="majorHAnsi" w:cs="Arial"/>
                          <w:color w:val="0D0D0D" w:themeColor="text1" w:themeTint="F2"/>
                          <w:szCs w:val="22"/>
                          <w:lang w:val="es-CO"/>
                        </w:rPr>
                        <w:t xml:space="preserve"> LUCDOVINA S</w:t>
                      </w:r>
                      <w:r>
                        <w:rPr>
                          <w:rFonts w:asciiTheme="majorHAnsi" w:hAnsiTheme="majorHAnsi" w:cs="Arial"/>
                          <w:color w:val="0D0D0D" w:themeColor="text1" w:themeTint="F2"/>
                          <w:szCs w:val="22"/>
                          <w:lang w:val="es-CO"/>
                        </w:rPr>
                        <w:t>Á</w:t>
                      </w:r>
                      <w:r w:rsidRPr="00043464">
                        <w:rPr>
                          <w:rFonts w:asciiTheme="majorHAnsi" w:hAnsiTheme="majorHAnsi" w:cs="Arial"/>
                          <w:color w:val="0D0D0D" w:themeColor="text1" w:themeTint="F2"/>
                          <w:szCs w:val="22"/>
                          <w:lang w:val="es-CO"/>
                        </w:rPr>
                        <w:t>NCHEZ HERRERA</w:t>
                      </w:r>
                      <w:bookmarkEnd w:id="1"/>
                    </w:p>
                    <w:p w14:paraId="59D75A5D" w14:textId="272A0A6D" w:rsidR="00043464" w:rsidRPr="00043464" w:rsidRDefault="00043464" w:rsidP="00F56ECB">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E55611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72F2A2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10FC0">
                              <w:rPr>
                                <w:rFonts w:asciiTheme="minorHAnsi" w:hAnsiTheme="minorHAnsi"/>
                                <w:color w:val="FFFFFF" w:themeColor="background1"/>
                                <w:sz w:val="22"/>
                                <w:lang w:val="pt-BR"/>
                              </w:rPr>
                              <w:t>142</w:t>
                            </w:r>
                          </w:p>
                          <w:p w14:paraId="4061DBBD" w14:textId="11A20F51" w:rsidR="00627C9F" w:rsidRPr="00420916" w:rsidRDefault="00C10FC0" w:rsidP="007A5817">
                            <w:pPr>
                              <w:spacing w:line="276" w:lineRule="auto"/>
                              <w:jc w:val="right"/>
                              <w:rPr>
                                <w:rFonts w:asciiTheme="minorHAnsi" w:hAnsiTheme="minorHAnsi"/>
                                <w:color w:val="FFFFFF" w:themeColor="background1"/>
                                <w:sz w:val="22"/>
                                <w:lang w:val="pt-BR"/>
                              </w:rPr>
                            </w:pPr>
                            <w:r w:rsidRPr="00420916">
                              <w:rPr>
                                <w:rFonts w:asciiTheme="minorHAnsi" w:hAnsiTheme="minorHAnsi"/>
                                <w:color w:val="FFFFFF" w:themeColor="background1"/>
                                <w:sz w:val="22"/>
                                <w:lang w:val="pt-BR"/>
                              </w:rPr>
                              <w:t>2 agosto</w:t>
                            </w:r>
                            <w:r w:rsidR="00627C9F" w:rsidRPr="00420916">
                              <w:rPr>
                                <w:rFonts w:asciiTheme="minorHAnsi" w:hAnsiTheme="minorHAnsi"/>
                                <w:color w:val="FFFFFF" w:themeColor="background1"/>
                                <w:sz w:val="22"/>
                                <w:lang w:val="pt-BR"/>
                              </w:rPr>
                              <w:t xml:space="preserve"> 20</w:t>
                            </w:r>
                            <w:r w:rsidR="00C23BA4" w:rsidRPr="00420916">
                              <w:rPr>
                                <w:rFonts w:asciiTheme="minorHAnsi" w:hAnsiTheme="minorHAnsi"/>
                                <w:color w:val="FFFFFF" w:themeColor="background1"/>
                                <w:sz w:val="22"/>
                                <w:lang w:val="pt-BR"/>
                              </w:rPr>
                              <w:t>2</w:t>
                            </w:r>
                            <w:r w:rsidR="006F106D" w:rsidRPr="00420916">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5E55611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72F2A2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10FC0">
                        <w:rPr>
                          <w:rFonts w:asciiTheme="minorHAnsi" w:hAnsiTheme="minorHAnsi"/>
                          <w:color w:val="FFFFFF" w:themeColor="background1"/>
                          <w:sz w:val="22"/>
                          <w:lang w:val="pt-BR"/>
                        </w:rPr>
                        <w:t>142</w:t>
                      </w:r>
                    </w:p>
                    <w:p w14:paraId="4061DBBD" w14:textId="11A20F51" w:rsidR="00627C9F" w:rsidRPr="00420916" w:rsidRDefault="00C10FC0" w:rsidP="007A5817">
                      <w:pPr>
                        <w:spacing w:line="276" w:lineRule="auto"/>
                        <w:jc w:val="right"/>
                        <w:rPr>
                          <w:rFonts w:asciiTheme="minorHAnsi" w:hAnsiTheme="minorHAnsi"/>
                          <w:color w:val="FFFFFF" w:themeColor="background1"/>
                          <w:sz w:val="22"/>
                          <w:lang w:val="pt-BR"/>
                        </w:rPr>
                      </w:pPr>
                      <w:r w:rsidRPr="00420916">
                        <w:rPr>
                          <w:rFonts w:asciiTheme="minorHAnsi" w:hAnsiTheme="minorHAnsi"/>
                          <w:color w:val="FFFFFF" w:themeColor="background1"/>
                          <w:sz w:val="22"/>
                          <w:lang w:val="pt-BR"/>
                        </w:rPr>
                        <w:t>2 agosto</w:t>
                      </w:r>
                      <w:r w:rsidR="00627C9F" w:rsidRPr="00420916">
                        <w:rPr>
                          <w:rFonts w:asciiTheme="minorHAnsi" w:hAnsiTheme="minorHAnsi"/>
                          <w:color w:val="FFFFFF" w:themeColor="background1"/>
                          <w:sz w:val="22"/>
                          <w:lang w:val="pt-BR"/>
                        </w:rPr>
                        <w:t xml:space="preserve"> 20</w:t>
                      </w:r>
                      <w:r w:rsidR="00C23BA4" w:rsidRPr="00420916">
                        <w:rPr>
                          <w:rFonts w:asciiTheme="minorHAnsi" w:hAnsiTheme="minorHAnsi"/>
                          <w:color w:val="FFFFFF" w:themeColor="background1"/>
                          <w:sz w:val="22"/>
                          <w:lang w:val="pt-BR"/>
                        </w:rPr>
                        <w:t>2</w:t>
                      </w:r>
                      <w:r w:rsidR="006F106D" w:rsidRPr="00420916">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96232E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10FC0">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C10FC0">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0526B">
                              <w:rPr>
                                <w:rFonts w:asciiTheme="majorHAnsi" w:hAnsiTheme="majorHAnsi"/>
                                <w:color w:val="0D0D0D" w:themeColor="text1" w:themeTint="F2"/>
                                <w:sz w:val="18"/>
                                <w:szCs w:val="22"/>
                                <w:lang w:val="es-ES"/>
                              </w:rPr>
                              <w:t>3</w:t>
                            </w:r>
                            <w:r w:rsidR="00C10FC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96232E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10FC0">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C10FC0">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0526B">
                        <w:rPr>
                          <w:rFonts w:asciiTheme="majorHAnsi" w:hAnsiTheme="majorHAnsi"/>
                          <w:color w:val="0D0D0D" w:themeColor="text1" w:themeTint="F2"/>
                          <w:sz w:val="18"/>
                          <w:szCs w:val="22"/>
                          <w:lang w:val="es-ES"/>
                        </w:rPr>
                        <w:t>3</w:t>
                      </w:r>
                      <w:r w:rsidR="00C10FC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E8671D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0FC0" w:rsidRPr="00C10FC0">
                              <w:rPr>
                                <w:rFonts w:asciiTheme="majorHAnsi" w:hAnsiTheme="majorHAnsi"/>
                                <w:color w:val="595959" w:themeColor="text1" w:themeTint="A6"/>
                                <w:sz w:val="18"/>
                                <w:szCs w:val="18"/>
                                <w:lang w:val="pt-BR"/>
                              </w:rPr>
                              <w:t>132</w:t>
                            </w:r>
                            <w:r w:rsidR="007B05C4" w:rsidRPr="00C10FC0">
                              <w:rPr>
                                <w:rFonts w:asciiTheme="majorHAnsi" w:hAnsiTheme="majorHAnsi"/>
                                <w:color w:val="595959" w:themeColor="text1" w:themeTint="A6"/>
                                <w:sz w:val="18"/>
                                <w:szCs w:val="18"/>
                                <w:lang w:val="pt-BR"/>
                              </w:rPr>
                              <w:t>/</w:t>
                            </w:r>
                            <w:r w:rsidR="00C10FC0" w:rsidRPr="00C10FC0">
                              <w:rPr>
                                <w:rFonts w:asciiTheme="majorHAnsi" w:hAnsiTheme="majorHAnsi"/>
                                <w:color w:val="595959" w:themeColor="text1" w:themeTint="A6"/>
                                <w:sz w:val="18"/>
                                <w:szCs w:val="18"/>
                                <w:lang w:val="pt-BR"/>
                              </w:rPr>
                              <w:t>23</w:t>
                            </w:r>
                            <w:r w:rsidRPr="00C10FC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6341D">
                              <w:rPr>
                                <w:rFonts w:asciiTheme="majorHAnsi" w:hAnsiTheme="majorHAnsi"/>
                                <w:color w:val="595959" w:themeColor="text1" w:themeTint="A6"/>
                                <w:sz w:val="18"/>
                                <w:szCs w:val="18"/>
                                <w:lang w:val="es-ES"/>
                              </w:rPr>
                              <w:t>1188</w:t>
                            </w:r>
                            <w:r w:rsidR="000433C9">
                              <w:rPr>
                                <w:rFonts w:asciiTheme="majorHAnsi" w:hAnsiTheme="majorHAnsi"/>
                                <w:color w:val="595959" w:themeColor="text1" w:themeTint="A6"/>
                                <w:sz w:val="18"/>
                                <w:szCs w:val="18"/>
                                <w:lang w:val="es-ES"/>
                              </w:rPr>
                              <w:t>-</w:t>
                            </w:r>
                            <w:r w:rsidR="0036341D">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4274D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36341D" w:rsidRPr="0036341D">
                              <w:rPr>
                                <w:rFonts w:asciiTheme="majorHAnsi" w:hAnsiTheme="majorHAnsi"/>
                                <w:color w:val="595959" w:themeColor="text1" w:themeTint="A6"/>
                                <w:sz w:val="18"/>
                                <w:szCs w:val="18"/>
                                <w:lang w:val="es-CO"/>
                              </w:rPr>
                              <w:t>Ciro Uribe Márquez y Lucdovina Sánchez Herrera</w:t>
                            </w:r>
                            <w:r w:rsidRPr="00890650">
                              <w:rPr>
                                <w:rFonts w:asciiTheme="majorHAnsi" w:hAnsiTheme="majorHAnsi"/>
                                <w:color w:val="595959" w:themeColor="text1" w:themeTint="A6"/>
                                <w:sz w:val="18"/>
                                <w:szCs w:val="18"/>
                                <w:lang w:val="es-ES_tradnl"/>
                              </w:rPr>
                              <w:t xml:space="preserve">. </w:t>
                            </w:r>
                            <w:r w:rsidR="0036341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9A4236">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E8671D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0FC0" w:rsidRPr="00C10FC0">
                        <w:rPr>
                          <w:rFonts w:asciiTheme="majorHAnsi" w:hAnsiTheme="majorHAnsi"/>
                          <w:color w:val="595959" w:themeColor="text1" w:themeTint="A6"/>
                          <w:sz w:val="18"/>
                          <w:szCs w:val="18"/>
                          <w:lang w:val="pt-BR"/>
                        </w:rPr>
                        <w:t>132</w:t>
                      </w:r>
                      <w:r w:rsidR="007B05C4" w:rsidRPr="00C10FC0">
                        <w:rPr>
                          <w:rFonts w:asciiTheme="majorHAnsi" w:hAnsiTheme="majorHAnsi"/>
                          <w:color w:val="595959" w:themeColor="text1" w:themeTint="A6"/>
                          <w:sz w:val="18"/>
                          <w:szCs w:val="18"/>
                          <w:lang w:val="pt-BR"/>
                        </w:rPr>
                        <w:t>/</w:t>
                      </w:r>
                      <w:r w:rsidR="00C10FC0" w:rsidRPr="00C10FC0">
                        <w:rPr>
                          <w:rFonts w:asciiTheme="majorHAnsi" w:hAnsiTheme="majorHAnsi"/>
                          <w:color w:val="595959" w:themeColor="text1" w:themeTint="A6"/>
                          <w:sz w:val="18"/>
                          <w:szCs w:val="18"/>
                          <w:lang w:val="pt-BR"/>
                        </w:rPr>
                        <w:t>23</w:t>
                      </w:r>
                      <w:r w:rsidRPr="00C10FC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6341D">
                        <w:rPr>
                          <w:rFonts w:asciiTheme="majorHAnsi" w:hAnsiTheme="majorHAnsi"/>
                          <w:color w:val="595959" w:themeColor="text1" w:themeTint="A6"/>
                          <w:sz w:val="18"/>
                          <w:szCs w:val="18"/>
                          <w:lang w:val="es-ES"/>
                        </w:rPr>
                        <w:t>1188</w:t>
                      </w:r>
                      <w:r w:rsidR="000433C9">
                        <w:rPr>
                          <w:rFonts w:asciiTheme="majorHAnsi" w:hAnsiTheme="majorHAnsi"/>
                          <w:color w:val="595959" w:themeColor="text1" w:themeTint="A6"/>
                          <w:sz w:val="18"/>
                          <w:szCs w:val="18"/>
                          <w:lang w:val="es-ES"/>
                        </w:rPr>
                        <w:t>-</w:t>
                      </w:r>
                      <w:r w:rsidR="0036341D">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4274D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36341D" w:rsidRPr="0036341D">
                        <w:rPr>
                          <w:rFonts w:asciiTheme="majorHAnsi" w:hAnsiTheme="majorHAnsi"/>
                          <w:color w:val="595959" w:themeColor="text1" w:themeTint="A6"/>
                          <w:sz w:val="18"/>
                          <w:szCs w:val="18"/>
                          <w:lang w:val="es-CO"/>
                        </w:rPr>
                        <w:t>Ciro Uribe Márquez y Lucdovina Sánchez Herrera</w:t>
                      </w:r>
                      <w:r w:rsidRPr="00890650">
                        <w:rPr>
                          <w:rFonts w:asciiTheme="majorHAnsi" w:hAnsiTheme="majorHAnsi"/>
                          <w:color w:val="595959" w:themeColor="text1" w:themeTint="A6"/>
                          <w:sz w:val="18"/>
                          <w:szCs w:val="18"/>
                          <w:lang w:val="es-ES_tradnl"/>
                        </w:rPr>
                        <w:t xml:space="preserve">. </w:t>
                      </w:r>
                      <w:r w:rsidR="0036341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9A4236">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613F71B8" w:rsidR="003239B8" w:rsidRPr="00547797" w:rsidRDefault="00E55AC1" w:rsidP="008D2290">
            <w:pPr>
              <w:jc w:val="both"/>
              <w:rPr>
                <w:rFonts w:asciiTheme="majorHAnsi" w:hAnsiTheme="majorHAnsi"/>
                <w:bCs/>
                <w:sz w:val="20"/>
                <w:szCs w:val="20"/>
              </w:rPr>
            </w:pPr>
            <w:r>
              <w:rPr>
                <w:rFonts w:asciiTheme="majorHAnsi" w:hAnsiTheme="majorHAnsi"/>
                <w:bCs/>
                <w:sz w:val="20"/>
                <w:szCs w:val="20"/>
              </w:rPr>
              <w:t>Andrés David Uribe</w:t>
            </w:r>
            <w:r w:rsidR="00E74C5B">
              <w:rPr>
                <w:rFonts w:asciiTheme="majorHAnsi" w:hAnsiTheme="majorHAnsi"/>
                <w:bCs/>
                <w:sz w:val="20"/>
                <w:szCs w:val="20"/>
              </w:rPr>
              <w:t xml:space="preserve"> Herrera</w:t>
            </w:r>
          </w:p>
        </w:tc>
      </w:tr>
      <w:tr w:rsidR="003239B8" w:rsidRPr="0042091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3E3157"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4804A5BE" w:rsidR="003239B8" w:rsidRPr="00683CA9" w:rsidRDefault="00683CA9" w:rsidP="008D2290">
            <w:pPr>
              <w:jc w:val="both"/>
              <w:rPr>
                <w:rFonts w:asciiTheme="majorHAnsi" w:hAnsiTheme="majorHAnsi"/>
                <w:bCs/>
                <w:sz w:val="20"/>
                <w:szCs w:val="20"/>
                <w:lang w:val="es-CO"/>
              </w:rPr>
            </w:pPr>
            <w:r w:rsidRPr="00683CA9">
              <w:rPr>
                <w:rFonts w:asciiTheme="majorHAnsi" w:hAnsiTheme="majorHAnsi"/>
                <w:bCs/>
                <w:sz w:val="20"/>
                <w:szCs w:val="20"/>
                <w:lang w:val="es-CO"/>
              </w:rPr>
              <w:t xml:space="preserve">Ciro Uribe Márquez </w:t>
            </w:r>
            <w:r>
              <w:rPr>
                <w:rFonts w:asciiTheme="majorHAnsi" w:hAnsiTheme="majorHAnsi"/>
                <w:bCs/>
                <w:sz w:val="20"/>
                <w:szCs w:val="20"/>
                <w:lang w:val="es-CO"/>
              </w:rPr>
              <w:t>y</w:t>
            </w:r>
            <w:r w:rsidRPr="00683CA9">
              <w:rPr>
                <w:rFonts w:asciiTheme="majorHAnsi" w:hAnsiTheme="majorHAnsi"/>
                <w:bCs/>
                <w:sz w:val="20"/>
                <w:szCs w:val="20"/>
                <w:lang w:val="es-CO"/>
              </w:rPr>
              <w:t xml:space="preserve"> Lucdovina Sánchez Herrera</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02799272" w:rsidR="003239B8" w:rsidRPr="00547797" w:rsidRDefault="00683CA9"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2"/>
            </w:r>
          </w:p>
        </w:tc>
      </w:tr>
      <w:tr w:rsidR="00223A29" w:rsidRPr="0042091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4648777E" w:rsidR="00223A29" w:rsidRPr="00CF3378" w:rsidRDefault="00CF3378" w:rsidP="008D2290">
            <w:pPr>
              <w:jc w:val="both"/>
              <w:rPr>
                <w:rFonts w:asciiTheme="majorHAnsi" w:hAnsiTheme="majorHAnsi"/>
                <w:bCs/>
                <w:sz w:val="20"/>
                <w:szCs w:val="20"/>
                <w:lang w:val="es-CO"/>
              </w:rPr>
            </w:pPr>
            <w:r w:rsidRPr="00CF3378">
              <w:rPr>
                <w:rFonts w:asciiTheme="majorHAnsi" w:hAnsiTheme="majorHAnsi"/>
                <w:bCs/>
                <w:sz w:val="20"/>
                <w:szCs w:val="20"/>
                <w:lang w:val="es-CO"/>
              </w:rPr>
              <w:t>Aunque no se invocan d</w:t>
            </w:r>
            <w:r>
              <w:rPr>
                <w:rFonts w:asciiTheme="majorHAnsi" w:hAnsiTheme="majorHAnsi"/>
                <w:bCs/>
                <w:sz w:val="20"/>
                <w:szCs w:val="20"/>
                <w:lang w:val="es-CO"/>
              </w:rPr>
              <w:t>eterminados derecho</w:t>
            </w:r>
            <w:r w:rsidR="008916C5">
              <w:rPr>
                <w:rFonts w:asciiTheme="majorHAnsi" w:hAnsiTheme="majorHAnsi"/>
                <w:bCs/>
                <w:sz w:val="20"/>
                <w:szCs w:val="20"/>
                <w:lang w:val="es-CO"/>
              </w:rPr>
              <w:t>s, se desprende de la lectura d</w:t>
            </w:r>
            <w:r w:rsidR="00F30840">
              <w:rPr>
                <w:rFonts w:asciiTheme="majorHAnsi" w:hAnsiTheme="majorHAnsi"/>
                <w:bCs/>
                <w:sz w:val="20"/>
                <w:szCs w:val="20"/>
                <w:lang w:val="es-CO"/>
              </w:rPr>
              <w:t>el escrito de petición inicial y posteriores comunicaciones que se consideran violados los artículos 4 (vida), 5 (integridad personal), 8 (garantías judiciales) y 25 (protección judicial) de la Convención Americana sobre Derechos Humanos</w:t>
            </w:r>
            <w:r w:rsidR="00664255">
              <w:rPr>
                <w:rStyle w:val="FootnoteReference"/>
                <w:rFonts w:asciiTheme="majorHAnsi" w:hAnsiTheme="majorHAnsi"/>
                <w:bCs/>
                <w:sz w:val="20"/>
                <w:szCs w:val="20"/>
                <w:lang w:val="es-CO"/>
              </w:rPr>
              <w:footnoteReference w:id="3"/>
            </w:r>
            <w:r w:rsidR="00075D47">
              <w:rPr>
                <w:rFonts w:asciiTheme="majorHAnsi" w:hAnsiTheme="majorHAnsi"/>
                <w:bCs/>
                <w:sz w:val="20"/>
                <w:szCs w:val="20"/>
                <w:lang w:val="es-CO"/>
              </w:rPr>
              <w:t xml:space="preserve"> en relación con su artículo 1.1 (obligación de respetar los derechos)</w:t>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14C71252" w:rsidR="004C2312" w:rsidRPr="00547797" w:rsidRDefault="0058423E" w:rsidP="002625EA">
            <w:pPr>
              <w:jc w:val="both"/>
              <w:rPr>
                <w:rFonts w:asciiTheme="majorHAnsi" w:hAnsiTheme="majorHAnsi"/>
                <w:bCs/>
                <w:sz w:val="20"/>
                <w:szCs w:val="20"/>
                <w:lang w:val="es-ES"/>
              </w:rPr>
            </w:pPr>
            <w:r>
              <w:rPr>
                <w:rFonts w:asciiTheme="majorHAnsi" w:hAnsiTheme="majorHAnsi"/>
                <w:bCs/>
                <w:sz w:val="20"/>
                <w:szCs w:val="20"/>
                <w:lang w:val="es-ES"/>
              </w:rPr>
              <w:t>29 de agosto de 2014</w:t>
            </w:r>
          </w:p>
        </w:tc>
      </w:tr>
      <w:tr w:rsidR="00131425" w:rsidRPr="0042091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0652FBB6" w:rsidR="00FE057E" w:rsidRPr="00547797" w:rsidRDefault="001646AE" w:rsidP="002625EA">
            <w:pPr>
              <w:jc w:val="both"/>
              <w:rPr>
                <w:rFonts w:asciiTheme="majorHAnsi" w:hAnsiTheme="majorHAnsi"/>
                <w:bCs/>
                <w:sz w:val="20"/>
                <w:szCs w:val="20"/>
                <w:lang w:val="es-ES"/>
              </w:rPr>
            </w:pPr>
            <w:r>
              <w:rPr>
                <w:rFonts w:asciiTheme="majorHAnsi" w:hAnsiTheme="majorHAnsi"/>
                <w:bCs/>
                <w:sz w:val="20"/>
                <w:szCs w:val="20"/>
                <w:lang w:val="es-ES"/>
              </w:rPr>
              <w:t>1° de agosto de 201</w:t>
            </w:r>
            <w:r w:rsidR="005E3354">
              <w:rPr>
                <w:rFonts w:asciiTheme="majorHAnsi" w:hAnsiTheme="majorHAnsi"/>
                <w:bCs/>
                <w:sz w:val="20"/>
                <w:szCs w:val="20"/>
                <w:lang w:val="es-ES"/>
              </w:rPr>
              <w:t xml:space="preserve">5, </w:t>
            </w:r>
            <w:r w:rsidR="0007399E">
              <w:rPr>
                <w:rFonts w:asciiTheme="majorHAnsi" w:hAnsiTheme="majorHAnsi"/>
                <w:bCs/>
                <w:sz w:val="20"/>
                <w:szCs w:val="20"/>
                <w:lang w:val="es-ES"/>
              </w:rPr>
              <w:t xml:space="preserve">2 de febrero de 2016 </w:t>
            </w:r>
            <w:r w:rsidR="00F946E4">
              <w:rPr>
                <w:rFonts w:asciiTheme="majorHAnsi" w:hAnsiTheme="majorHAnsi"/>
                <w:bCs/>
                <w:sz w:val="20"/>
                <w:szCs w:val="20"/>
                <w:lang w:val="es-ES"/>
              </w:rPr>
              <w:t xml:space="preserve">y </w:t>
            </w:r>
            <w:r w:rsidR="00D32E18">
              <w:rPr>
                <w:rFonts w:asciiTheme="majorHAnsi" w:hAnsiTheme="majorHAnsi"/>
                <w:bCs/>
                <w:sz w:val="20"/>
                <w:szCs w:val="20"/>
                <w:lang w:val="es-ES"/>
              </w:rPr>
              <w:t>19 de diciembre de 2018</w:t>
            </w:r>
          </w:p>
        </w:tc>
      </w:tr>
      <w:tr w:rsidR="004C2312" w:rsidRPr="003457D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50204E64" w:rsidR="004C2312" w:rsidRPr="00547797" w:rsidRDefault="00F35975" w:rsidP="008D2290">
            <w:pPr>
              <w:jc w:val="both"/>
              <w:rPr>
                <w:rFonts w:asciiTheme="majorHAnsi" w:hAnsiTheme="majorHAnsi"/>
                <w:bCs/>
                <w:sz w:val="20"/>
                <w:szCs w:val="20"/>
                <w:lang w:val="es-ES"/>
              </w:rPr>
            </w:pPr>
            <w:r>
              <w:rPr>
                <w:rFonts w:asciiTheme="majorHAnsi" w:hAnsiTheme="majorHAnsi"/>
                <w:bCs/>
                <w:sz w:val="20"/>
                <w:szCs w:val="20"/>
                <w:lang w:val="es-ES"/>
              </w:rPr>
              <w:t>1° de mayo de 2019</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40175E10" w:rsidR="004C2312" w:rsidRPr="00547797" w:rsidRDefault="00F946E4" w:rsidP="008D2290">
            <w:pPr>
              <w:jc w:val="both"/>
              <w:rPr>
                <w:rFonts w:asciiTheme="majorHAnsi" w:hAnsiTheme="majorHAnsi"/>
                <w:bCs/>
                <w:sz w:val="20"/>
                <w:szCs w:val="20"/>
                <w:lang w:val="es-ES"/>
              </w:rPr>
            </w:pPr>
            <w:r>
              <w:rPr>
                <w:rFonts w:asciiTheme="majorHAnsi" w:hAnsiTheme="majorHAnsi"/>
                <w:bCs/>
                <w:sz w:val="20"/>
                <w:szCs w:val="20"/>
                <w:lang w:val="es-ES"/>
              </w:rPr>
              <w:t>15 de mayo de 2020</w:t>
            </w:r>
          </w:p>
        </w:tc>
      </w:tr>
      <w:tr w:rsidR="004C2312" w:rsidRPr="003457DA"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7F15B943" w:rsidR="004C2312" w:rsidRPr="00547797" w:rsidRDefault="00F67F09" w:rsidP="008D2290">
            <w:pPr>
              <w:jc w:val="both"/>
              <w:rPr>
                <w:rFonts w:asciiTheme="majorHAnsi" w:hAnsiTheme="majorHAnsi"/>
                <w:bCs/>
                <w:sz w:val="20"/>
                <w:szCs w:val="20"/>
                <w:lang w:val="es-ES"/>
              </w:rPr>
            </w:pPr>
            <w:r>
              <w:rPr>
                <w:rFonts w:asciiTheme="majorHAnsi" w:hAnsiTheme="majorHAnsi"/>
                <w:bCs/>
                <w:sz w:val="20"/>
                <w:szCs w:val="20"/>
                <w:lang w:val="es-ES"/>
              </w:rPr>
              <w:t>7 de octubre de 2020</w:t>
            </w:r>
          </w:p>
        </w:tc>
      </w:tr>
      <w:tr w:rsidR="004C2312" w:rsidRPr="0054779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47797" w:rsidRDefault="004C2312" w:rsidP="008E3BFE">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Observaciones adicionales del Estado:</w:t>
            </w:r>
          </w:p>
        </w:tc>
        <w:tc>
          <w:tcPr>
            <w:tcW w:w="5647" w:type="dxa"/>
            <w:vAlign w:val="center"/>
          </w:tcPr>
          <w:p w14:paraId="15747C57" w14:textId="1AC908AA" w:rsidR="004C2312" w:rsidRPr="00547797" w:rsidRDefault="00ED79D2" w:rsidP="008D2290">
            <w:pPr>
              <w:jc w:val="both"/>
              <w:rPr>
                <w:rFonts w:asciiTheme="majorHAnsi" w:hAnsiTheme="majorHAnsi"/>
                <w:bCs/>
                <w:sz w:val="20"/>
                <w:szCs w:val="20"/>
              </w:rPr>
            </w:pPr>
            <w:r>
              <w:rPr>
                <w:rFonts w:asciiTheme="majorHAnsi" w:hAnsiTheme="majorHAnsi"/>
                <w:bCs/>
                <w:sz w:val="20"/>
                <w:szCs w:val="20"/>
              </w:rPr>
              <w:t>20 de mayo de 2021</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5363747C" w:rsidR="003239B8" w:rsidRPr="00547797" w:rsidRDefault="00ED79D2"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135CCC7B" w:rsidR="003239B8" w:rsidRPr="00547797" w:rsidRDefault="00ED79D2"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02B210DC" w:rsidR="003239B8" w:rsidRPr="00547797" w:rsidRDefault="00ED79D2" w:rsidP="008D2290">
            <w:pPr>
              <w:rPr>
                <w:rFonts w:asciiTheme="majorHAnsi" w:hAnsiTheme="majorHAnsi"/>
                <w:bCs/>
                <w:sz w:val="20"/>
                <w:szCs w:val="20"/>
              </w:rPr>
            </w:pPr>
            <w:r>
              <w:rPr>
                <w:rFonts w:asciiTheme="majorHAnsi" w:hAnsiTheme="majorHAnsi"/>
                <w:bCs/>
                <w:sz w:val="20"/>
                <w:szCs w:val="20"/>
              </w:rPr>
              <w:t>Sí</w:t>
            </w:r>
          </w:p>
        </w:tc>
      </w:tr>
      <w:tr w:rsidR="003239B8" w:rsidRPr="0042091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0EED940D" w:rsidR="003239B8" w:rsidRPr="00547797" w:rsidRDefault="00AC085C" w:rsidP="008D2290">
            <w:pPr>
              <w:jc w:val="both"/>
              <w:rPr>
                <w:rFonts w:asciiTheme="majorHAnsi" w:hAnsiTheme="majorHAnsi"/>
                <w:bCs/>
                <w:sz w:val="20"/>
                <w:szCs w:val="20"/>
                <w:lang w:val="es-ES"/>
              </w:rPr>
            </w:pPr>
            <w:r w:rsidRPr="0075459E">
              <w:rPr>
                <w:rFonts w:asciiTheme="majorHAnsi" w:hAnsiTheme="majorHAnsi"/>
                <w:bCs/>
                <w:sz w:val="20"/>
                <w:szCs w:val="20"/>
                <w:lang w:val="es-CO"/>
              </w:rPr>
              <w:t>Sí, (depósito del instrumento de ratificación realizado el 31 de julio de 1973)</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EE00E9" w:rsidRPr="003457D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306CBA8A" w:rsidR="00EE00E9" w:rsidRPr="00547797" w:rsidRDefault="00AC085C"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54779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0746E559" w:rsidR="003239B8" w:rsidRPr="00547797" w:rsidRDefault="006239DD" w:rsidP="008D2290">
            <w:pPr>
              <w:jc w:val="both"/>
              <w:rPr>
                <w:rFonts w:asciiTheme="majorHAnsi" w:hAnsiTheme="majorHAnsi"/>
                <w:bCs/>
                <w:sz w:val="20"/>
                <w:szCs w:val="20"/>
              </w:rPr>
            </w:pPr>
            <w:r>
              <w:rPr>
                <w:rFonts w:asciiTheme="majorHAnsi" w:hAnsiTheme="majorHAnsi"/>
                <w:bCs/>
                <w:sz w:val="20"/>
                <w:szCs w:val="20"/>
              </w:rPr>
              <w:t>No aplica</w:t>
            </w:r>
          </w:p>
        </w:tc>
      </w:tr>
      <w:tr w:rsidR="003239B8" w:rsidRPr="003457DA"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7FE0E539" w:rsidR="003239B8" w:rsidRPr="00547797" w:rsidRDefault="00AC085C" w:rsidP="008D2290">
            <w:pPr>
              <w:rPr>
                <w:rFonts w:asciiTheme="majorHAnsi" w:hAnsiTheme="majorHAnsi"/>
                <w:bCs/>
                <w:sz w:val="20"/>
                <w:szCs w:val="20"/>
                <w:lang w:val="es-ES"/>
              </w:rPr>
            </w:pPr>
            <w:r>
              <w:rPr>
                <w:rFonts w:asciiTheme="majorHAnsi" w:hAnsiTheme="majorHAnsi"/>
                <w:bCs/>
                <w:sz w:val="20"/>
                <w:szCs w:val="20"/>
                <w:lang w:val="es-ES"/>
              </w:rPr>
              <w:t>Sí</w:t>
            </w:r>
          </w:p>
        </w:tc>
      </w:tr>
      <w:tr w:rsidR="003239B8" w:rsidRPr="0054779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28BDCA8D" w:rsidR="003239B8" w:rsidRPr="00547797" w:rsidRDefault="00154013" w:rsidP="008D2290">
            <w:pPr>
              <w:rPr>
                <w:rFonts w:asciiTheme="majorHAnsi" w:hAnsiTheme="majorHAnsi"/>
                <w:bCs/>
                <w:sz w:val="20"/>
                <w:szCs w:val="20"/>
              </w:rPr>
            </w:pPr>
            <w:r>
              <w:rPr>
                <w:rFonts w:asciiTheme="majorHAnsi" w:hAnsiTheme="majorHAnsi"/>
                <w:bCs/>
                <w:sz w:val="20"/>
                <w:szCs w:val="20"/>
              </w:rPr>
              <w:t>No</w:t>
            </w:r>
          </w:p>
        </w:tc>
      </w:tr>
    </w:tbl>
    <w:p w14:paraId="56FD5D57" w14:textId="252B1FD5" w:rsidR="003239B8" w:rsidRPr="00EC2652" w:rsidRDefault="00223A29" w:rsidP="003239B8">
      <w:pPr>
        <w:spacing w:before="240" w:after="240"/>
        <w:ind w:firstLine="720"/>
        <w:jc w:val="both"/>
        <w:rPr>
          <w:rFonts w:asciiTheme="majorHAnsi" w:hAnsiTheme="majorHAnsi"/>
          <w:b/>
          <w:sz w:val="20"/>
          <w:szCs w:val="20"/>
          <w:lang w:val="es-ES_tradnl"/>
        </w:rPr>
      </w:pPr>
      <w:r w:rsidRPr="00547797">
        <w:rPr>
          <w:rFonts w:asciiTheme="majorHAnsi" w:hAnsiTheme="majorHAnsi"/>
          <w:b/>
          <w:sz w:val="20"/>
          <w:szCs w:val="20"/>
          <w:lang w:val="es-UY"/>
        </w:rPr>
        <w:t xml:space="preserve">V. </w:t>
      </w:r>
      <w:r w:rsidRPr="00547797">
        <w:rPr>
          <w:rFonts w:asciiTheme="majorHAnsi" w:hAnsiTheme="majorHAnsi"/>
          <w:b/>
          <w:sz w:val="20"/>
          <w:szCs w:val="20"/>
          <w:lang w:val="es-UY"/>
        </w:rPr>
        <w:tab/>
      </w:r>
      <w:r w:rsidR="004241A0" w:rsidRPr="00EC2652">
        <w:rPr>
          <w:rFonts w:asciiTheme="majorHAnsi" w:hAnsiTheme="majorHAnsi"/>
          <w:b/>
          <w:sz w:val="20"/>
          <w:szCs w:val="20"/>
          <w:lang w:val="es-ES_tradnl"/>
        </w:rPr>
        <w:t>POSICIÓN DE LAS PARTES</w:t>
      </w:r>
      <w:r w:rsidR="003239B8" w:rsidRPr="00EC2652">
        <w:rPr>
          <w:rFonts w:asciiTheme="majorHAnsi" w:hAnsiTheme="majorHAnsi"/>
          <w:b/>
          <w:sz w:val="20"/>
          <w:szCs w:val="20"/>
          <w:lang w:val="es-ES_tradnl"/>
        </w:rPr>
        <w:t xml:space="preserve"> </w:t>
      </w:r>
    </w:p>
    <w:p w14:paraId="7C5D5A61" w14:textId="7EF46321" w:rsidR="003A1874" w:rsidRPr="00EC2652" w:rsidRDefault="003A1874" w:rsidP="003A1874">
      <w:pPr>
        <w:pStyle w:val="ListParagraph"/>
        <w:spacing w:before="240" w:after="240"/>
        <w:jc w:val="both"/>
        <w:rPr>
          <w:rFonts w:asciiTheme="majorHAnsi" w:hAnsiTheme="majorHAnsi"/>
          <w:bCs/>
          <w:i/>
          <w:iCs/>
          <w:sz w:val="20"/>
          <w:szCs w:val="20"/>
          <w:lang w:val="es-ES_tradnl"/>
        </w:rPr>
      </w:pPr>
      <w:r w:rsidRPr="00EC2652">
        <w:rPr>
          <w:rFonts w:asciiTheme="majorHAnsi" w:hAnsiTheme="majorHAnsi"/>
          <w:bCs/>
          <w:i/>
          <w:iCs/>
          <w:sz w:val="20"/>
          <w:szCs w:val="20"/>
          <w:lang w:val="es-ES_tradnl"/>
        </w:rPr>
        <w:t>Posición de la parte peticionaria</w:t>
      </w:r>
    </w:p>
    <w:p w14:paraId="56F97321" w14:textId="2D85F103" w:rsidR="00444269" w:rsidRPr="00EC2652" w:rsidRDefault="002A680F" w:rsidP="00444269">
      <w:pPr>
        <w:pStyle w:val="ListParagraph"/>
        <w:numPr>
          <w:ilvl w:val="0"/>
          <w:numId w:val="60"/>
        </w:numPr>
        <w:spacing w:before="240" w:after="240"/>
        <w:ind w:left="0" w:firstLine="720"/>
        <w:jc w:val="both"/>
        <w:rPr>
          <w:rFonts w:asciiTheme="majorHAnsi" w:hAnsiTheme="majorHAnsi"/>
          <w:bCs/>
          <w:sz w:val="20"/>
          <w:szCs w:val="20"/>
          <w:lang w:val="es-ES_tradnl"/>
        </w:rPr>
      </w:pPr>
      <w:r w:rsidRPr="00EC2652">
        <w:rPr>
          <w:rFonts w:asciiTheme="majorHAnsi" w:hAnsiTheme="majorHAnsi"/>
          <w:bCs/>
          <w:sz w:val="20"/>
          <w:szCs w:val="20"/>
          <w:lang w:val="es-ES_tradnl"/>
        </w:rPr>
        <w:t xml:space="preserve">El peticionario alega la responsabilidad internacional del Estado de Colombia por el asesinato de su padre, el señor Ciro Uribe Márquez y </w:t>
      </w:r>
      <w:r w:rsidR="004C054C" w:rsidRPr="00EC2652">
        <w:rPr>
          <w:rFonts w:asciiTheme="majorHAnsi" w:hAnsiTheme="majorHAnsi"/>
          <w:bCs/>
          <w:sz w:val="20"/>
          <w:szCs w:val="20"/>
          <w:lang w:val="es-ES_tradnl"/>
        </w:rPr>
        <w:t>la</w:t>
      </w:r>
      <w:r w:rsidRPr="00EC2652">
        <w:rPr>
          <w:rFonts w:asciiTheme="majorHAnsi" w:hAnsiTheme="majorHAnsi"/>
          <w:bCs/>
          <w:sz w:val="20"/>
          <w:szCs w:val="20"/>
          <w:lang w:val="es-ES_tradnl"/>
        </w:rPr>
        <w:t xml:space="preserve"> secretaria</w:t>
      </w:r>
      <w:r w:rsidR="004C054C" w:rsidRPr="00EC2652">
        <w:rPr>
          <w:rFonts w:asciiTheme="majorHAnsi" w:hAnsiTheme="majorHAnsi"/>
          <w:bCs/>
          <w:sz w:val="20"/>
          <w:szCs w:val="20"/>
          <w:lang w:val="es-ES_tradnl"/>
        </w:rPr>
        <w:t xml:space="preserve"> de éste</w:t>
      </w:r>
      <w:r w:rsidRPr="00EC2652">
        <w:rPr>
          <w:rFonts w:asciiTheme="majorHAnsi" w:hAnsiTheme="majorHAnsi"/>
          <w:bCs/>
          <w:sz w:val="20"/>
          <w:szCs w:val="20"/>
          <w:lang w:val="es-ES_tradnl"/>
        </w:rPr>
        <w:t>, la señora Lucdovina Sánchez Herrera,</w:t>
      </w:r>
      <w:r w:rsidR="00863936" w:rsidRPr="00EC2652">
        <w:rPr>
          <w:rFonts w:asciiTheme="majorHAnsi" w:hAnsiTheme="majorHAnsi"/>
          <w:bCs/>
          <w:sz w:val="20"/>
          <w:szCs w:val="20"/>
          <w:lang w:val="es-ES_tradnl"/>
        </w:rPr>
        <w:t xml:space="preserve"> </w:t>
      </w:r>
      <w:r w:rsidR="004533EF" w:rsidRPr="00EC2652">
        <w:rPr>
          <w:rFonts w:asciiTheme="majorHAnsi" w:hAnsiTheme="majorHAnsi"/>
          <w:bCs/>
          <w:sz w:val="20"/>
          <w:szCs w:val="20"/>
          <w:lang w:val="es-ES_tradnl"/>
        </w:rPr>
        <w:t xml:space="preserve">ocurrido </w:t>
      </w:r>
      <w:r w:rsidR="004533EF" w:rsidRPr="00EC2652">
        <w:rPr>
          <w:rFonts w:asciiTheme="majorHAnsi" w:hAnsiTheme="majorHAnsi"/>
          <w:bCs/>
          <w:sz w:val="20"/>
          <w:szCs w:val="20"/>
          <w:lang w:val="es-ES_tradnl"/>
        </w:rPr>
        <w:lastRenderedPageBreak/>
        <w:t xml:space="preserve">el 9 de julio de 1996 </w:t>
      </w:r>
      <w:r w:rsidR="00863936" w:rsidRPr="00EC2652">
        <w:rPr>
          <w:rFonts w:asciiTheme="majorHAnsi" w:hAnsiTheme="majorHAnsi"/>
          <w:bCs/>
          <w:sz w:val="20"/>
          <w:szCs w:val="20"/>
          <w:lang w:val="es-ES_tradnl"/>
        </w:rPr>
        <w:t xml:space="preserve">en un ataque en el que aduce participaron tres informantes del ejército, bajo órdenes de un </w:t>
      </w:r>
      <w:r w:rsidR="00227B38" w:rsidRPr="00EC2652">
        <w:rPr>
          <w:rFonts w:asciiTheme="majorHAnsi" w:hAnsiTheme="majorHAnsi"/>
          <w:bCs/>
          <w:sz w:val="20"/>
          <w:szCs w:val="20"/>
          <w:lang w:val="es-ES_tradnl"/>
        </w:rPr>
        <w:t>sub</w:t>
      </w:r>
      <w:r w:rsidR="00863936" w:rsidRPr="00EC2652">
        <w:rPr>
          <w:rFonts w:asciiTheme="majorHAnsi" w:hAnsiTheme="majorHAnsi"/>
          <w:bCs/>
          <w:sz w:val="20"/>
          <w:szCs w:val="20"/>
          <w:lang w:val="es-ES_tradnl"/>
        </w:rPr>
        <w:t>teniente</w:t>
      </w:r>
      <w:r w:rsidR="00227B38" w:rsidRPr="00EC2652">
        <w:rPr>
          <w:rFonts w:asciiTheme="majorHAnsi" w:hAnsiTheme="majorHAnsi"/>
          <w:bCs/>
          <w:sz w:val="20"/>
          <w:szCs w:val="20"/>
          <w:lang w:val="es-ES_tradnl"/>
        </w:rPr>
        <w:t xml:space="preserve"> de dicha institución.</w:t>
      </w:r>
    </w:p>
    <w:p w14:paraId="116D3E54" w14:textId="5074A03E" w:rsidR="00851AD9" w:rsidRPr="00EC2652" w:rsidRDefault="00C938FB" w:rsidP="0035275C">
      <w:pPr>
        <w:pStyle w:val="ListParagraph"/>
        <w:numPr>
          <w:ilvl w:val="0"/>
          <w:numId w:val="60"/>
        </w:numPr>
        <w:spacing w:before="240" w:after="240"/>
        <w:ind w:left="0" w:firstLine="720"/>
        <w:jc w:val="both"/>
        <w:rPr>
          <w:rFonts w:asciiTheme="majorHAnsi" w:hAnsiTheme="majorHAnsi"/>
          <w:bCs/>
          <w:sz w:val="20"/>
          <w:szCs w:val="20"/>
          <w:lang w:val="es-ES_tradnl"/>
        </w:rPr>
      </w:pPr>
      <w:r w:rsidRPr="00EC2652">
        <w:rPr>
          <w:rFonts w:asciiTheme="majorHAnsi" w:hAnsiTheme="majorHAnsi"/>
          <w:sz w:val="20"/>
          <w:szCs w:val="20"/>
          <w:lang w:val="es-ES_tradnl"/>
        </w:rPr>
        <w:t xml:space="preserve">El peticionario relata, de manera breve, </w:t>
      </w:r>
      <w:r w:rsidR="003A1874" w:rsidRPr="00EC2652">
        <w:rPr>
          <w:rFonts w:asciiTheme="majorHAnsi" w:hAnsiTheme="majorHAnsi"/>
          <w:sz w:val="20"/>
          <w:szCs w:val="20"/>
          <w:lang w:val="es-ES_tradnl"/>
        </w:rPr>
        <w:t xml:space="preserve">que ese 9 de julio de 1996 </w:t>
      </w:r>
      <w:r w:rsidR="007F59CA" w:rsidRPr="00EC2652">
        <w:rPr>
          <w:rFonts w:asciiTheme="majorHAnsi" w:hAnsiTheme="majorHAnsi"/>
          <w:sz w:val="20"/>
          <w:szCs w:val="20"/>
          <w:lang w:val="es-ES_tradnl"/>
        </w:rPr>
        <w:t xml:space="preserve">tres </w:t>
      </w:r>
      <w:r w:rsidR="00721708" w:rsidRPr="00EC2652">
        <w:rPr>
          <w:rFonts w:asciiTheme="majorHAnsi" w:hAnsiTheme="majorHAnsi"/>
          <w:sz w:val="20"/>
          <w:szCs w:val="20"/>
          <w:lang w:val="es-ES_tradnl"/>
        </w:rPr>
        <w:t xml:space="preserve">informantes del ejército que actuaban bajo órdenes de un teniente y oficial activo del ejército, </w:t>
      </w:r>
      <w:r w:rsidR="00813E29" w:rsidRPr="00EC2652">
        <w:rPr>
          <w:rFonts w:asciiTheme="majorHAnsi" w:hAnsiTheme="majorHAnsi"/>
          <w:sz w:val="20"/>
          <w:szCs w:val="20"/>
          <w:lang w:val="es-ES_tradnl"/>
        </w:rPr>
        <w:t xml:space="preserve">se dirigieron hacia el consultorio odontológico del Sr. Ciro Uribe Márquez </w:t>
      </w:r>
      <w:r w:rsidR="00F737FB" w:rsidRPr="00EC2652">
        <w:rPr>
          <w:rFonts w:asciiTheme="majorHAnsi" w:hAnsiTheme="majorHAnsi"/>
          <w:sz w:val="20"/>
          <w:szCs w:val="20"/>
          <w:lang w:val="es-ES_tradnl"/>
        </w:rPr>
        <w:t>ubicado en el municipio de Aguachica, departamento del César, y lo acribillaron al igual que a su secretaría</w:t>
      </w:r>
      <w:r w:rsidR="00BD1D83" w:rsidRPr="00EC2652">
        <w:rPr>
          <w:rFonts w:asciiTheme="majorHAnsi" w:hAnsiTheme="majorHAnsi"/>
          <w:sz w:val="20"/>
          <w:szCs w:val="20"/>
          <w:lang w:val="es-ES_tradnl"/>
        </w:rPr>
        <w:t xml:space="preserve">, la Sra. Lucdovina Sánchez Herrera. </w:t>
      </w:r>
      <w:r w:rsidR="00171168" w:rsidRPr="00EC2652">
        <w:rPr>
          <w:rFonts w:asciiTheme="majorHAnsi" w:hAnsiTheme="majorHAnsi"/>
          <w:sz w:val="20"/>
          <w:szCs w:val="20"/>
          <w:lang w:val="es-ES_tradnl"/>
        </w:rPr>
        <w:t xml:space="preserve">Narra que </w:t>
      </w:r>
      <w:r w:rsidR="00851AD9" w:rsidRPr="00EC2652">
        <w:rPr>
          <w:rFonts w:asciiTheme="majorHAnsi" w:hAnsiTheme="majorHAnsi"/>
          <w:sz w:val="20"/>
          <w:szCs w:val="20"/>
          <w:lang w:val="es-ES_tradnl"/>
        </w:rPr>
        <w:t xml:space="preserve">estos sujetos fueron capturados por la policía horas más tarde, con lo que identificaron su afiliación con el ejército, </w:t>
      </w:r>
      <w:r w:rsidR="00430500" w:rsidRPr="00EC2652">
        <w:rPr>
          <w:rFonts w:asciiTheme="majorHAnsi" w:hAnsiTheme="majorHAnsi"/>
          <w:sz w:val="20"/>
          <w:szCs w:val="20"/>
          <w:lang w:val="es-ES_tradnl"/>
        </w:rPr>
        <w:t xml:space="preserve">pero </w:t>
      </w:r>
      <w:r w:rsidR="00851AD9" w:rsidRPr="00EC2652">
        <w:rPr>
          <w:rFonts w:asciiTheme="majorHAnsi" w:hAnsiTheme="majorHAnsi"/>
          <w:sz w:val="20"/>
          <w:szCs w:val="20"/>
          <w:lang w:val="es-ES_tradnl"/>
        </w:rPr>
        <w:t xml:space="preserve">fueron </w:t>
      </w:r>
      <w:r w:rsidR="00A2031E" w:rsidRPr="00EC2652">
        <w:rPr>
          <w:rFonts w:asciiTheme="majorHAnsi" w:hAnsiTheme="majorHAnsi"/>
          <w:sz w:val="20"/>
          <w:szCs w:val="20"/>
          <w:lang w:val="es-ES_tradnl"/>
        </w:rPr>
        <w:t>liberados dos años después.</w:t>
      </w:r>
      <w:r w:rsidR="0014033A" w:rsidRPr="00EC2652">
        <w:rPr>
          <w:rFonts w:asciiTheme="majorHAnsi" w:hAnsiTheme="majorHAnsi"/>
          <w:sz w:val="20"/>
          <w:szCs w:val="20"/>
          <w:lang w:val="es-ES_tradnl"/>
        </w:rPr>
        <w:t xml:space="preserve"> La parte peticionaria enfatiza que</w:t>
      </w:r>
      <w:r w:rsidR="001B580D" w:rsidRPr="00EC2652">
        <w:rPr>
          <w:rFonts w:asciiTheme="majorHAnsi" w:hAnsiTheme="majorHAnsi"/>
          <w:sz w:val="20"/>
          <w:szCs w:val="20"/>
          <w:lang w:val="es-ES_tradnl"/>
        </w:rPr>
        <w:t>,</w:t>
      </w:r>
      <w:r w:rsidR="0014033A" w:rsidRPr="00EC2652">
        <w:rPr>
          <w:rFonts w:asciiTheme="majorHAnsi" w:hAnsiTheme="majorHAnsi"/>
          <w:sz w:val="20"/>
          <w:szCs w:val="20"/>
          <w:lang w:val="es-ES_tradnl"/>
        </w:rPr>
        <w:t xml:space="preserve"> </w:t>
      </w:r>
      <w:r w:rsidR="00A36A20" w:rsidRPr="00EC2652">
        <w:rPr>
          <w:rFonts w:asciiTheme="majorHAnsi" w:hAnsiTheme="majorHAnsi"/>
          <w:sz w:val="20"/>
          <w:szCs w:val="20"/>
          <w:lang w:val="es-ES_tradnl"/>
        </w:rPr>
        <w:t>al menos un</w:t>
      </w:r>
      <w:r w:rsidR="001B580D" w:rsidRPr="00EC2652">
        <w:rPr>
          <w:rFonts w:asciiTheme="majorHAnsi" w:hAnsiTheme="majorHAnsi"/>
          <w:sz w:val="20"/>
          <w:szCs w:val="20"/>
          <w:lang w:val="es-ES_tradnl"/>
        </w:rPr>
        <w:t>a</w:t>
      </w:r>
      <w:r w:rsidR="00A36A20" w:rsidRPr="00EC2652">
        <w:rPr>
          <w:rFonts w:asciiTheme="majorHAnsi" w:hAnsiTheme="majorHAnsi"/>
          <w:sz w:val="20"/>
          <w:szCs w:val="20"/>
          <w:lang w:val="es-ES_tradnl"/>
        </w:rPr>
        <w:t xml:space="preserve"> de </w:t>
      </w:r>
      <w:r w:rsidR="001B580D" w:rsidRPr="00EC2652">
        <w:rPr>
          <w:rFonts w:asciiTheme="majorHAnsi" w:hAnsiTheme="majorHAnsi"/>
          <w:sz w:val="20"/>
          <w:szCs w:val="20"/>
          <w:lang w:val="es-ES_tradnl"/>
        </w:rPr>
        <w:t xml:space="preserve">las armas y </w:t>
      </w:r>
      <w:r w:rsidR="00A36A20" w:rsidRPr="00EC2652">
        <w:rPr>
          <w:rFonts w:asciiTheme="majorHAnsi" w:hAnsiTheme="majorHAnsi"/>
          <w:sz w:val="20"/>
          <w:szCs w:val="20"/>
          <w:lang w:val="es-ES_tradnl"/>
        </w:rPr>
        <w:t>los radios de comunicación que utilizaron los perpetradores era</w:t>
      </w:r>
      <w:r w:rsidR="001B580D" w:rsidRPr="00EC2652">
        <w:rPr>
          <w:rFonts w:asciiTheme="majorHAnsi" w:hAnsiTheme="majorHAnsi"/>
          <w:sz w:val="20"/>
          <w:szCs w:val="20"/>
          <w:lang w:val="es-ES_tradnl"/>
        </w:rPr>
        <w:t>n</w:t>
      </w:r>
      <w:r w:rsidR="00A36A20" w:rsidRPr="00EC2652">
        <w:rPr>
          <w:rFonts w:asciiTheme="majorHAnsi" w:hAnsiTheme="majorHAnsi"/>
          <w:sz w:val="20"/>
          <w:szCs w:val="20"/>
          <w:lang w:val="es-ES_tradnl"/>
        </w:rPr>
        <w:t xml:space="preserve"> de uso pr</w:t>
      </w:r>
      <w:r w:rsidR="001B580D" w:rsidRPr="00EC2652">
        <w:rPr>
          <w:rFonts w:asciiTheme="majorHAnsi" w:hAnsiTheme="majorHAnsi"/>
          <w:sz w:val="20"/>
          <w:szCs w:val="20"/>
          <w:lang w:val="es-ES_tradnl"/>
        </w:rPr>
        <w:t xml:space="preserve">ivativo de las fuerzas militares de Colombia, y destaca que </w:t>
      </w:r>
      <w:r w:rsidR="00A36A20" w:rsidRPr="00EC2652">
        <w:rPr>
          <w:rFonts w:asciiTheme="majorHAnsi" w:hAnsiTheme="majorHAnsi"/>
          <w:sz w:val="20"/>
          <w:szCs w:val="20"/>
          <w:lang w:val="es-ES_tradnl"/>
        </w:rPr>
        <w:t xml:space="preserve">el subteniente involucrado se reunió con los informantes que ejecutaron el asesinato momentos </w:t>
      </w:r>
      <w:r w:rsidR="001B580D" w:rsidRPr="00EC2652">
        <w:rPr>
          <w:rFonts w:asciiTheme="majorHAnsi" w:hAnsiTheme="majorHAnsi"/>
          <w:sz w:val="20"/>
          <w:szCs w:val="20"/>
          <w:lang w:val="es-ES_tradnl"/>
        </w:rPr>
        <w:t>antes del suceso</w:t>
      </w:r>
      <w:r w:rsidR="00A36A20" w:rsidRPr="00EC2652">
        <w:rPr>
          <w:rFonts w:asciiTheme="majorHAnsi" w:hAnsiTheme="majorHAnsi"/>
          <w:sz w:val="20"/>
          <w:szCs w:val="20"/>
          <w:lang w:val="es-ES_tradnl"/>
        </w:rPr>
        <w:t xml:space="preserve">, y </w:t>
      </w:r>
      <w:r w:rsidR="007C426E" w:rsidRPr="00EC2652">
        <w:rPr>
          <w:rFonts w:asciiTheme="majorHAnsi" w:hAnsiTheme="majorHAnsi"/>
          <w:sz w:val="20"/>
          <w:szCs w:val="20"/>
          <w:lang w:val="es-ES_tradnl"/>
        </w:rPr>
        <w:t>sostiene</w:t>
      </w:r>
      <w:r w:rsidR="002C668C" w:rsidRPr="00EC2652">
        <w:rPr>
          <w:rFonts w:asciiTheme="majorHAnsi" w:hAnsiTheme="majorHAnsi"/>
          <w:sz w:val="20"/>
          <w:szCs w:val="20"/>
          <w:lang w:val="es-ES_tradnl"/>
        </w:rPr>
        <w:t xml:space="preserve"> </w:t>
      </w:r>
      <w:r w:rsidR="001B580D" w:rsidRPr="00EC2652">
        <w:rPr>
          <w:rFonts w:asciiTheme="majorHAnsi" w:hAnsiTheme="majorHAnsi"/>
          <w:sz w:val="20"/>
          <w:szCs w:val="20"/>
          <w:lang w:val="es-ES_tradnl"/>
        </w:rPr>
        <w:t xml:space="preserve">que </w:t>
      </w:r>
      <w:r w:rsidR="00A36A20" w:rsidRPr="00EC2652">
        <w:rPr>
          <w:rFonts w:asciiTheme="majorHAnsi" w:hAnsiTheme="majorHAnsi"/>
          <w:sz w:val="20"/>
          <w:szCs w:val="20"/>
          <w:lang w:val="es-ES_tradnl"/>
        </w:rPr>
        <w:t xml:space="preserve">uno de los implicados aseguró que </w:t>
      </w:r>
      <w:r w:rsidR="001B580D" w:rsidRPr="00EC2652">
        <w:rPr>
          <w:rFonts w:asciiTheme="majorHAnsi" w:hAnsiTheme="majorHAnsi"/>
          <w:sz w:val="20"/>
          <w:szCs w:val="20"/>
          <w:lang w:val="es-ES_tradnl"/>
        </w:rPr>
        <w:t xml:space="preserve">el subteniente </w:t>
      </w:r>
      <w:r w:rsidR="00A36A20" w:rsidRPr="00EC2652">
        <w:rPr>
          <w:rFonts w:asciiTheme="majorHAnsi" w:hAnsiTheme="majorHAnsi"/>
          <w:sz w:val="20"/>
          <w:szCs w:val="20"/>
          <w:lang w:val="es-ES_tradnl"/>
        </w:rPr>
        <w:t>les había proporcionado ropa</w:t>
      </w:r>
      <w:r w:rsidR="001B580D" w:rsidRPr="00EC2652">
        <w:rPr>
          <w:rFonts w:asciiTheme="majorHAnsi" w:hAnsiTheme="majorHAnsi"/>
          <w:sz w:val="20"/>
          <w:szCs w:val="20"/>
          <w:lang w:val="es-ES_tradnl"/>
        </w:rPr>
        <w:t xml:space="preserve"> </w:t>
      </w:r>
      <w:r w:rsidR="004C7A43" w:rsidRPr="00EC2652">
        <w:rPr>
          <w:rFonts w:asciiTheme="majorHAnsi" w:hAnsiTheme="majorHAnsi"/>
          <w:sz w:val="20"/>
          <w:szCs w:val="20"/>
          <w:lang w:val="es-ES_tradnl"/>
        </w:rPr>
        <w:t>para cambiarse a fin de encubrir el crimen.</w:t>
      </w:r>
    </w:p>
    <w:p w14:paraId="5A4E0254" w14:textId="34819B51" w:rsidR="000F6C14" w:rsidRPr="00EC2652" w:rsidRDefault="005343CA" w:rsidP="0035275C">
      <w:pPr>
        <w:pStyle w:val="ListParagraph"/>
        <w:numPr>
          <w:ilvl w:val="0"/>
          <w:numId w:val="60"/>
        </w:numPr>
        <w:spacing w:before="240" w:after="240"/>
        <w:ind w:left="0" w:firstLine="720"/>
        <w:jc w:val="both"/>
        <w:rPr>
          <w:rFonts w:asciiTheme="majorHAnsi" w:hAnsiTheme="majorHAnsi"/>
          <w:bCs/>
          <w:sz w:val="20"/>
          <w:szCs w:val="20"/>
          <w:lang w:val="es-ES_tradnl"/>
        </w:rPr>
      </w:pPr>
      <w:r w:rsidRPr="00EC2652">
        <w:rPr>
          <w:rFonts w:asciiTheme="majorHAnsi" w:hAnsiTheme="majorHAnsi"/>
          <w:bCs/>
          <w:sz w:val="20"/>
          <w:szCs w:val="20"/>
          <w:lang w:val="es-ES_tradnl"/>
        </w:rPr>
        <w:t xml:space="preserve">Señala, además, que los familiares de Ciro Uribe Márquez </w:t>
      </w:r>
      <w:r w:rsidR="008F0064" w:rsidRPr="00EC2652">
        <w:rPr>
          <w:rFonts w:asciiTheme="majorHAnsi" w:hAnsiTheme="majorHAnsi"/>
          <w:bCs/>
          <w:sz w:val="20"/>
          <w:szCs w:val="20"/>
          <w:lang w:val="es-ES_tradnl"/>
        </w:rPr>
        <w:t xml:space="preserve">fueron amenazados con ocasión de </w:t>
      </w:r>
      <w:r w:rsidR="00BB025D" w:rsidRPr="00EC2652">
        <w:rPr>
          <w:rFonts w:asciiTheme="majorHAnsi" w:hAnsiTheme="majorHAnsi"/>
          <w:bCs/>
          <w:sz w:val="20"/>
          <w:szCs w:val="20"/>
          <w:lang w:val="es-ES_tradnl"/>
        </w:rPr>
        <w:t>sus de</w:t>
      </w:r>
      <w:r w:rsidR="00763B3F" w:rsidRPr="00EC2652">
        <w:rPr>
          <w:rFonts w:asciiTheme="majorHAnsi" w:hAnsiTheme="majorHAnsi"/>
          <w:bCs/>
          <w:sz w:val="20"/>
          <w:szCs w:val="20"/>
          <w:lang w:val="es-ES_tradnl"/>
        </w:rPr>
        <w:t>claraciones contra el batallón de contraguerrilla de Aguachica</w:t>
      </w:r>
      <w:r w:rsidR="00056BD6" w:rsidRPr="00EC2652">
        <w:rPr>
          <w:rFonts w:asciiTheme="majorHAnsi" w:hAnsiTheme="majorHAnsi"/>
          <w:bCs/>
          <w:sz w:val="20"/>
          <w:szCs w:val="20"/>
          <w:lang w:val="es-ES_tradnl"/>
        </w:rPr>
        <w:t xml:space="preserve">, e inclusive </w:t>
      </w:r>
      <w:r w:rsidR="00502724" w:rsidRPr="00EC2652">
        <w:rPr>
          <w:rFonts w:asciiTheme="majorHAnsi" w:hAnsiTheme="majorHAnsi"/>
          <w:bCs/>
          <w:sz w:val="20"/>
          <w:szCs w:val="20"/>
          <w:lang w:val="es-ES_tradnl"/>
        </w:rPr>
        <w:t xml:space="preserve">refiere que el día del sepelio de las presuntas víctimas, 10 de julio de 1996, tuvieron que evacuar el cementerio porque habían recibido amenazas </w:t>
      </w:r>
      <w:r w:rsidR="0036555D" w:rsidRPr="00EC2652">
        <w:rPr>
          <w:rFonts w:asciiTheme="majorHAnsi" w:hAnsiTheme="majorHAnsi"/>
          <w:bCs/>
          <w:sz w:val="20"/>
          <w:szCs w:val="20"/>
          <w:lang w:val="es-ES_tradnl"/>
        </w:rPr>
        <w:t xml:space="preserve">de </w:t>
      </w:r>
      <w:r w:rsidR="008934CC" w:rsidRPr="00EC2652">
        <w:rPr>
          <w:rFonts w:asciiTheme="majorHAnsi" w:hAnsiTheme="majorHAnsi"/>
          <w:bCs/>
          <w:sz w:val="20"/>
          <w:szCs w:val="20"/>
          <w:lang w:val="es-ES_tradnl"/>
        </w:rPr>
        <w:t xml:space="preserve">que miembros </w:t>
      </w:r>
      <w:r w:rsidR="0036555D" w:rsidRPr="00EC2652">
        <w:rPr>
          <w:rFonts w:asciiTheme="majorHAnsi" w:hAnsiTheme="majorHAnsi"/>
          <w:bCs/>
          <w:sz w:val="20"/>
          <w:szCs w:val="20"/>
          <w:lang w:val="es-ES_tradnl"/>
        </w:rPr>
        <w:t>de</w:t>
      </w:r>
      <w:r w:rsidR="000718D6" w:rsidRPr="00EC2652">
        <w:rPr>
          <w:rFonts w:asciiTheme="majorHAnsi" w:hAnsiTheme="majorHAnsi"/>
          <w:bCs/>
          <w:sz w:val="20"/>
          <w:szCs w:val="20"/>
          <w:lang w:val="es-ES_tradnl"/>
        </w:rPr>
        <w:t xml:space="preserve"> dicho</w:t>
      </w:r>
      <w:r w:rsidR="0036555D" w:rsidRPr="00EC2652">
        <w:rPr>
          <w:rFonts w:asciiTheme="majorHAnsi" w:hAnsiTheme="majorHAnsi"/>
          <w:bCs/>
          <w:sz w:val="20"/>
          <w:szCs w:val="20"/>
          <w:lang w:val="es-ES_tradnl"/>
        </w:rPr>
        <w:t xml:space="preserve"> batallón </w:t>
      </w:r>
      <w:r w:rsidR="000718D6" w:rsidRPr="00EC2652">
        <w:rPr>
          <w:rFonts w:asciiTheme="majorHAnsi" w:hAnsiTheme="majorHAnsi"/>
          <w:bCs/>
          <w:sz w:val="20"/>
          <w:szCs w:val="20"/>
          <w:lang w:val="es-ES_tradnl"/>
        </w:rPr>
        <w:t>había</w:t>
      </w:r>
      <w:r w:rsidR="008934CC" w:rsidRPr="00EC2652">
        <w:rPr>
          <w:rFonts w:asciiTheme="majorHAnsi" w:hAnsiTheme="majorHAnsi"/>
          <w:bCs/>
          <w:sz w:val="20"/>
          <w:szCs w:val="20"/>
          <w:lang w:val="es-ES_tradnl"/>
        </w:rPr>
        <w:t>n</w:t>
      </w:r>
      <w:r w:rsidR="000718D6" w:rsidRPr="00EC2652">
        <w:rPr>
          <w:rFonts w:asciiTheme="majorHAnsi" w:hAnsiTheme="majorHAnsi"/>
          <w:bCs/>
          <w:sz w:val="20"/>
          <w:szCs w:val="20"/>
          <w:lang w:val="es-ES_tradnl"/>
        </w:rPr>
        <w:t xml:space="preserve"> pedido </w:t>
      </w:r>
      <w:r w:rsidR="008934CC" w:rsidRPr="00EC2652">
        <w:rPr>
          <w:rFonts w:asciiTheme="majorHAnsi" w:hAnsiTheme="majorHAnsi"/>
          <w:bCs/>
          <w:sz w:val="20"/>
          <w:szCs w:val="20"/>
          <w:lang w:val="es-ES_tradnl"/>
        </w:rPr>
        <w:t xml:space="preserve">a los paramilitares </w:t>
      </w:r>
      <w:r w:rsidR="000718D6" w:rsidRPr="00EC2652">
        <w:rPr>
          <w:rFonts w:asciiTheme="majorHAnsi" w:hAnsiTheme="majorHAnsi"/>
          <w:bCs/>
          <w:sz w:val="20"/>
          <w:szCs w:val="20"/>
          <w:lang w:val="es-ES_tradnl"/>
        </w:rPr>
        <w:t>asesinarlos porque estaban dañando la imagen del ejército.</w:t>
      </w:r>
      <w:r w:rsidR="00844ADB" w:rsidRPr="00EC2652">
        <w:rPr>
          <w:rFonts w:asciiTheme="majorHAnsi" w:hAnsiTheme="majorHAnsi"/>
          <w:bCs/>
          <w:sz w:val="20"/>
          <w:szCs w:val="20"/>
          <w:lang w:val="es-ES_tradnl"/>
        </w:rPr>
        <w:t xml:space="preserve"> Como consecuencia de estos hechos, el peticionario manifiesta que </w:t>
      </w:r>
      <w:r w:rsidR="007F2DB7" w:rsidRPr="00EC2652">
        <w:rPr>
          <w:rFonts w:asciiTheme="majorHAnsi" w:hAnsiTheme="majorHAnsi"/>
          <w:bCs/>
          <w:sz w:val="20"/>
          <w:szCs w:val="20"/>
          <w:lang w:val="es-ES_tradnl"/>
        </w:rPr>
        <w:t>su</w:t>
      </w:r>
      <w:r w:rsidR="00844ADB" w:rsidRPr="00EC2652">
        <w:rPr>
          <w:rFonts w:asciiTheme="majorHAnsi" w:hAnsiTheme="majorHAnsi"/>
          <w:bCs/>
          <w:sz w:val="20"/>
          <w:szCs w:val="20"/>
          <w:lang w:val="es-ES_tradnl"/>
        </w:rPr>
        <w:t xml:space="preserve"> familia se desplazó fuer</w:t>
      </w:r>
      <w:r w:rsidR="008C04DB" w:rsidRPr="00EC2652">
        <w:rPr>
          <w:rFonts w:asciiTheme="majorHAnsi" w:hAnsiTheme="majorHAnsi"/>
          <w:bCs/>
          <w:sz w:val="20"/>
          <w:szCs w:val="20"/>
          <w:lang w:val="es-ES_tradnl"/>
        </w:rPr>
        <w:t>a</w:t>
      </w:r>
      <w:r w:rsidR="00844ADB" w:rsidRPr="00EC2652">
        <w:rPr>
          <w:rFonts w:asciiTheme="majorHAnsi" w:hAnsiTheme="majorHAnsi"/>
          <w:bCs/>
          <w:sz w:val="20"/>
          <w:szCs w:val="20"/>
          <w:lang w:val="es-ES_tradnl"/>
        </w:rPr>
        <w:t xml:space="preserve"> del departamento del César en </w:t>
      </w:r>
      <w:r w:rsidR="00A37682" w:rsidRPr="00EC2652">
        <w:rPr>
          <w:rFonts w:asciiTheme="majorHAnsi" w:hAnsiTheme="majorHAnsi"/>
          <w:bCs/>
          <w:sz w:val="20"/>
          <w:szCs w:val="20"/>
          <w:lang w:val="es-ES_tradnl"/>
        </w:rPr>
        <w:t xml:space="preserve">octubre de 1996 y luego huyó del país en marzo de 2001, ya que las amenazas </w:t>
      </w:r>
      <w:r w:rsidR="00D645E0" w:rsidRPr="00EC2652">
        <w:rPr>
          <w:rFonts w:asciiTheme="majorHAnsi" w:hAnsiTheme="majorHAnsi"/>
          <w:bCs/>
          <w:sz w:val="20"/>
          <w:szCs w:val="20"/>
          <w:lang w:val="es-ES_tradnl"/>
        </w:rPr>
        <w:t>permanecie</w:t>
      </w:r>
      <w:r w:rsidR="00A37682" w:rsidRPr="00EC2652">
        <w:rPr>
          <w:rFonts w:asciiTheme="majorHAnsi" w:hAnsiTheme="majorHAnsi"/>
          <w:bCs/>
          <w:sz w:val="20"/>
          <w:szCs w:val="20"/>
          <w:lang w:val="es-ES_tradnl"/>
        </w:rPr>
        <w:t>ron constantes.</w:t>
      </w:r>
      <w:r w:rsidR="0025752D" w:rsidRPr="00EC2652">
        <w:rPr>
          <w:rFonts w:asciiTheme="majorHAnsi" w:hAnsiTheme="majorHAnsi"/>
          <w:bCs/>
          <w:sz w:val="20"/>
          <w:szCs w:val="20"/>
          <w:lang w:val="es-ES_tradnl"/>
        </w:rPr>
        <w:t xml:space="preserve"> Refiere además, que la viuda del Sr. </w:t>
      </w:r>
      <w:r w:rsidR="00477D45" w:rsidRPr="00EC2652">
        <w:rPr>
          <w:rFonts w:asciiTheme="majorHAnsi" w:hAnsiTheme="majorHAnsi"/>
          <w:bCs/>
          <w:sz w:val="20"/>
          <w:szCs w:val="20"/>
          <w:lang w:val="es-ES_tradnl"/>
        </w:rPr>
        <w:t xml:space="preserve">Ciro </w:t>
      </w:r>
      <w:r w:rsidR="0025752D" w:rsidRPr="00EC2652">
        <w:rPr>
          <w:rFonts w:asciiTheme="majorHAnsi" w:hAnsiTheme="majorHAnsi"/>
          <w:bCs/>
          <w:sz w:val="20"/>
          <w:szCs w:val="20"/>
          <w:lang w:val="es-ES_tradnl"/>
        </w:rPr>
        <w:t>Uribe Márquez, la Sra. Rosa Herrera, declaró y tuvo una audiencia con uno de los implicados en dicho asesinato ante la Jurisdicción de Justicia y Paz</w:t>
      </w:r>
      <w:r w:rsidR="00876A28" w:rsidRPr="00EC2652">
        <w:rPr>
          <w:rFonts w:asciiTheme="majorHAnsi" w:hAnsiTheme="majorHAnsi"/>
          <w:bCs/>
          <w:sz w:val="20"/>
          <w:szCs w:val="20"/>
          <w:lang w:val="es-ES_tradnl"/>
        </w:rPr>
        <w:t xml:space="preserve"> en </w:t>
      </w:r>
      <w:r w:rsidR="00BD40D6" w:rsidRPr="00EC2652">
        <w:rPr>
          <w:rFonts w:asciiTheme="majorHAnsi" w:hAnsiTheme="majorHAnsi"/>
          <w:bCs/>
          <w:sz w:val="20"/>
          <w:szCs w:val="20"/>
          <w:lang w:val="es-ES_tradnl"/>
        </w:rPr>
        <w:t>noviembre de</w:t>
      </w:r>
      <w:r w:rsidR="00876A28" w:rsidRPr="00EC2652">
        <w:rPr>
          <w:rFonts w:asciiTheme="majorHAnsi" w:hAnsiTheme="majorHAnsi"/>
          <w:bCs/>
          <w:sz w:val="20"/>
          <w:szCs w:val="20"/>
          <w:lang w:val="es-ES_tradnl"/>
        </w:rPr>
        <w:t xml:space="preserve"> 2013, en la cual rindió su declaración y éste le habría informado sobre la participación del teniente en el encubrimiento del crimen.</w:t>
      </w:r>
      <w:r w:rsidR="00D67013" w:rsidRPr="00EC2652">
        <w:rPr>
          <w:rFonts w:asciiTheme="majorHAnsi" w:hAnsiTheme="majorHAnsi"/>
          <w:bCs/>
          <w:sz w:val="20"/>
          <w:szCs w:val="20"/>
          <w:lang w:val="es-ES_tradnl"/>
        </w:rPr>
        <w:t xml:space="preserve"> Subraya que la familia solicitó la copia de dicha declaración, pero la fiscalía de la ciudad de Bucaramanga se la negó.</w:t>
      </w:r>
    </w:p>
    <w:p w14:paraId="5C0A7962" w14:textId="0FFEB52E" w:rsidR="00B76061" w:rsidRPr="00EC2652" w:rsidRDefault="00B76061"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EC2652">
        <w:rPr>
          <w:rFonts w:asciiTheme="majorHAnsi" w:hAnsiTheme="majorHAnsi"/>
          <w:bCs/>
          <w:sz w:val="20"/>
          <w:szCs w:val="20"/>
          <w:lang w:val="es-ES_tradnl"/>
        </w:rPr>
        <w:t xml:space="preserve">En respuesta a las observaciones del Estado, </w:t>
      </w:r>
      <w:r w:rsidR="00B75E0C" w:rsidRPr="00EC2652">
        <w:rPr>
          <w:rFonts w:asciiTheme="majorHAnsi" w:hAnsiTheme="majorHAnsi"/>
          <w:bCs/>
          <w:sz w:val="20"/>
          <w:szCs w:val="20"/>
          <w:lang w:val="es-ES_tradnl"/>
        </w:rPr>
        <w:t xml:space="preserve">el peticionario </w:t>
      </w:r>
      <w:r w:rsidR="00630A4F" w:rsidRPr="00EC2652">
        <w:rPr>
          <w:rFonts w:asciiTheme="majorHAnsi" w:hAnsiTheme="majorHAnsi"/>
          <w:bCs/>
          <w:sz w:val="20"/>
          <w:szCs w:val="20"/>
          <w:lang w:val="es-ES_tradnl"/>
        </w:rPr>
        <w:t xml:space="preserve">alega que éste pretende </w:t>
      </w:r>
      <w:r w:rsidR="00430500" w:rsidRPr="00EC2652">
        <w:rPr>
          <w:rFonts w:asciiTheme="majorHAnsi" w:hAnsiTheme="majorHAnsi"/>
          <w:bCs/>
          <w:sz w:val="20"/>
          <w:szCs w:val="20"/>
          <w:lang w:val="es-ES_tradnl"/>
        </w:rPr>
        <w:t>evadir su responsabilidad en la muerte</w:t>
      </w:r>
      <w:r w:rsidR="00B45B9A" w:rsidRPr="00EC2652">
        <w:rPr>
          <w:rFonts w:asciiTheme="majorHAnsi" w:hAnsiTheme="majorHAnsi"/>
          <w:bCs/>
          <w:sz w:val="20"/>
          <w:szCs w:val="20"/>
          <w:lang w:val="es-ES_tradnl"/>
        </w:rPr>
        <w:t xml:space="preserve"> de las presuntas víctimas cuando</w:t>
      </w:r>
      <w:r w:rsidR="003C6C8A" w:rsidRPr="00EC2652">
        <w:rPr>
          <w:rFonts w:asciiTheme="majorHAnsi" w:hAnsiTheme="majorHAnsi"/>
          <w:bCs/>
          <w:sz w:val="20"/>
          <w:szCs w:val="20"/>
          <w:lang w:val="es-ES_tradnl"/>
        </w:rPr>
        <w:t xml:space="preserve"> uno de</w:t>
      </w:r>
      <w:r w:rsidR="00B45B9A" w:rsidRPr="00EC2652">
        <w:rPr>
          <w:rFonts w:asciiTheme="majorHAnsi" w:hAnsiTheme="majorHAnsi"/>
          <w:bCs/>
          <w:sz w:val="20"/>
          <w:szCs w:val="20"/>
          <w:lang w:val="es-ES_tradnl"/>
        </w:rPr>
        <w:t xml:space="preserve"> sus agentes se vali</w:t>
      </w:r>
      <w:r w:rsidR="003C6C8A" w:rsidRPr="00EC2652">
        <w:rPr>
          <w:rFonts w:asciiTheme="majorHAnsi" w:hAnsiTheme="majorHAnsi"/>
          <w:bCs/>
          <w:sz w:val="20"/>
          <w:szCs w:val="20"/>
          <w:lang w:val="es-ES_tradnl"/>
        </w:rPr>
        <w:t>ó</w:t>
      </w:r>
      <w:r w:rsidR="00B45B9A" w:rsidRPr="00EC2652">
        <w:rPr>
          <w:rFonts w:asciiTheme="majorHAnsi" w:hAnsiTheme="majorHAnsi"/>
          <w:bCs/>
          <w:sz w:val="20"/>
          <w:szCs w:val="20"/>
          <w:lang w:val="es-ES_tradnl"/>
        </w:rPr>
        <w:t xml:space="preserve"> de su posición </w:t>
      </w:r>
      <w:r w:rsidR="003C6C8A" w:rsidRPr="00EC2652">
        <w:rPr>
          <w:rFonts w:asciiTheme="majorHAnsi" w:hAnsiTheme="majorHAnsi"/>
          <w:bCs/>
          <w:sz w:val="20"/>
          <w:szCs w:val="20"/>
          <w:lang w:val="es-ES_tradnl"/>
        </w:rPr>
        <w:t xml:space="preserve">como subteniente </w:t>
      </w:r>
      <w:r w:rsidR="00B45B9A" w:rsidRPr="00EC2652">
        <w:rPr>
          <w:rFonts w:asciiTheme="majorHAnsi" w:hAnsiTheme="majorHAnsi"/>
          <w:bCs/>
          <w:sz w:val="20"/>
          <w:szCs w:val="20"/>
          <w:lang w:val="es-ES_tradnl"/>
        </w:rPr>
        <w:t xml:space="preserve">para ordenar el asesinato. </w:t>
      </w:r>
      <w:r w:rsidR="00453ADA" w:rsidRPr="00EC2652">
        <w:rPr>
          <w:rFonts w:asciiTheme="majorHAnsi" w:hAnsiTheme="majorHAnsi"/>
          <w:bCs/>
          <w:sz w:val="20"/>
          <w:szCs w:val="20"/>
          <w:lang w:val="es-ES_tradnl"/>
        </w:rPr>
        <w:t>También afirma que es responsable por la falta de investigación y sanción adecuada, pues otros miembros del mismo batallón podrían haber</w:t>
      </w:r>
      <w:r w:rsidR="00BC3F6A" w:rsidRPr="00EC2652">
        <w:rPr>
          <w:rFonts w:asciiTheme="majorHAnsi" w:hAnsiTheme="majorHAnsi"/>
          <w:bCs/>
          <w:sz w:val="20"/>
          <w:szCs w:val="20"/>
          <w:lang w:val="es-ES_tradnl"/>
        </w:rPr>
        <w:t xml:space="preserve"> recabado información sobre el asesinato para que éste no permaneciera en la impunidad. </w:t>
      </w:r>
      <w:r w:rsidR="00693F13" w:rsidRPr="00EC2652">
        <w:rPr>
          <w:rFonts w:asciiTheme="majorHAnsi" w:hAnsiTheme="majorHAnsi"/>
          <w:bCs/>
          <w:sz w:val="20"/>
          <w:szCs w:val="20"/>
          <w:lang w:val="es-ES_tradnl"/>
        </w:rPr>
        <w:t>Calific</w:t>
      </w:r>
      <w:r w:rsidR="000D4026" w:rsidRPr="00EC2652">
        <w:rPr>
          <w:rFonts w:asciiTheme="majorHAnsi" w:hAnsiTheme="majorHAnsi"/>
          <w:bCs/>
          <w:sz w:val="20"/>
          <w:szCs w:val="20"/>
          <w:lang w:val="es-ES_tradnl"/>
        </w:rPr>
        <w:t xml:space="preserve">a </w:t>
      </w:r>
      <w:r w:rsidR="00F24D61" w:rsidRPr="00EC2652">
        <w:rPr>
          <w:rFonts w:asciiTheme="majorHAnsi" w:hAnsiTheme="majorHAnsi"/>
          <w:bCs/>
          <w:sz w:val="20"/>
          <w:szCs w:val="20"/>
          <w:lang w:val="es-ES_tradnl"/>
        </w:rPr>
        <w:t xml:space="preserve">de </w:t>
      </w:r>
      <w:r w:rsidR="000D4026" w:rsidRPr="00EC2652">
        <w:rPr>
          <w:rFonts w:asciiTheme="majorHAnsi" w:hAnsiTheme="majorHAnsi"/>
          <w:bCs/>
          <w:sz w:val="20"/>
          <w:szCs w:val="20"/>
          <w:lang w:val="es-ES_tradnl"/>
        </w:rPr>
        <w:t xml:space="preserve">indignante la </w:t>
      </w:r>
      <w:r w:rsidR="0033406B" w:rsidRPr="00EC2652">
        <w:rPr>
          <w:rFonts w:asciiTheme="majorHAnsi" w:hAnsiTheme="majorHAnsi"/>
          <w:bCs/>
          <w:sz w:val="20"/>
          <w:szCs w:val="20"/>
          <w:lang w:val="es-ES_tradnl"/>
        </w:rPr>
        <w:t xml:space="preserve">supuesta </w:t>
      </w:r>
      <w:r w:rsidR="000D4026" w:rsidRPr="00EC2652">
        <w:rPr>
          <w:rFonts w:asciiTheme="majorHAnsi" w:hAnsiTheme="majorHAnsi"/>
          <w:bCs/>
          <w:sz w:val="20"/>
          <w:szCs w:val="20"/>
          <w:lang w:val="es-ES_tradnl"/>
        </w:rPr>
        <w:t>absolución del subteniente implicado</w:t>
      </w:r>
      <w:r w:rsidR="00DF1F4C" w:rsidRPr="00EC2652">
        <w:rPr>
          <w:rFonts w:asciiTheme="majorHAnsi" w:hAnsiTheme="majorHAnsi"/>
          <w:bCs/>
          <w:sz w:val="20"/>
          <w:szCs w:val="20"/>
          <w:lang w:val="es-ES_tradnl"/>
        </w:rPr>
        <w:t>, en lo que considera un intento del Estado de evitar su declaratoria de responsabilidad.</w:t>
      </w:r>
    </w:p>
    <w:p w14:paraId="5BDFA7E3" w14:textId="515023DD" w:rsidR="00732002" w:rsidRPr="00EC2652" w:rsidRDefault="00732002" w:rsidP="00732002">
      <w:pPr>
        <w:pStyle w:val="ListParagraph"/>
        <w:spacing w:before="240" w:after="240"/>
        <w:jc w:val="both"/>
        <w:rPr>
          <w:rFonts w:asciiTheme="majorHAnsi" w:hAnsiTheme="majorHAnsi"/>
          <w:bCs/>
          <w:i/>
          <w:iCs/>
          <w:sz w:val="20"/>
          <w:szCs w:val="20"/>
          <w:lang w:val="es-ES_tradnl"/>
        </w:rPr>
      </w:pPr>
      <w:r w:rsidRPr="00EC2652">
        <w:rPr>
          <w:rFonts w:asciiTheme="majorHAnsi" w:hAnsiTheme="majorHAnsi"/>
          <w:bCs/>
          <w:i/>
          <w:iCs/>
          <w:sz w:val="20"/>
          <w:szCs w:val="20"/>
          <w:lang w:val="es-ES_tradnl"/>
        </w:rPr>
        <w:t>Posición del Estado</w:t>
      </w:r>
      <w:r w:rsidR="00B911D0" w:rsidRPr="00EC2652">
        <w:rPr>
          <w:rFonts w:asciiTheme="majorHAnsi" w:hAnsiTheme="majorHAnsi"/>
          <w:bCs/>
          <w:i/>
          <w:iCs/>
          <w:sz w:val="20"/>
          <w:szCs w:val="20"/>
          <w:lang w:val="es-ES_tradnl"/>
        </w:rPr>
        <w:t xml:space="preserve"> colombiano</w:t>
      </w:r>
    </w:p>
    <w:p w14:paraId="68A417B2" w14:textId="6AEC2E4D" w:rsidR="00B93D7F" w:rsidRPr="00EC2652" w:rsidRDefault="00732002"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EC2652">
        <w:rPr>
          <w:rFonts w:asciiTheme="majorHAnsi" w:hAnsiTheme="majorHAnsi"/>
          <w:sz w:val="20"/>
          <w:szCs w:val="20"/>
          <w:lang w:val="es-ES_tradnl"/>
        </w:rPr>
        <w:t>El</w:t>
      </w:r>
      <w:r w:rsidR="00B93D7F" w:rsidRPr="00EC2652">
        <w:rPr>
          <w:rFonts w:asciiTheme="majorHAnsi" w:hAnsiTheme="majorHAnsi"/>
          <w:sz w:val="20"/>
          <w:szCs w:val="20"/>
          <w:lang w:val="es-ES_tradnl"/>
        </w:rPr>
        <w:t xml:space="preserve"> Es</w:t>
      </w:r>
      <w:r w:rsidR="003F5154" w:rsidRPr="00EC2652">
        <w:rPr>
          <w:rFonts w:asciiTheme="majorHAnsi" w:hAnsiTheme="majorHAnsi"/>
          <w:sz w:val="20"/>
          <w:szCs w:val="20"/>
          <w:lang w:val="es-ES_tradnl"/>
        </w:rPr>
        <w:t xml:space="preserve">tado, </w:t>
      </w:r>
      <w:r w:rsidRPr="00EC2652">
        <w:rPr>
          <w:rFonts w:asciiTheme="majorHAnsi" w:hAnsiTheme="majorHAnsi"/>
          <w:sz w:val="20"/>
          <w:szCs w:val="20"/>
          <w:lang w:val="es-ES_tradnl"/>
        </w:rPr>
        <w:t xml:space="preserve">por su parte, </w:t>
      </w:r>
      <w:r w:rsidR="00C83323" w:rsidRPr="00EC2652">
        <w:rPr>
          <w:rFonts w:asciiTheme="majorHAnsi" w:hAnsiTheme="majorHAnsi"/>
          <w:sz w:val="20"/>
          <w:szCs w:val="20"/>
          <w:lang w:val="es-ES_tradnl"/>
        </w:rPr>
        <w:t xml:space="preserve">realiza aclaraciones sobre los hechos y el resultado de los recursos internos, </w:t>
      </w:r>
      <w:r w:rsidR="00581508" w:rsidRPr="00EC2652">
        <w:rPr>
          <w:rFonts w:asciiTheme="majorHAnsi" w:hAnsiTheme="majorHAnsi"/>
          <w:sz w:val="20"/>
          <w:szCs w:val="20"/>
          <w:lang w:val="es-ES_tradnl"/>
        </w:rPr>
        <w:t>e</w:t>
      </w:r>
      <w:r w:rsidR="00C83323" w:rsidRPr="00EC2652">
        <w:rPr>
          <w:rFonts w:asciiTheme="majorHAnsi" w:hAnsiTheme="majorHAnsi"/>
          <w:sz w:val="20"/>
          <w:szCs w:val="20"/>
          <w:lang w:val="es-ES_tradnl"/>
        </w:rPr>
        <w:t xml:space="preserve"> </w:t>
      </w:r>
      <w:r w:rsidR="00581508" w:rsidRPr="00EC2652">
        <w:rPr>
          <w:rFonts w:asciiTheme="majorHAnsi" w:hAnsiTheme="majorHAnsi"/>
          <w:sz w:val="20"/>
          <w:szCs w:val="20"/>
          <w:lang w:val="es-ES_tradnl"/>
        </w:rPr>
        <w:t>indica</w:t>
      </w:r>
      <w:r w:rsidR="00C83323" w:rsidRPr="00EC2652">
        <w:rPr>
          <w:rFonts w:asciiTheme="majorHAnsi" w:hAnsiTheme="majorHAnsi"/>
          <w:sz w:val="20"/>
          <w:szCs w:val="20"/>
          <w:lang w:val="es-ES_tradnl"/>
        </w:rPr>
        <w:t xml:space="preserve"> que la presente petición es inadmisible </w:t>
      </w:r>
      <w:r w:rsidR="003753D4" w:rsidRPr="00EC2652">
        <w:rPr>
          <w:rFonts w:asciiTheme="majorHAnsi" w:hAnsiTheme="majorHAnsi"/>
          <w:sz w:val="20"/>
          <w:szCs w:val="20"/>
          <w:lang w:val="es-ES_tradnl"/>
        </w:rPr>
        <w:t>por la configuración de la denominada ‘fórmula de la cuarta instancia’ internacional</w:t>
      </w:r>
      <w:r w:rsidR="00E14604" w:rsidRPr="00EC2652">
        <w:rPr>
          <w:rFonts w:asciiTheme="majorHAnsi" w:hAnsiTheme="majorHAnsi"/>
          <w:sz w:val="20"/>
          <w:szCs w:val="20"/>
          <w:lang w:val="es-ES_tradnl"/>
        </w:rPr>
        <w:t>, así como por incumplimiento del plazo de presentación y falta de agotamiento de los recursos internos.</w:t>
      </w:r>
    </w:p>
    <w:p w14:paraId="5F84D6DE" w14:textId="01B92461" w:rsidR="00D40A19" w:rsidRPr="00EC2652" w:rsidRDefault="00917867"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EC2652">
        <w:rPr>
          <w:rFonts w:asciiTheme="majorHAnsi" w:hAnsiTheme="majorHAnsi"/>
          <w:sz w:val="20"/>
          <w:szCs w:val="20"/>
          <w:lang w:val="es-ES_tradnl"/>
        </w:rPr>
        <w:t>E</w:t>
      </w:r>
      <w:r w:rsidR="002F419F" w:rsidRPr="00EC2652">
        <w:rPr>
          <w:rFonts w:asciiTheme="majorHAnsi" w:hAnsiTheme="majorHAnsi"/>
          <w:sz w:val="20"/>
          <w:szCs w:val="20"/>
          <w:lang w:val="es-ES_tradnl"/>
        </w:rPr>
        <w:t>l Estado precisa que</w:t>
      </w:r>
      <w:r w:rsidR="003A3ED9" w:rsidRPr="00EC2652">
        <w:rPr>
          <w:rFonts w:asciiTheme="majorHAnsi" w:hAnsiTheme="majorHAnsi"/>
          <w:sz w:val="20"/>
          <w:szCs w:val="20"/>
          <w:lang w:val="es-ES_tradnl"/>
        </w:rPr>
        <w:t xml:space="preserve"> de acuerdo con los procedimientos adelantados a nivel interno, las autoridades capturaron </w:t>
      </w:r>
      <w:r w:rsidR="0058767C" w:rsidRPr="00EC2652">
        <w:rPr>
          <w:rFonts w:asciiTheme="majorHAnsi" w:hAnsiTheme="majorHAnsi"/>
          <w:sz w:val="20"/>
          <w:szCs w:val="20"/>
          <w:lang w:val="es-ES_tradnl"/>
        </w:rPr>
        <w:t xml:space="preserve">a </w:t>
      </w:r>
      <w:r w:rsidR="00BA26AE" w:rsidRPr="00EC2652">
        <w:rPr>
          <w:rFonts w:asciiTheme="majorHAnsi" w:hAnsiTheme="majorHAnsi"/>
          <w:sz w:val="20"/>
          <w:szCs w:val="20"/>
          <w:lang w:val="es-ES_tradnl"/>
        </w:rPr>
        <w:t>cuatro</w:t>
      </w:r>
      <w:r w:rsidR="0058767C" w:rsidRPr="00EC2652">
        <w:rPr>
          <w:rFonts w:asciiTheme="majorHAnsi" w:hAnsiTheme="majorHAnsi"/>
          <w:sz w:val="20"/>
          <w:szCs w:val="20"/>
          <w:lang w:val="es-ES_tradnl"/>
        </w:rPr>
        <w:t xml:space="preserve"> hombres </w:t>
      </w:r>
      <w:r w:rsidR="00BA26AE" w:rsidRPr="00EC2652">
        <w:rPr>
          <w:rFonts w:asciiTheme="majorHAnsi" w:hAnsiTheme="majorHAnsi"/>
          <w:sz w:val="20"/>
          <w:szCs w:val="20"/>
          <w:lang w:val="es-ES_tradnl"/>
        </w:rPr>
        <w:t>que se reunieron en un hotel</w:t>
      </w:r>
      <w:r w:rsidR="00A41057" w:rsidRPr="00EC2652">
        <w:rPr>
          <w:rFonts w:asciiTheme="majorHAnsi" w:hAnsiTheme="majorHAnsi"/>
          <w:sz w:val="20"/>
          <w:szCs w:val="20"/>
          <w:lang w:val="es-ES_tradnl"/>
        </w:rPr>
        <w:t xml:space="preserve"> después del suceso, incluido</w:t>
      </w:r>
      <w:r w:rsidR="00BA26AE" w:rsidRPr="00EC2652">
        <w:rPr>
          <w:rFonts w:asciiTheme="majorHAnsi" w:hAnsiTheme="majorHAnsi"/>
          <w:sz w:val="20"/>
          <w:szCs w:val="20"/>
          <w:lang w:val="es-ES_tradnl"/>
        </w:rPr>
        <w:t xml:space="preserve"> </w:t>
      </w:r>
      <w:r w:rsidR="00A41057" w:rsidRPr="00EC2652">
        <w:rPr>
          <w:rFonts w:asciiTheme="majorHAnsi" w:hAnsiTheme="majorHAnsi"/>
          <w:sz w:val="20"/>
          <w:szCs w:val="20"/>
          <w:lang w:val="es-ES_tradnl"/>
        </w:rPr>
        <w:t xml:space="preserve">un teniente del ejército, </w:t>
      </w:r>
      <w:r w:rsidR="0058767C" w:rsidRPr="00EC2652">
        <w:rPr>
          <w:rFonts w:asciiTheme="majorHAnsi" w:hAnsiTheme="majorHAnsi"/>
          <w:sz w:val="20"/>
          <w:szCs w:val="20"/>
          <w:lang w:val="es-ES_tradnl"/>
        </w:rPr>
        <w:t>a quienes se les incautaron armas y municio</w:t>
      </w:r>
      <w:r w:rsidR="00BE0CFF" w:rsidRPr="00EC2652">
        <w:rPr>
          <w:rFonts w:asciiTheme="majorHAnsi" w:hAnsiTheme="majorHAnsi"/>
          <w:sz w:val="20"/>
          <w:szCs w:val="20"/>
          <w:lang w:val="es-ES_tradnl"/>
        </w:rPr>
        <w:t>ne</w:t>
      </w:r>
      <w:r w:rsidR="0058767C" w:rsidRPr="00EC2652">
        <w:rPr>
          <w:rFonts w:asciiTheme="majorHAnsi" w:hAnsiTheme="majorHAnsi"/>
          <w:sz w:val="20"/>
          <w:szCs w:val="20"/>
          <w:lang w:val="es-ES_tradnl"/>
        </w:rPr>
        <w:t>s sin permiso de porte, y fueron puestos a disposición de la Fiscalía 20 Seccional de Aguachica.</w:t>
      </w:r>
      <w:r w:rsidR="00477709" w:rsidRPr="00EC2652">
        <w:rPr>
          <w:rFonts w:asciiTheme="majorHAnsi" w:hAnsiTheme="majorHAnsi"/>
          <w:sz w:val="20"/>
          <w:szCs w:val="20"/>
          <w:lang w:val="es-ES_tradnl"/>
        </w:rPr>
        <w:t xml:space="preserve"> Informa que el </w:t>
      </w:r>
      <w:r w:rsidR="004A69B3" w:rsidRPr="00EC2652">
        <w:rPr>
          <w:rFonts w:asciiTheme="majorHAnsi" w:hAnsiTheme="majorHAnsi"/>
          <w:sz w:val="20"/>
          <w:szCs w:val="20"/>
          <w:lang w:val="es-ES_tradnl"/>
        </w:rPr>
        <w:t xml:space="preserve">7 de septiembre de 2001 la fiscalía acusó a los </w:t>
      </w:r>
      <w:r w:rsidR="006E7464" w:rsidRPr="00EC2652">
        <w:rPr>
          <w:rFonts w:asciiTheme="majorHAnsi" w:hAnsiTheme="majorHAnsi"/>
          <w:sz w:val="20"/>
          <w:szCs w:val="20"/>
          <w:lang w:val="es-ES_tradnl"/>
        </w:rPr>
        <w:t>tres sindicados de los delitos</w:t>
      </w:r>
      <w:r w:rsidR="00AC20B4" w:rsidRPr="00EC2652">
        <w:rPr>
          <w:rFonts w:asciiTheme="majorHAnsi" w:hAnsiTheme="majorHAnsi"/>
          <w:sz w:val="20"/>
          <w:szCs w:val="20"/>
          <w:lang w:val="es-ES_tradnl"/>
        </w:rPr>
        <w:t xml:space="preserve"> de porte ilegal de armas y homicidio cometido en perjuicio de </w:t>
      </w:r>
      <w:r w:rsidR="002622C0" w:rsidRPr="00EC2652">
        <w:rPr>
          <w:rFonts w:asciiTheme="majorHAnsi" w:hAnsiTheme="majorHAnsi"/>
          <w:sz w:val="20"/>
          <w:szCs w:val="20"/>
          <w:lang w:val="es-ES_tradnl"/>
        </w:rPr>
        <w:t>Ciro Uribe Márquez y Lucdovina Sánchez Herrera</w:t>
      </w:r>
      <w:r w:rsidR="00AC20B4" w:rsidRPr="00EC2652">
        <w:rPr>
          <w:rFonts w:asciiTheme="majorHAnsi" w:hAnsiTheme="majorHAnsi"/>
          <w:sz w:val="20"/>
          <w:szCs w:val="20"/>
          <w:lang w:val="es-ES_tradnl"/>
        </w:rPr>
        <w:t>.</w:t>
      </w:r>
    </w:p>
    <w:p w14:paraId="40F7DEDF" w14:textId="43EBC3AD" w:rsidR="00BA2987" w:rsidRPr="00EC2652" w:rsidRDefault="00361413" w:rsidP="00963826">
      <w:pPr>
        <w:pStyle w:val="ListParagraph"/>
        <w:numPr>
          <w:ilvl w:val="0"/>
          <w:numId w:val="60"/>
        </w:numPr>
        <w:spacing w:before="240" w:after="240"/>
        <w:ind w:left="0" w:firstLine="720"/>
        <w:jc w:val="both"/>
        <w:rPr>
          <w:rFonts w:asciiTheme="majorHAnsi" w:hAnsiTheme="majorHAnsi"/>
          <w:bCs/>
          <w:sz w:val="20"/>
          <w:szCs w:val="20"/>
          <w:lang w:val="es-ES_tradnl"/>
        </w:rPr>
      </w:pPr>
      <w:r w:rsidRPr="00EC2652">
        <w:rPr>
          <w:rFonts w:asciiTheme="majorHAnsi" w:hAnsiTheme="majorHAnsi"/>
          <w:sz w:val="20"/>
          <w:szCs w:val="20"/>
          <w:lang w:val="es-ES_tradnl"/>
        </w:rPr>
        <w:t xml:space="preserve">Refiere que el 14 de febrero de 2003 fueron condenados en primera instancia a 466 meses de prisión </w:t>
      </w:r>
      <w:r w:rsidR="00A02B4E" w:rsidRPr="00EC2652">
        <w:rPr>
          <w:rFonts w:asciiTheme="majorHAnsi" w:hAnsiTheme="majorHAnsi"/>
          <w:sz w:val="20"/>
          <w:szCs w:val="20"/>
          <w:lang w:val="es-ES_tradnl"/>
        </w:rPr>
        <w:t xml:space="preserve">y a pagar la suma de ochenta salarios </w:t>
      </w:r>
      <w:r w:rsidR="00441858" w:rsidRPr="00EC2652">
        <w:rPr>
          <w:rFonts w:asciiTheme="majorHAnsi" w:hAnsiTheme="majorHAnsi"/>
          <w:sz w:val="20"/>
          <w:szCs w:val="20"/>
          <w:lang w:val="es-ES_tradnl"/>
        </w:rPr>
        <w:t>mínimos</w:t>
      </w:r>
      <w:r w:rsidR="00A02B4E" w:rsidRPr="00EC2652">
        <w:rPr>
          <w:rFonts w:asciiTheme="majorHAnsi" w:hAnsiTheme="majorHAnsi"/>
          <w:sz w:val="20"/>
          <w:szCs w:val="20"/>
          <w:lang w:val="es-ES_tradnl"/>
        </w:rPr>
        <w:t xml:space="preserve"> a título de daño moral </w:t>
      </w:r>
      <w:r w:rsidRPr="00EC2652">
        <w:rPr>
          <w:rFonts w:asciiTheme="majorHAnsi" w:hAnsiTheme="majorHAnsi"/>
          <w:sz w:val="20"/>
          <w:szCs w:val="20"/>
          <w:lang w:val="es-ES_tradnl"/>
        </w:rPr>
        <w:t>por el delito de homicidio.</w:t>
      </w:r>
      <w:r w:rsidR="00232457" w:rsidRPr="00EC2652">
        <w:rPr>
          <w:rFonts w:asciiTheme="majorHAnsi" w:hAnsiTheme="majorHAnsi"/>
          <w:sz w:val="20"/>
          <w:szCs w:val="20"/>
          <w:lang w:val="es-ES_tradnl"/>
        </w:rPr>
        <w:t xml:space="preserve"> Uno de los procesados apeló dicha condena, pero ésta fue confirmada en segunda instancia el </w:t>
      </w:r>
      <w:r w:rsidR="00E74C5B" w:rsidRPr="00EC2652">
        <w:rPr>
          <w:rFonts w:asciiTheme="majorHAnsi" w:hAnsiTheme="majorHAnsi"/>
          <w:sz w:val="20"/>
          <w:szCs w:val="20"/>
          <w:lang w:val="es-ES_tradnl"/>
        </w:rPr>
        <w:t>4 de noviembre de 2004.</w:t>
      </w:r>
      <w:r w:rsidR="004F6B9B" w:rsidRPr="00EC2652">
        <w:rPr>
          <w:rFonts w:asciiTheme="majorHAnsi" w:hAnsiTheme="majorHAnsi"/>
          <w:sz w:val="20"/>
          <w:szCs w:val="20"/>
          <w:lang w:val="es-ES_tradnl"/>
        </w:rPr>
        <w:t xml:space="preserve"> Ese mismo día se declaró desierto el recurso de casación que el procesado interpuso, por lo cual, la decisión quedó en firme.</w:t>
      </w:r>
      <w:r w:rsidR="00D40A19" w:rsidRPr="00EC2652">
        <w:rPr>
          <w:rFonts w:asciiTheme="majorHAnsi" w:hAnsiTheme="majorHAnsi"/>
          <w:sz w:val="20"/>
          <w:szCs w:val="20"/>
          <w:lang w:val="es-ES_tradnl"/>
        </w:rPr>
        <w:t xml:space="preserve"> </w:t>
      </w:r>
      <w:r w:rsidR="00BA2987" w:rsidRPr="00EC2652">
        <w:rPr>
          <w:rFonts w:asciiTheme="majorHAnsi" w:hAnsiTheme="majorHAnsi"/>
          <w:sz w:val="20"/>
          <w:szCs w:val="20"/>
          <w:lang w:val="es-ES_tradnl"/>
        </w:rPr>
        <w:t xml:space="preserve">A su vez, el Estado </w:t>
      </w:r>
      <w:r w:rsidR="008F3876" w:rsidRPr="00EC2652">
        <w:rPr>
          <w:rFonts w:asciiTheme="majorHAnsi" w:hAnsiTheme="majorHAnsi"/>
          <w:sz w:val="20"/>
          <w:szCs w:val="20"/>
          <w:lang w:val="es-ES_tradnl"/>
        </w:rPr>
        <w:t xml:space="preserve">explicó que el proceso fue divido respecto del teniente del ejército, quien fue condenado en primera instancia </w:t>
      </w:r>
      <w:r w:rsidR="009130EA" w:rsidRPr="00EC2652">
        <w:rPr>
          <w:rFonts w:asciiTheme="majorHAnsi" w:hAnsiTheme="majorHAnsi"/>
          <w:sz w:val="20"/>
          <w:szCs w:val="20"/>
          <w:lang w:val="es-ES_tradnl"/>
        </w:rPr>
        <w:t>el 31 de agosto de 2000, pero absuelto en segunda instancia el 8 de marzo de 2001.</w:t>
      </w:r>
    </w:p>
    <w:p w14:paraId="5A01B8A5" w14:textId="74E97EE9" w:rsidR="00E74C5B" w:rsidRPr="00EC2652" w:rsidRDefault="00E74C5B"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EC2652">
        <w:rPr>
          <w:rFonts w:asciiTheme="majorHAnsi" w:hAnsiTheme="majorHAnsi"/>
          <w:bCs/>
          <w:sz w:val="20"/>
          <w:szCs w:val="20"/>
          <w:lang w:val="es-ES_tradnl"/>
        </w:rPr>
        <w:lastRenderedPageBreak/>
        <w:t xml:space="preserve">Por otro lado, el Estado afirma que los familiares de Ciro Uribe Márquez </w:t>
      </w:r>
      <w:r w:rsidR="00455F86" w:rsidRPr="00EC2652">
        <w:rPr>
          <w:rFonts w:asciiTheme="majorHAnsi" w:hAnsiTheme="majorHAnsi"/>
          <w:bCs/>
          <w:sz w:val="20"/>
          <w:szCs w:val="20"/>
          <w:lang w:val="es-ES_tradnl"/>
        </w:rPr>
        <w:t xml:space="preserve">y de </w:t>
      </w:r>
      <w:r w:rsidR="0023577E" w:rsidRPr="00EC2652">
        <w:rPr>
          <w:rFonts w:asciiTheme="majorHAnsi" w:hAnsiTheme="majorHAnsi"/>
          <w:bCs/>
          <w:sz w:val="20"/>
          <w:szCs w:val="20"/>
          <w:lang w:val="es-ES_tradnl"/>
        </w:rPr>
        <w:t xml:space="preserve">Lucdovina Sánchez Herrera </w:t>
      </w:r>
      <w:r w:rsidRPr="00EC2652">
        <w:rPr>
          <w:rFonts w:asciiTheme="majorHAnsi" w:hAnsiTheme="majorHAnsi"/>
          <w:bCs/>
          <w:sz w:val="20"/>
          <w:szCs w:val="20"/>
          <w:lang w:val="es-ES_tradnl"/>
        </w:rPr>
        <w:t xml:space="preserve">interpusieron </w:t>
      </w:r>
      <w:r w:rsidR="0023577E" w:rsidRPr="00EC2652">
        <w:rPr>
          <w:rFonts w:asciiTheme="majorHAnsi" w:hAnsiTheme="majorHAnsi"/>
          <w:bCs/>
          <w:sz w:val="20"/>
          <w:szCs w:val="20"/>
          <w:lang w:val="es-ES_tradnl"/>
        </w:rPr>
        <w:t xml:space="preserve">por separado </w:t>
      </w:r>
      <w:r w:rsidRPr="00EC2652">
        <w:rPr>
          <w:rFonts w:asciiTheme="majorHAnsi" w:hAnsiTheme="majorHAnsi"/>
          <w:bCs/>
          <w:sz w:val="20"/>
          <w:szCs w:val="20"/>
          <w:lang w:val="es-ES_tradnl"/>
        </w:rPr>
        <w:t xml:space="preserve">una demanda de reparación directa el 11 de junio de 1998 </w:t>
      </w:r>
      <w:r w:rsidR="00762D78" w:rsidRPr="00EC2652">
        <w:rPr>
          <w:rFonts w:asciiTheme="majorHAnsi" w:hAnsiTheme="majorHAnsi"/>
          <w:bCs/>
          <w:sz w:val="20"/>
          <w:szCs w:val="20"/>
          <w:lang w:val="es-ES_tradnl"/>
        </w:rPr>
        <w:t xml:space="preserve">contra el Ministerio de </w:t>
      </w:r>
      <w:r w:rsidR="00A442C1" w:rsidRPr="00EC2652">
        <w:rPr>
          <w:rFonts w:asciiTheme="majorHAnsi" w:hAnsiTheme="majorHAnsi"/>
          <w:bCs/>
          <w:sz w:val="20"/>
          <w:szCs w:val="20"/>
          <w:lang w:val="es-ES_tradnl"/>
        </w:rPr>
        <w:t>Defensa Nacional con el objeto de obtener la declaratoria de responsabilidad por la muerte de la presunta víctima.</w:t>
      </w:r>
      <w:r w:rsidR="004C28B1" w:rsidRPr="00EC2652">
        <w:rPr>
          <w:rFonts w:asciiTheme="majorHAnsi" w:hAnsiTheme="majorHAnsi"/>
          <w:bCs/>
          <w:sz w:val="20"/>
          <w:szCs w:val="20"/>
          <w:lang w:val="es-ES_tradnl"/>
        </w:rPr>
        <w:t xml:space="preserve"> </w:t>
      </w:r>
      <w:r w:rsidR="00B94590" w:rsidRPr="00EC2652">
        <w:rPr>
          <w:rFonts w:asciiTheme="majorHAnsi" w:hAnsiTheme="majorHAnsi"/>
          <w:bCs/>
          <w:sz w:val="20"/>
          <w:szCs w:val="20"/>
          <w:lang w:val="es-ES_tradnl"/>
        </w:rPr>
        <w:t xml:space="preserve">Señala que estas demandas fueron acumuladas y </w:t>
      </w:r>
      <w:r w:rsidR="00E53353" w:rsidRPr="00EC2652">
        <w:rPr>
          <w:rFonts w:asciiTheme="majorHAnsi" w:hAnsiTheme="majorHAnsi"/>
          <w:bCs/>
          <w:sz w:val="20"/>
          <w:szCs w:val="20"/>
          <w:lang w:val="es-ES_tradnl"/>
        </w:rPr>
        <w:t xml:space="preserve">el 16 de noviembre de 1999 el Tribunal Administrativo del César denegó las pretensiones de las demandas al considerar que la parte actora no probó que la muerte </w:t>
      </w:r>
      <w:r w:rsidR="00935177" w:rsidRPr="00EC2652">
        <w:rPr>
          <w:rFonts w:asciiTheme="majorHAnsi" w:hAnsiTheme="majorHAnsi"/>
          <w:bCs/>
          <w:sz w:val="20"/>
          <w:szCs w:val="20"/>
          <w:lang w:val="es-ES_tradnl"/>
        </w:rPr>
        <w:t>fuera imputable a la entidad demandada.</w:t>
      </w:r>
      <w:r w:rsidR="00F17F65" w:rsidRPr="00EC2652">
        <w:rPr>
          <w:rFonts w:asciiTheme="majorHAnsi" w:hAnsiTheme="majorHAnsi"/>
          <w:bCs/>
          <w:sz w:val="20"/>
          <w:szCs w:val="20"/>
          <w:lang w:val="es-ES_tradnl"/>
        </w:rPr>
        <w:t xml:space="preserve"> </w:t>
      </w:r>
      <w:r w:rsidR="00BE4F06" w:rsidRPr="00EC2652">
        <w:rPr>
          <w:rFonts w:asciiTheme="majorHAnsi" w:hAnsiTheme="majorHAnsi"/>
          <w:bCs/>
          <w:sz w:val="20"/>
          <w:szCs w:val="20"/>
          <w:lang w:val="es-ES_tradnl"/>
        </w:rPr>
        <w:t>Colombia seña</w:t>
      </w:r>
      <w:r w:rsidR="000F24E0" w:rsidRPr="00EC2652">
        <w:rPr>
          <w:rFonts w:asciiTheme="majorHAnsi" w:hAnsiTheme="majorHAnsi"/>
          <w:bCs/>
          <w:sz w:val="20"/>
          <w:szCs w:val="20"/>
          <w:lang w:val="es-ES_tradnl"/>
        </w:rPr>
        <w:t>la</w:t>
      </w:r>
      <w:r w:rsidR="00BE4F06" w:rsidRPr="00EC2652">
        <w:rPr>
          <w:rFonts w:asciiTheme="majorHAnsi" w:hAnsiTheme="majorHAnsi"/>
          <w:bCs/>
          <w:sz w:val="20"/>
          <w:szCs w:val="20"/>
          <w:lang w:val="es-ES_tradnl"/>
        </w:rPr>
        <w:t xml:space="preserve"> que los familiares de las presuntas víctimas apelaron la decisión ante el Consejo de Estado, que el 20 de febrero de 2014 confirmó la sentencia</w:t>
      </w:r>
      <w:r w:rsidR="00143DA1" w:rsidRPr="00EC2652">
        <w:rPr>
          <w:rFonts w:asciiTheme="majorHAnsi" w:hAnsiTheme="majorHAnsi"/>
          <w:bCs/>
          <w:sz w:val="20"/>
          <w:szCs w:val="20"/>
          <w:lang w:val="es-ES_tradnl"/>
        </w:rPr>
        <w:t xml:space="preserve"> </w:t>
      </w:r>
      <w:r w:rsidR="0012265F" w:rsidRPr="00EC2652">
        <w:rPr>
          <w:rFonts w:asciiTheme="majorHAnsi" w:hAnsiTheme="majorHAnsi"/>
          <w:bCs/>
          <w:sz w:val="20"/>
          <w:szCs w:val="20"/>
          <w:lang w:val="es-ES_tradnl"/>
        </w:rPr>
        <w:t xml:space="preserve">de primera instancia </w:t>
      </w:r>
      <w:r w:rsidR="00143DA1" w:rsidRPr="00EC2652">
        <w:rPr>
          <w:rFonts w:asciiTheme="majorHAnsi" w:hAnsiTheme="majorHAnsi"/>
          <w:bCs/>
          <w:sz w:val="20"/>
          <w:szCs w:val="20"/>
          <w:lang w:val="es-ES_tradnl"/>
        </w:rPr>
        <w:t xml:space="preserve">porque consideró que la participación en los hechos del teniente del ejército no estuvo relacionada con actos del servicio, por lo que no se podía predicar que </w:t>
      </w:r>
      <w:r w:rsidR="00F964AB" w:rsidRPr="00EC2652">
        <w:rPr>
          <w:rFonts w:asciiTheme="majorHAnsi" w:hAnsiTheme="majorHAnsi"/>
          <w:bCs/>
          <w:sz w:val="20"/>
          <w:szCs w:val="20"/>
          <w:lang w:val="es-ES_tradnl"/>
        </w:rPr>
        <w:t>éste actuó en condición de agente del Estado.</w:t>
      </w:r>
      <w:r w:rsidR="0021196C" w:rsidRPr="00EC2652">
        <w:rPr>
          <w:rFonts w:asciiTheme="majorHAnsi" w:hAnsiTheme="majorHAnsi"/>
          <w:bCs/>
          <w:sz w:val="20"/>
          <w:szCs w:val="20"/>
          <w:lang w:val="es-ES_tradnl"/>
        </w:rPr>
        <w:t xml:space="preserve"> No obstante, aclara que </w:t>
      </w:r>
      <w:r w:rsidR="001463C0" w:rsidRPr="00EC2652">
        <w:rPr>
          <w:rFonts w:asciiTheme="majorHAnsi" w:hAnsiTheme="majorHAnsi"/>
          <w:bCs/>
          <w:sz w:val="20"/>
          <w:szCs w:val="20"/>
          <w:lang w:val="es-ES_tradnl"/>
        </w:rPr>
        <w:t>los familiares de las presuntas víctimas fueron beneficiados con indemnizaciones administrativas por el ‘hecho victimizante’ del homicidio, bajo la Ley 1448 de 2011, o Ley de Víctimas.</w:t>
      </w:r>
    </w:p>
    <w:p w14:paraId="7AE5BEE2" w14:textId="77777777" w:rsidR="00BD40D6" w:rsidRPr="00EC2652" w:rsidRDefault="00AC3602" w:rsidP="00BD40D6">
      <w:pPr>
        <w:pStyle w:val="ListParagraph"/>
        <w:numPr>
          <w:ilvl w:val="0"/>
          <w:numId w:val="60"/>
        </w:numPr>
        <w:spacing w:before="240" w:after="240"/>
        <w:ind w:left="0" w:firstLine="720"/>
        <w:jc w:val="both"/>
        <w:rPr>
          <w:rFonts w:asciiTheme="majorHAnsi" w:hAnsiTheme="majorHAnsi"/>
          <w:bCs/>
          <w:sz w:val="20"/>
          <w:szCs w:val="20"/>
          <w:lang w:val="es-ES_tradnl"/>
        </w:rPr>
      </w:pPr>
      <w:r w:rsidRPr="00EC2652">
        <w:rPr>
          <w:rFonts w:asciiTheme="majorHAnsi" w:hAnsiTheme="majorHAnsi"/>
          <w:bCs/>
          <w:sz w:val="20"/>
          <w:szCs w:val="20"/>
          <w:lang w:val="es-ES_tradnl"/>
        </w:rPr>
        <w:t xml:space="preserve">En vista de lo anterior, el Estado </w:t>
      </w:r>
      <w:r w:rsidR="00320FAB" w:rsidRPr="00EC2652">
        <w:rPr>
          <w:rFonts w:asciiTheme="majorHAnsi" w:hAnsiTheme="majorHAnsi"/>
          <w:bCs/>
          <w:sz w:val="20"/>
          <w:szCs w:val="20"/>
          <w:lang w:val="es-ES_tradnl"/>
        </w:rPr>
        <w:t xml:space="preserve">entiende que </w:t>
      </w:r>
      <w:r w:rsidR="00036C74" w:rsidRPr="00EC2652">
        <w:rPr>
          <w:rFonts w:asciiTheme="majorHAnsi" w:hAnsiTheme="majorHAnsi"/>
          <w:bCs/>
          <w:sz w:val="20"/>
          <w:szCs w:val="20"/>
          <w:lang w:val="es-ES_tradnl"/>
        </w:rPr>
        <w:t xml:space="preserve">el objeto de </w:t>
      </w:r>
      <w:r w:rsidR="00320FAB" w:rsidRPr="00EC2652">
        <w:rPr>
          <w:rFonts w:asciiTheme="majorHAnsi" w:hAnsiTheme="majorHAnsi"/>
          <w:bCs/>
          <w:sz w:val="20"/>
          <w:szCs w:val="20"/>
          <w:lang w:val="es-ES_tradnl"/>
        </w:rPr>
        <w:t>la</w:t>
      </w:r>
      <w:r w:rsidR="00036C74" w:rsidRPr="00EC2652">
        <w:rPr>
          <w:rFonts w:asciiTheme="majorHAnsi" w:hAnsiTheme="majorHAnsi"/>
          <w:bCs/>
          <w:sz w:val="20"/>
          <w:szCs w:val="20"/>
          <w:lang w:val="es-ES_tradnl"/>
        </w:rPr>
        <w:t xml:space="preserve"> presente</w:t>
      </w:r>
      <w:r w:rsidR="00320FAB" w:rsidRPr="00EC2652">
        <w:rPr>
          <w:rFonts w:asciiTheme="majorHAnsi" w:hAnsiTheme="majorHAnsi"/>
          <w:bCs/>
          <w:sz w:val="20"/>
          <w:szCs w:val="20"/>
          <w:lang w:val="es-ES_tradnl"/>
        </w:rPr>
        <w:t xml:space="preserve"> denuncia internacional </w:t>
      </w:r>
      <w:r w:rsidR="00036C74" w:rsidRPr="00EC2652">
        <w:rPr>
          <w:rFonts w:asciiTheme="majorHAnsi" w:hAnsiTheme="majorHAnsi"/>
          <w:bCs/>
          <w:sz w:val="20"/>
          <w:szCs w:val="20"/>
          <w:lang w:val="es-ES_tradnl"/>
        </w:rPr>
        <w:t xml:space="preserve">es la presunta falta de investigación y sanción de los responsables; sin embargo, considera que </w:t>
      </w:r>
      <w:r w:rsidR="008D245D" w:rsidRPr="00EC2652">
        <w:rPr>
          <w:rFonts w:asciiTheme="majorHAnsi" w:hAnsiTheme="majorHAnsi"/>
          <w:bCs/>
          <w:sz w:val="20"/>
          <w:szCs w:val="20"/>
          <w:lang w:val="es-ES_tradnl"/>
        </w:rPr>
        <w:t>actuó con la debida diligencia en la investigación hasta obtener la condena de</w:t>
      </w:r>
      <w:r w:rsidR="009D7FA7" w:rsidRPr="00EC2652">
        <w:rPr>
          <w:rFonts w:asciiTheme="majorHAnsi" w:hAnsiTheme="majorHAnsi"/>
          <w:bCs/>
          <w:sz w:val="20"/>
          <w:szCs w:val="20"/>
          <w:lang w:val="es-ES_tradnl"/>
        </w:rPr>
        <w:t xml:space="preserve"> tres de</w:t>
      </w:r>
      <w:r w:rsidR="008D245D" w:rsidRPr="00EC2652">
        <w:rPr>
          <w:rFonts w:asciiTheme="majorHAnsi" w:hAnsiTheme="majorHAnsi"/>
          <w:bCs/>
          <w:sz w:val="20"/>
          <w:szCs w:val="20"/>
          <w:lang w:val="es-ES_tradnl"/>
        </w:rPr>
        <w:t xml:space="preserve"> los autores del homicidio, </w:t>
      </w:r>
      <w:r w:rsidR="00711BA4" w:rsidRPr="00EC2652">
        <w:rPr>
          <w:rFonts w:asciiTheme="majorHAnsi" w:hAnsiTheme="majorHAnsi"/>
          <w:bCs/>
          <w:sz w:val="20"/>
          <w:szCs w:val="20"/>
          <w:lang w:val="es-ES_tradnl"/>
        </w:rPr>
        <w:t>y respetó las garantías judiciales del debido proceso de los accionantes en el trámite de la acción de reparación directa.</w:t>
      </w:r>
      <w:r w:rsidR="00EA1489" w:rsidRPr="00EC2652">
        <w:rPr>
          <w:rFonts w:asciiTheme="majorHAnsi" w:hAnsiTheme="majorHAnsi"/>
          <w:bCs/>
          <w:sz w:val="20"/>
          <w:szCs w:val="20"/>
          <w:lang w:val="es-ES_tradnl"/>
        </w:rPr>
        <w:t xml:space="preserve"> En ese sentido, Colombia asegura que el peticionario pretende que la CIDH actúe como tribunal de alzada internacional </w:t>
      </w:r>
      <w:r w:rsidR="00A20C5A" w:rsidRPr="00EC2652">
        <w:rPr>
          <w:rFonts w:asciiTheme="majorHAnsi" w:hAnsiTheme="majorHAnsi"/>
          <w:bCs/>
          <w:sz w:val="20"/>
          <w:szCs w:val="20"/>
          <w:lang w:val="es-ES_tradnl"/>
        </w:rPr>
        <w:t xml:space="preserve">para que revise </w:t>
      </w:r>
      <w:r w:rsidR="00A202B1" w:rsidRPr="00EC2652">
        <w:rPr>
          <w:rFonts w:asciiTheme="majorHAnsi" w:hAnsiTheme="majorHAnsi"/>
          <w:bCs/>
          <w:sz w:val="20"/>
          <w:szCs w:val="20"/>
          <w:lang w:val="es-ES_tradnl"/>
        </w:rPr>
        <w:t>las sentencias emitidas a nivel interno</w:t>
      </w:r>
      <w:r w:rsidR="00117EE1" w:rsidRPr="00EC2652">
        <w:rPr>
          <w:rFonts w:asciiTheme="majorHAnsi" w:hAnsiTheme="majorHAnsi"/>
          <w:bCs/>
          <w:sz w:val="20"/>
          <w:szCs w:val="20"/>
          <w:lang w:val="es-ES_tradnl"/>
        </w:rPr>
        <w:t>, lo que excedería su competencia</w:t>
      </w:r>
      <w:r w:rsidR="00A202B1" w:rsidRPr="00EC2652">
        <w:rPr>
          <w:rFonts w:asciiTheme="majorHAnsi" w:hAnsiTheme="majorHAnsi"/>
          <w:bCs/>
          <w:sz w:val="20"/>
          <w:szCs w:val="20"/>
          <w:lang w:val="es-ES_tradnl"/>
        </w:rPr>
        <w:t>.</w:t>
      </w:r>
      <w:r w:rsidR="00A20813" w:rsidRPr="00EC2652">
        <w:rPr>
          <w:rFonts w:asciiTheme="majorHAnsi" w:hAnsiTheme="majorHAnsi"/>
          <w:bCs/>
          <w:sz w:val="20"/>
          <w:szCs w:val="20"/>
          <w:lang w:val="es-ES_tradnl"/>
        </w:rPr>
        <w:t xml:space="preserve"> </w:t>
      </w:r>
      <w:r w:rsidR="002F2FB3" w:rsidRPr="00EC2652">
        <w:rPr>
          <w:rFonts w:asciiTheme="majorHAnsi" w:hAnsiTheme="majorHAnsi"/>
          <w:bCs/>
          <w:sz w:val="20"/>
          <w:szCs w:val="20"/>
          <w:lang w:val="es-ES_tradnl"/>
        </w:rPr>
        <w:t>Así, a</w:t>
      </w:r>
      <w:r w:rsidR="00321BD3" w:rsidRPr="00EC2652">
        <w:rPr>
          <w:rFonts w:asciiTheme="majorHAnsi" w:hAnsiTheme="majorHAnsi"/>
          <w:bCs/>
          <w:sz w:val="20"/>
          <w:szCs w:val="20"/>
          <w:lang w:val="es-ES_tradnl"/>
        </w:rPr>
        <w:t xml:space="preserve">rguye que ha cumplido con su obligación de investigar los hechos, sancionar a los responsables y otorgar las </w:t>
      </w:r>
      <w:r w:rsidR="00452AAB" w:rsidRPr="00EC2652">
        <w:rPr>
          <w:rFonts w:asciiTheme="majorHAnsi" w:hAnsiTheme="majorHAnsi"/>
          <w:bCs/>
          <w:sz w:val="20"/>
          <w:szCs w:val="20"/>
          <w:lang w:val="es-ES_tradnl"/>
        </w:rPr>
        <w:t>reparaciones correspondientes</w:t>
      </w:r>
      <w:r w:rsidR="00533103" w:rsidRPr="00EC2652">
        <w:rPr>
          <w:rFonts w:asciiTheme="majorHAnsi" w:hAnsiTheme="majorHAnsi"/>
          <w:bCs/>
          <w:sz w:val="20"/>
          <w:szCs w:val="20"/>
          <w:lang w:val="es-ES_tradnl"/>
        </w:rPr>
        <w:t>.</w:t>
      </w:r>
    </w:p>
    <w:p w14:paraId="2B460131" w14:textId="6C93BDD0" w:rsidR="00BD40D6" w:rsidRPr="00EC2652" w:rsidRDefault="00BD40D6" w:rsidP="00BD40D6">
      <w:pPr>
        <w:pStyle w:val="ListParagraph"/>
        <w:numPr>
          <w:ilvl w:val="0"/>
          <w:numId w:val="60"/>
        </w:numPr>
        <w:spacing w:before="240" w:after="240"/>
        <w:ind w:left="0" w:firstLine="720"/>
        <w:jc w:val="both"/>
        <w:rPr>
          <w:rFonts w:asciiTheme="majorHAnsi" w:hAnsiTheme="majorHAnsi"/>
          <w:bCs/>
          <w:sz w:val="20"/>
          <w:szCs w:val="20"/>
          <w:lang w:val="es-ES_tradnl"/>
        </w:rPr>
      </w:pPr>
      <w:r w:rsidRPr="00EC2652">
        <w:rPr>
          <w:rFonts w:asciiTheme="majorHAnsi" w:hAnsiTheme="majorHAnsi"/>
          <w:bCs/>
          <w:sz w:val="20"/>
          <w:szCs w:val="20"/>
          <w:lang w:val="es-ES_tradnl"/>
        </w:rPr>
        <w:t>En segundo lugar, el Estado alega que la presente petición es extemporánea con respecto al proceso de reparación directa, ya que la decisión que agotó dicho recurso fue la sentencia de segunda instancia proferida por el Consejo de Estado el 20 de febrero de 2014, y la petición fue presentada seis meses y nueve días después de la notificación de dicha decisión, es decir, excediendo el plazo previsto en el artículo 46.1.b) de la Convención. Por último, Colombia sostiene que la petición es inadmisible en relación con la denuncia de amenazas y desplazamiento de la familia Uribe Herrera porque el peticionario no agotó los recursos internos, en particular, la denuncia ante la fiscalía, la cual el Estado asevera es una vía disponible, adecuada y efectiva para investigar los hechos de amenazas. Por lo anterior, solicita a la CIDH declarar la inadmisibilidad de la presente petición.</w:t>
      </w:r>
    </w:p>
    <w:p w14:paraId="51F68C92" w14:textId="77777777" w:rsidR="003239B8" w:rsidRPr="00EC2652" w:rsidRDefault="003239B8" w:rsidP="003239B8">
      <w:pPr>
        <w:spacing w:before="240" w:after="240"/>
        <w:ind w:firstLine="720"/>
        <w:jc w:val="both"/>
        <w:rPr>
          <w:rFonts w:asciiTheme="majorHAnsi" w:hAnsiTheme="majorHAnsi"/>
          <w:sz w:val="20"/>
          <w:szCs w:val="20"/>
          <w:lang w:val="es-ES_tradnl"/>
        </w:rPr>
      </w:pPr>
      <w:r w:rsidRPr="00EC2652">
        <w:rPr>
          <w:rFonts w:asciiTheme="majorHAnsi" w:eastAsia="Cambria" w:hAnsiTheme="majorHAnsi" w:cs="Cambria"/>
          <w:b/>
          <w:bCs/>
          <w:color w:val="000000"/>
          <w:sz w:val="20"/>
          <w:szCs w:val="20"/>
          <w:u w:color="000000"/>
          <w:lang w:val="es-ES_tradnl" w:eastAsia="es-ES"/>
        </w:rPr>
        <w:t>VI.</w:t>
      </w:r>
      <w:r w:rsidRPr="00EC2652">
        <w:rPr>
          <w:rFonts w:asciiTheme="majorHAnsi" w:eastAsia="Cambria" w:hAnsiTheme="majorHAnsi" w:cs="Cambria"/>
          <w:b/>
          <w:bCs/>
          <w:color w:val="000000"/>
          <w:sz w:val="20"/>
          <w:szCs w:val="20"/>
          <w:u w:color="000000"/>
          <w:lang w:val="es-ES_tradnl" w:eastAsia="es-ES"/>
        </w:rPr>
        <w:tab/>
      </w:r>
      <w:r w:rsidR="004A6A54" w:rsidRPr="00EC2652">
        <w:rPr>
          <w:rFonts w:asciiTheme="majorHAnsi" w:hAnsiTheme="majorHAnsi"/>
          <w:b/>
          <w:bCs/>
          <w:sz w:val="20"/>
          <w:szCs w:val="20"/>
          <w:lang w:val="es-ES_tradnl"/>
        </w:rPr>
        <w:t xml:space="preserve">ANÁLISIS DE </w:t>
      </w:r>
      <w:r w:rsidR="00C21FEF" w:rsidRPr="00EC2652">
        <w:rPr>
          <w:rFonts w:asciiTheme="majorHAnsi" w:hAnsiTheme="majorHAnsi"/>
          <w:b/>
          <w:sz w:val="20"/>
          <w:szCs w:val="20"/>
          <w:lang w:val="es-ES_tradnl"/>
        </w:rPr>
        <w:t>AGOTAMIENTO DE LOS RECURSOS INTERNOS Y PLAZO DE PRESENTACIÓN</w:t>
      </w:r>
      <w:r w:rsidR="00C21FEF" w:rsidRPr="00EC2652">
        <w:rPr>
          <w:rFonts w:asciiTheme="majorHAnsi" w:eastAsia="Cambria" w:hAnsiTheme="majorHAnsi" w:cs="Cambria"/>
          <w:b/>
          <w:bCs/>
          <w:color w:val="000000"/>
          <w:sz w:val="20"/>
          <w:szCs w:val="20"/>
          <w:u w:color="000000"/>
          <w:lang w:val="es-ES_tradnl" w:eastAsia="es-ES"/>
        </w:rPr>
        <w:t xml:space="preserve"> </w:t>
      </w:r>
    </w:p>
    <w:p w14:paraId="2B76362A" w14:textId="4B9A40A8" w:rsidR="00D92E0C" w:rsidRPr="00EC2652" w:rsidRDefault="00D44568" w:rsidP="008B3F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C2652">
        <w:rPr>
          <w:rFonts w:asciiTheme="majorHAnsi" w:hAnsiTheme="majorHAnsi"/>
          <w:sz w:val="20"/>
          <w:szCs w:val="20"/>
          <w:lang w:val="es-ES_tradnl"/>
        </w:rPr>
        <w:t xml:space="preserve">La presente petición versa sobre </w:t>
      </w:r>
      <w:r w:rsidR="00FE7579" w:rsidRPr="00EC2652">
        <w:rPr>
          <w:rFonts w:asciiTheme="majorHAnsi" w:hAnsiTheme="majorHAnsi"/>
          <w:sz w:val="20"/>
          <w:szCs w:val="20"/>
          <w:lang w:val="es-ES_tradnl"/>
        </w:rPr>
        <w:t xml:space="preserve">la responsabilidad internacional del Estado por </w:t>
      </w:r>
      <w:r w:rsidR="00BD646F" w:rsidRPr="00EC2652">
        <w:rPr>
          <w:rFonts w:asciiTheme="majorHAnsi" w:hAnsiTheme="majorHAnsi"/>
          <w:sz w:val="20"/>
          <w:szCs w:val="20"/>
          <w:lang w:val="es-ES_tradnl"/>
        </w:rPr>
        <w:t xml:space="preserve">el asesinato del señor Uribe Márquez y la señora </w:t>
      </w:r>
      <w:r w:rsidR="007F45D3" w:rsidRPr="00EC2652">
        <w:rPr>
          <w:rFonts w:asciiTheme="majorHAnsi" w:hAnsiTheme="majorHAnsi"/>
          <w:sz w:val="20"/>
          <w:szCs w:val="20"/>
          <w:lang w:val="es-ES_tradnl"/>
        </w:rPr>
        <w:t>Sánchez Herrera</w:t>
      </w:r>
      <w:r w:rsidR="00FE7579" w:rsidRPr="00EC2652">
        <w:rPr>
          <w:rFonts w:asciiTheme="majorHAnsi" w:hAnsiTheme="majorHAnsi"/>
          <w:sz w:val="20"/>
          <w:szCs w:val="20"/>
          <w:lang w:val="es-ES_tradnl"/>
        </w:rPr>
        <w:t xml:space="preserve"> ocurrido el 9 de julio de 1996.</w:t>
      </w:r>
      <w:r w:rsidR="00BD40D6" w:rsidRPr="00EC2652">
        <w:rPr>
          <w:rFonts w:asciiTheme="majorHAnsi" w:hAnsiTheme="majorHAnsi"/>
          <w:sz w:val="20"/>
          <w:szCs w:val="20"/>
          <w:lang w:val="es-ES_tradnl"/>
        </w:rPr>
        <w:t xml:space="preserve"> La parte peticionaria no presentó alegatos específicos sobre el agotamiento de los recursos internos; y, el Estado, por su parte planteó que el reclamo </w:t>
      </w:r>
      <w:r w:rsidR="00090177" w:rsidRPr="00EC2652">
        <w:rPr>
          <w:rFonts w:asciiTheme="majorHAnsi" w:hAnsiTheme="majorHAnsi"/>
          <w:sz w:val="20"/>
          <w:szCs w:val="20"/>
          <w:lang w:val="es-ES_tradnl"/>
        </w:rPr>
        <w:t xml:space="preserve">sobre </w:t>
      </w:r>
      <w:r w:rsidR="00BD40D6" w:rsidRPr="00EC2652">
        <w:rPr>
          <w:rFonts w:asciiTheme="majorHAnsi" w:hAnsiTheme="majorHAnsi"/>
          <w:sz w:val="20"/>
          <w:szCs w:val="20"/>
          <w:lang w:val="es-ES_tradnl"/>
        </w:rPr>
        <w:t>el proceso de reparación directa resulta extemporáneo y que el peticionario no agotó los recursos con respecto a l</w:t>
      </w:r>
      <w:r w:rsidR="00B05C45" w:rsidRPr="00EC2652">
        <w:rPr>
          <w:rFonts w:asciiTheme="majorHAnsi" w:hAnsiTheme="majorHAnsi"/>
          <w:sz w:val="20"/>
          <w:szCs w:val="20"/>
          <w:lang w:val="es-ES_tradnl"/>
        </w:rPr>
        <w:t>as</w:t>
      </w:r>
      <w:r w:rsidR="00BD40D6" w:rsidRPr="00EC2652">
        <w:rPr>
          <w:rFonts w:asciiTheme="majorHAnsi" w:hAnsiTheme="majorHAnsi"/>
          <w:sz w:val="20"/>
          <w:szCs w:val="20"/>
          <w:lang w:val="es-ES_tradnl"/>
        </w:rPr>
        <w:t xml:space="preserve"> amenazas</w:t>
      </w:r>
      <w:r w:rsidR="00B05C45" w:rsidRPr="00EC2652">
        <w:rPr>
          <w:rFonts w:asciiTheme="majorHAnsi" w:hAnsiTheme="majorHAnsi"/>
          <w:sz w:val="20"/>
          <w:szCs w:val="20"/>
          <w:lang w:val="es-ES_tradnl"/>
        </w:rPr>
        <w:t xml:space="preserve"> recibidas por su familia</w:t>
      </w:r>
      <w:r w:rsidR="00BD40D6" w:rsidRPr="00EC2652">
        <w:rPr>
          <w:rFonts w:asciiTheme="majorHAnsi" w:hAnsiTheme="majorHAnsi"/>
          <w:sz w:val="20"/>
          <w:szCs w:val="20"/>
          <w:lang w:val="es-ES_tradnl"/>
        </w:rPr>
        <w:t>.</w:t>
      </w:r>
    </w:p>
    <w:p w14:paraId="789A3579" w14:textId="5798E95E" w:rsidR="00D92E0C" w:rsidRDefault="004E23F8"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C2652">
        <w:rPr>
          <w:rFonts w:asciiTheme="majorHAnsi" w:hAnsiTheme="majorHAnsi"/>
          <w:sz w:val="20"/>
          <w:szCs w:val="20"/>
          <w:lang w:val="es-ES_tradnl"/>
        </w:rPr>
        <w:t xml:space="preserve">Para el análisis del agotamiento de los recursos domésticos, </w:t>
      </w:r>
      <w:r w:rsidR="00C5504F" w:rsidRPr="00EC2652">
        <w:rPr>
          <w:rFonts w:asciiTheme="majorHAnsi" w:hAnsiTheme="majorHAnsi"/>
          <w:sz w:val="20"/>
          <w:szCs w:val="20"/>
          <w:lang w:val="es-ES_tradnl"/>
        </w:rPr>
        <w:t xml:space="preserve">siguiendo su práctica constante, </w:t>
      </w:r>
      <w:r w:rsidR="00364979" w:rsidRPr="00EC2652">
        <w:rPr>
          <w:rFonts w:asciiTheme="majorHAnsi" w:hAnsiTheme="majorHAnsi"/>
          <w:sz w:val="20"/>
          <w:szCs w:val="20"/>
          <w:lang w:val="es-ES_tradnl"/>
        </w:rPr>
        <w:t>la Comisión usualmente establece cuál es el reclamo específico que se ha formulado, para luego identificar los recursos judiciales provistos por el sistema jurídico doméstico que estaban disponibles y eran adecuados para ventilar ese reclamo en particular</w:t>
      </w:r>
      <w:r w:rsidRPr="00EC2652">
        <w:rPr>
          <w:rFonts w:asciiTheme="majorHAnsi" w:hAnsiTheme="majorHAnsi"/>
          <w:sz w:val="20"/>
          <w:szCs w:val="20"/>
          <w:vertAlign w:val="superscript"/>
          <w:lang w:val="es-ES_tradnl"/>
        </w:rPr>
        <w:footnoteReference w:id="5"/>
      </w:r>
      <w:r w:rsidRPr="00EC2652">
        <w:rPr>
          <w:rFonts w:asciiTheme="majorHAnsi" w:hAnsiTheme="majorHAnsi"/>
          <w:sz w:val="20"/>
          <w:szCs w:val="20"/>
          <w:lang w:val="es-ES_tradnl"/>
        </w:rPr>
        <w:t xml:space="preserve">. </w:t>
      </w:r>
      <w:r w:rsidR="00001EFB" w:rsidRPr="00EC2652">
        <w:rPr>
          <w:rFonts w:asciiTheme="majorHAnsi" w:hAnsiTheme="majorHAnsi"/>
          <w:sz w:val="20"/>
          <w:szCs w:val="20"/>
          <w:lang w:val="es-ES_tradnl"/>
        </w:rPr>
        <w:t>Bajo esa perspectiva</w:t>
      </w:r>
      <w:r w:rsidRPr="00EC2652">
        <w:rPr>
          <w:rFonts w:asciiTheme="majorHAnsi" w:hAnsiTheme="majorHAnsi"/>
          <w:sz w:val="20"/>
          <w:szCs w:val="20"/>
          <w:lang w:val="es-ES_tradnl"/>
        </w:rPr>
        <w:t xml:space="preserve">, la CIDH </w:t>
      </w:r>
      <w:r w:rsidR="005B08E4" w:rsidRPr="00EC2652">
        <w:rPr>
          <w:rFonts w:asciiTheme="majorHAnsi" w:hAnsiTheme="majorHAnsi"/>
          <w:sz w:val="20"/>
          <w:szCs w:val="20"/>
          <w:lang w:val="es-ES_tradnl"/>
        </w:rPr>
        <w:t>considera</w:t>
      </w:r>
      <w:r w:rsidRPr="00EC2652">
        <w:rPr>
          <w:rFonts w:asciiTheme="majorHAnsi" w:hAnsiTheme="majorHAnsi"/>
          <w:sz w:val="20"/>
          <w:szCs w:val="20"/>
          <w:lang w:val="es-ES_tradnl"/>
        </w:rPr>
        <w:t xml:space="preserve"> </w:t>
      </w:r>
      <w:r w:rsidR="00162BB3" w:rsidRPr="00EC2652">
        <w:rPr>
          <w:rFonts w:asciiTheme="majorHAnsi" w:hAnsiTheme="majorHAnsi"/>
          <w:sz w:val="20"/>
          <w:szCs w:val="20"/>
          <w:lang w:val="es-ES_tradnl"/>
        </w:rPr>
        <w:t xml:space="preserve">que </w:t>
      </w:r>
      <w:r w:rsidRPr="00EC2652">
        <w:rPr>
          <w:rFonts w:asciiTheme="majorHAnsi" w:hAnsiTheme="majorHAnsi"/>
          <w:sz w:val="20"/>
          <w:szCs w:val="20"/>
          <w:lang w:val="es-ES_tradnl"/>
        </w:rPr>
        <w:t xml:space="preserve">la parte peticionaria </w:t>
      </w:r>
      <w:r w:rsidR="00162BB3" w:rsidRPr="00EC2652">
        <w:rPr>
          <w:rFonts w:asciiTheme="majorHAnsi" w:hAnsiTheme="majorHAnsi"/>
          <w:sz w:val="20"/>
          <w:szCs w:val="20"/>
          <w:lang w:val="es-ES_tradnl"/>
        </w:rPr>
        <w:t xml:space="preserve">formula tres denuncias específicas </w:t>
      </w:r>
      <w:r w:rsidRPr="00EC2652">
        <w:rPr>
          <w:rFonts w:asciiTheme="majorHAnsi" w:hAnsiTheme="majorHAnsi"/>
          <w:sz w:val="20"/>
          <w:szCs w:val="20"/>
          <w:lang w:val="es-ES_tradnl"/>
        </w:rPr>
        <w:t xml:space="preserve">en el presente </w:t>
      </w:r>
      <w:r w:rsidR="00001EFB" w:rsidRPr="00EC2652">
        <w:rPr>
          <w:rFonts w:asciiTheme="majorHAnsi" w:hAnsiTheme="majorHAnsi"/>
          <w:sz w:val="20"/>
          <w:szCs w:val="20"/>
          <w:lang w:val="es-ES_tradnl"/>
        </w:rPr>
        <w:t>caso</w:t>
      </w:r>
      <w:r w:rsidRPr="00EC2652">
        <w:rPr>
          <w:rFonts w:asciiTheme="majorHAnsi" w:hAnsiTheme="majorHAnsi"/>
          <w:sz w:val="20"/>
          <w:szCs w:val="20"/>
          <w:lang w:val="es-ES_tradnl"/>
        </w:rPr>
        <w:t>: (i)</w:t>
      </w:r>
      <w:r w:rsidR="00162BB3" w:rsidRPr="00EC2652">
        <w:rPr>
          <w:rFonts w:asciiTheme="majorHAnsi" w:hAnsiTheme="majorHAnsi"/>
          <w:sz w:val="20"/>
          <w:szCs w:val="20"/>
          <w:lang w:val="es-ES_tradnl"/>
        </w:rPr>
        <w:t xml:space="preserve"> la </w:t>
      </w:r>
      <w:r w:rsidR="00F5298C" w:rsidRPr="00EC2652">
        <w:rPr>
          <w:rFonts w:asciiTheme="majorHAnsi" w:hAnsiTheme="majorHAnsi"/>
          <w:sz w:val="20"/>
          <w:szCs w:val="20"/>
          <w:lang w:val="es-ES_tradnl"/>
        </w:rPr>
        <w:t>absolución del teniente del ejército implicado en el asesinato de las presuntas víctimas</w:t>
      </w:r>
      <w:r w:rsidR="00162BB3" w:rsidRPr="00EC2652">
        <w:rPr>
          <w:rFonts w:asciiTheme="majorHAnsi" w:hAnsiTheme="majorHAnsi"/>
          <w:sz w:val="20"/>
          <w:szCs w:val="20"/>
          <w:lang w:val="es-ES_tradnl"/>
        </w:rPr>
        <w:t xml:space="preserve">; (ii) </w:t>
      </w:r>
      <w:r w:rsidR="00A308DB" w:rsidRPr="00EC2652">
        <w:rPr>
          <w:rFonts w:asciiTheme="majorHAnsi" w:hAnsiTheme="majorHAnsi"/>
          <w:sz w:val="20"/>
          <w:szCs w:val="20"/>
          <w:lang w:val="es-ES_tradnl"/>
        </w:rPr>
        <w:t xml:space="preserve">la no declaratoria de responsabilidad estatal a nivel interno por actos cometidos por un teniente activo del ejército; y, (iii) las amenazas recibidas por la familia de las presuntas víctimas </w:t>
      </w:r>
      <w:r w:rsidR="009F2DB1" w:rsidRPr="00EC2652">
        <w:rPr>
          <w:rFonts w:asciiTheme="majorHAnsi" w:hAnsiTheme="majorHAnsi"/>
          <w:sz w:val="20"/>
          <w:szCs w:val="20"/>
          <w:lang w:val="es-ES_tradnl"/>
        </w:rPr>
        <w:t>por las cuales tuvieron que desplazarse dentro y fuera del país.</w:t>
      </w:r>
    </w:p>
    <w:p w14:paraId="48C6B12C" w14:textId="77777777" w:rsidR="009A4236" w:rsidRPr="00EC2652" w:rsidRDefault="009A4236" w:rsidP="009A423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10D2389F" w14:textId="77777777" w:rsidR="00BD40D6" w:rsidRPr="00EC2652" w:rsidRDefault="00BD40D6" w:rsidP="00BD40D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C2652">
        <w:rPr>
          <w:rFonts w:asciiTheme="majorHAnsi" w:hAnsiTheme="majorHAnsi"/>
          <w:sz w:val="20"/>
          <w:szCs w:val="20"/>
          <w:lang w:val="es-ES_tradnl"/>
        </w:rPr>
        <w:lastRenderedPageBreak/>
        <w:t>Con respecto al primer reclamo, la Comisión estima que los recursos internos fueron agotados mediante dos procesos, a saber: el primero con la absolución del teniente del ejército en segunda instancia el 8 de marzo de 2001; y el segundo con la declaratoria de recurso de casación desierto contra la sentencia de segunda instancia proferida el 4 de noviembre de 2004. Si bien la parte peticionaria alega que existe impunidad por la absolución del teniente del ejército, la Comisión observa que dicha decisión fue proferida el 8 de marzo de 2001, y contra ella no proceden recursos ordinarios.</w:t>
      </w:r>
    </w:p>
    <w:p w14:paraId="6BD2E262" w14:textId="0522ADE4" w:rsidR="00BD40D6" w:rsidRPr="00EC2652" w:rsidRDefault="00BD40D6" w:rsidP="00BD40D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C2652">
        <w:rPr>
          <w:rFonts w:asciiTheme="majorHAnsi" w:hAnsiTheme="majorHAnsi"/>
          <w:sz w:val="20"/>
          <w:szCs w:val="20"/>
          <w:lang w:val="es-ES_tradnl"/>
        </w:rPr>
        <w:t xml:space="preserve">Ahora bien, la CIDH toma en especial consideración que el peticionario tuvo que partir al exilio en marzo de 2001, y que, además, la decisión de absolución no le fue notificada, como se desprende de sus comunicaciones. En ese sentido, la Comisión considera que el plazo de presentación debe correr a partir del momento en el que el peticionario o su familia tomaron conocimiento de la decisión que consideran violatoria de sus derechos. Esto habría ocurrido, de acuerdo con la información aportada por el propio peticionario, a más tardar en noviembre de 2013 cuando la Sra. Rosa Herrera, viuda del Sr. Uribe Márquez, acudió a la fiscalía de Bucaramanga por citación de dicha entidad. Así, resulta lógico suponer que en la fiscalía le brindarían información sobre el estado y los resultados del proceso penal. En vista de lo anterior, la Comisión considera que la presente petición no cumple con el requisito del plazo de presentación de seis meses, previsto en el artículo 46.1.b) de la Convención, pues fue presentada el 29 de agosto de 2014, esto es, nueve meses después del momento en que la familia de la presunta víctima </w:t>
      </w:r>
      <w:r w:rsidR="00BE15A8" w:rsidRPr="00EC2652">
        <w:rPr>
          <w:rFonts w:asciiTheme="majorHAnsi" w:hAnsiTheme="majorHAnsi"/>
          <w:sz w:val="20"/>
          <w:szCs w:val="20"/>
          <w:lang w:val="es-ES_tradnl"/>
        </w:rPr>
        <w:t>conoció</w:t>
      </w:r>
      <w:r w:rsidRPr="00EC2652">
        <w:rPr>
          <w:rFonts w:asciiTheme="majorHAnsi" w:hAnsiTheme="majorHAnsi"/>
          <w:sz w:val="20"/>
          <w:szCs w:val="20"/>
          <w:lang w:val="es-ES_tradnl"/>
        </w:rPr>
        <w:t xml:space="preserve"> la decisión que estiman violatoria. Por ello, corresponde declarar la inadmisibilidad de la petición en este extremo.</w:t>
      </w:r>
    </w:p>
    <w:p w14:paraId="3388FAC5" w14:textId="2A402C02" w:rsidR="00796A7F" w:rsidRPr="00EC2652" w:rsidRDefault="00154013" w:rsidP="00796A7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C2652">
        <w:rPr>
          <w:rFonts w:asciiTheme="majorHAnsi" w:hAnsiTheme="majorHAnsi"/>
          <w:sz w:val="20"/>
          <w:szCs w:val="20"/>
          <w:lang w:val="es-ES_tradnl"/>
        </w:rPr>
        <w:t>De igual manera sucede con el recurso contencioso-administrativo de reparación directa</w:t>
      </w:r>
      <w:r w:rsidR="00ED5E10" w:rsidRPr="00EC2652">
        <w:rPr>
          <w:rFonts w:asciiTheme="majorHAnsi" w:hAnsiTheme="majorHAnsi"/>
          <w:sz w:val="20"/>
          <w:szCs w:val="20"/>
          <w:lang w:val="es-ES_tradnl"/>
        </w:rPr>
        <w:t>.</w:t>
      </w:r>
      <w:r w:rsidRPr="00EC2652">
        <w:rPr>
          <w:rFonts w:asciiTheme="majorHAnsi" w:hAnsiTheme="majorHAnsi"/>
          <w:sz w:val="20"/>
          <w:szCs w:val="20"/>
          <w:lang w:val="es-ES_tradnl"/>
        </w:rPr>
        <w:t xml:space="preserve"> En efecto, la CIDH </w:t>
      </w:r>
      <w:r w:rsidR="00F74F16" w:rsidRPr="00EC2652">
        <w:rPr>
          <w:rFonts w:asciiTheme="majorHAnsi" w:hAnsiTheme="majorHAnsi"/>
          <w:sz w:val="20"/>
          <w:szCs w:val="20"/>
          <w:lang w:val="es-ES_tradnl"/>
        </w:rPr>
        <w:t>observa</w:t>
      </w:r>
      <w:r w:rsidRPr="00EC2652">
        <w:rPr>
          <w:rFonts w:asciiTheme="majorHAnsi" w:hAnsiTheme="majorHAnsi"/>
          <w:sz w:val="20"/>
          <w:szCs w:val="20"/>
          <w:lang w:val="es-ES_tradnl"/>
        </w:rPr>
        <w:t xml:space="preserve"> que la parte peticionaria agotó dicho</w:t>
      </w:r>
      <w:r w:rsidR="00C23BDF" w:rsidRPr="00EC2652">
        <w:rPr>
          <w:rFonts w:asciiTheme="majorHAnsi" w:hAnsiTheme="majorHAnsi"/>
          <w:sz w:val="20"/>
          <w:szCs w:val="20"/>
          <w:lang w:val="es-ES_tradnl"/>
        </w:rPr>
        <w:t xml:space="preserve"> procedimiento con la decisión proferida en segunda instancia por el Consejo de Estado el 20 de febrero de 2014</w:t>
      </w:r>
      <w:r w:rsidR="00BD40D6" w:rsidRPr="00EC2652">
        <w:rPr>
          <w:rFonts w:asciiTheme="majorHAnsi" w:hAnsiTheme="majorHAnsi"/>
          <w:sz w:val="20"/>
          <w:szCs w:val="20"/>
          <w:lang w:val="es-ES_tradnl"/>
        </w:rPr>
        <w:t xml:space="preserve"> y el Estado alega que ese día se surtió la notificación de dicha decisión. Dado que la petición</w:t>
      </w:r>
      <w:r w:rsidR="00C23BDF" w:rsidRPr="00EC2652">
        <w:rPr>
          <w:rFonts w:asciiTheme="majorHAnsi" w:hAnsiTheme="majorHAnsi"/>
          <w:sz w:val="20"/>
          <w:szCs w:val="20"/>
          <w:lang w:val="es-ES_tradnl"/>
        </w:rPr>
        <w:t xml:space="preserve"> fue presentada el 19 de agosto de 2014 </w:t>
      </w:r>
      <w:r w:rsidR="00FC2809" w:rsidRPr="00EC2652">
        <w:rPr>
          <w:rFonts w:asciiTheme="majorHAnsi" w:hAnsiTheme="majorHAnsi"/>
          <w:sz w:val="20"/>
          <w:szCs w:val="20"/>
          <w:lang w:val="es-ES_tradnl"/>
        </w:rPr>
        <w:t xml:space="preserve">a través del Portal en Línea del Sistema de Peticiones y Casos dispuesto por la Comisión, </w:t>
      </w:r>
      <w:r w:rsidR="00644683" w:rsidRPr="00EC2652">
        <w:rPr>
          <w:rFonts w:asciiTheme="majorHAnsi" w:hAnsiTheme="majorHAnsi"/>
          <w:sz w:val="20"/>
          <w:szCs w:val="20"/>
          <w:lang w:val="es-ES_tradnl"/>
        </w:rPr>
        <w:t xml:space="preserve">transcurrieron seis meses y nueve días desde el agotamiento, sin que la parte peticionaria </w:t>
      </w:r>
      <w:r w:rsidR="0015202A" w:rsidRPr="00EC2652">
        <w:rPr>
          <w:rFonts w:asciiTheme="majorHAnsi" w:hAnsiTheme="majorHAnsi"/>
          <w:sz w:val="20"/>
          <w:szCs w:val="20"/>
          <w:lang w:val="es-ES_tradnl"/>
        </w:rPr>
        <w:t xml:space="preserve">haya ofrecido una </w:t>
      </w:r>
      <w:r w:rsidR="00644683" w:rsidRPr="00EC2652">
        <w:rPr>
          <w:rFonts w:asciiTheme="majorHAnsi" w:hAnsiTheme="majorHAnsi"/>
          <w:sz w:val="20"/>
          <w:szCs w:val="20"/>
          <w:lang w:val="es-ES_tradnl"/>
        </w:rPr>
        <w:t>expli</w:t>
      </w:r>
      <w:r w:rsidR="0015202A" w:rsidRPr="00EC2652">
        <w:rPr>
          <w:rFonts w:asciiTheme="majorHAnsi" w:hAnsiTheme="majorHAnsi"/>
          <w:sz w:val="20"/>
          <w:szCs w:val="20"/>
          <w:lang w:val="es-ES_tradnl"/>
        </w:rPr>
        <w:t>cación del retraso en su presentación. En consecuencia, la CIDH concluye que la presente petición no cumple con el requisito establecido en el artículo 46.1.b) de la Convención Americana</w:t>
      </w:r>
      <w:r w:rsidR="001D4596" w:rsidRPr="00EC2652">
        <w:rPr>
          <w:rFonts w:asciiTheme="majorHAnsi" w:hAnsiTheme="majorHAnsi"/>
          <w:sz w:val="20"/>
          <w:szCs w:val="20"/>
          <w:lang w:val="es-ES_tradnl"/>
        </w:rPr>
        <w:t xml:space="preserve"> y resulta inadmisible</w:t>
      </w:r>
      <w:r w:rsidR="0015202A" w:rsidRPr="00EC2652">
        <w:rPr>
          <w:rFonts w:asciiTheme="majorHAnsi" w:hAnsiTheme="majorHAnsi"/>
          <w:sz w:val="20"/>
          <w:szCs w:val="20"/>
          <w:lang w:val="es-ES_tradnl"/>
        </w:rPr>
        <w:t>.</w:t>
      </w:r>
    </w:p>
    <w:p w14:paraId="670DDC1C" w14:textId="2288FD13" w:rsidR="00796A7F" w:rsidRPr="00EC2652" w:rsidRDefault="001D4596" w:rsidP="00796A7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C2652">
        <w:rPr>
          <w:rFonts w:asciiTheme="majorHAnsi" w:hAnsiTheme="majorHAnsi"/>
          <w:sz w:val="20"/>
          <w:szCs w:val="20"/>
          <w:lang w:val="es-ES_tradnl"/>
        </w:rPr>
        <w:t xml:space="preserve">Por último, en relación con las alegaciones de amenazas sufridas y desplazamiento forzado; la </w:t>
      </w:r>
      <w:r w:rsidR="000006C7" w:rsidRPr="00EC2652">
        <w:rPr>
          <w:rFonts w:asciiTheme="majorHAnsi" w:hAnsiTheme="majorHAnsi"/>
          <w:sz w:val="20"/>
          <w:szCs w:val="20"/>
          <w:lang w:val="es-ES_tradnl"/>
        </w:rPr>
        <w:t>parte peticionaria no mencionó si puso estos hechos en conocimiento de las autoridades competentes a fin de que se iniciara la investigación penal correspondiente</w:t>
      </w:r>
      <w:r w:rsidR="00BD40D6" w:rsidRPr="00EC2652">
        <w:rPr>
          <w:rFonts w:asciiTheme="majorHAnsi" w:hAnsiTheme="majorHAnsi"/>
          <w:sz w:val="20"/>
          <w:szCs w:val="20"/>
          <w:lang w:val="es-ES_tradnl"/>
        </w:rPr>
        <w:t xml:space="preserve"> y el Estado sostuvo que no agotó los recursos internos a este respecto.</w:t>
      </w:r>
      <w:r w:rsidR="00FC4188" w:rsidRPr="00EC2652">
        <w:rPr>
          <w:rFonts w:asciiTheme="majorHAnsi" w:hAnsiTheme="majorHAnsi"/>
          <w:sz w:val="20"/>
          <w:szCs w:val="20"/>
          <w:lang w:val="es-ES_tradnl"/>
        </w:rPr>
        <w:t xml:space="preserve"> </w:t>
      </w:r>
      <w:r w:rsidR="00FC4188" w:rsidRPr="00EC2652">
        <w:rPr>
          <w:sz w:val="20"/>
          <w:szCs w:val="20"/>
          <w:lang w:val="es-ES_tradnl"/>
        </w:rPr>
        <w:t>La CIDH considera, como lo ha hecho en otras oportunidades, que el recurso idóneo a agotar en relación con posibles violaciones a la integridad personal y el delito de desplazamiento forzado es la denuncia penal de los hechos</w:t>
      </w:r>
      <w:r w:rsidR="00FC4188" w:rsidRPr="00EC2652">
        <w:rPr>
          <w:bCs/>
          <w:sz w:val="20"/>
          <w:szCs w:val="20"/>
          <w:vertAlign w:val="superscript"/>
          <w:lang w:val="es-ES_tradnl"/>
        </w:rPr>
        <w:footnoteReference w:id="6"/>
      </w:r>
      <w:r w:rsidR="00FC4188" w:rsidRPr="00EC2652">
        <w:rPr>
          <w:sz w:val="20"/>
          <w:szCs w:val="20"/>
          <w:lang w:val="es-ES_tradnl"/>
        </w:rPr>
        <w:t xml:space="preserve">. Sin embargo, el peticionario no ha aportado elementos que permitan establecer que, en efecto, habría acudido a esta vía. En </w:t>
      </w:r>
      <w:r w:rsidR="00AF0470" w:rsidRPr="00EC2652">
        <w:rPr>
          <w:sz w:val="20"/>
          <w:szCs w:val="20"/>
          <w:lang w:val="es-ES_tradnl"/>
        </w:rPr>
        <w:t>consecuencia</w:t>
      </w:r>
      <w:r w:rsidR="00FC4188" w:rsidRPr="00EC2652">
        <w:rPr>
          <w:sz w:val="20"/>
          <w:szCs w:val="20"/>
          <w:lang w:val="es-ES_tradnl"/>
        </w:rPr>
        <w:t>, la Comisión Interamericana concluye que este extremo de la petición no cumple con el requisito establecido en el artículo 46.1.a) de la Convención Americana.</w:t>
      </w:r>
    </w:p>
    <w:p w14:paraId="6CD56A75" w14:textId="69BAEA41" w:rsidR="001D4596" w:rsidRPr="00EC2652" w:rsidRDefault="00FC4188" w:rsidP="00796A7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C2652">
        <w:rPr>
          <w:rFonts w:asciiTheme="majorHAnsi" w:hAnsiTheme="majorHAnsi"/>
          <w:sz w:val="20"/>
          <w:szCs w:val="20"/>
          <w:lang w:val="es-ES_tradnl"/>
        </w:rPr>
        <w:t>En virtud de lo anterior, resulta innecesario analizar la caracterización de los hechos denunciados como posibles violaciones de l</w:t>
      </w:r>
      <w:r w:rsidR="008D71B2" w:rsidRPr="00EC2652">
        <w:rPr>
          <w:rFonts w:asciiTheme="majorHAnsi" w:hAnsiTheme="majorHAnsi"/>
          <w:sz w:val="20"/>
          <w:szCs w:val="20"/>
          <w:lang w:val="es-ES_tradnl"/>
        </w:rPr>
        <w:t xml:space="preserve">os derechos contemplados en la Convención Americana en perjuicio </w:t>
      </w:r>
      <w:r w:rsidRPr="00EC2652">
        <w:rPr>
          <w:rFonts w:asciiTheme="majorHAnsi" w:hAnsiTheme="majorHAnsi"/>
          <w:sz w:val="20"/>
          <w:szCs w:val="20"/>
          <w:lang w:val="es-ES_tradnl"/>
        </w:rPr>
        <w:t>de las presuntas víctimas</w:t>
      </w:r>
      <w:r w:rsidRPr="00EC2652">
        <w:rPr>
          <w:bCs/>
          <w:sz w:val="20"/>
          <w:szCs w:val="20"/>
          <w:vertAlign w:val="superscript"/>
          <w:lang w:val="es-ES_tradnl"/>
        </w:rPr>
        <w:footnoteReference w:id="7"/>
      </w:r>
      <w:r w:rsidR="00CA46C7" w:rsidRPr="00EC2652">
        <w:rPr>
          <w:rFonts w:asciiTheme="majorHAnsi" w:hAnsiTheme="majorHAnsi"/>
          <w:sz w:val="20"/>
          <w:szCs w:val="20"/>
          <w:lang w:val="es-ES_tradnl"/>
        </w:rPr>
        <w:t xml:space="preserve"> y corresponde declarar la inadmisibilidad de la presente petición</w:t>
      </w:r>
      <w:r w:rsidRPr="00EC2652">
        <w:rPr>
          <w:rFonts w:asciiTheme="majorHAnsi" w:hAnsiTheme="majorHAnsi"/>
          <w:sz w:val="20"/>
          <w:szCs w:val="20"/>
          <w:lang w:val="es-ES_tradnl"/>
        </w:rPr>
        <w:t>.</w:t>
      </w:r>
    </w:p>
    <w:p w14:paraId="445BF42E" w14:textId="591C2D01" w:rsidR="003239B8" w:rsidRPr="00EC2652" w:rsidRDefault="003239B8" w:rsidP="003239B8">
      <w:pPr>
        <w:pStyle w:val="ListParagraph"/>
        <w:spacing w:before="240" w:after="240"/>
        <w:jc w:val="both"/>
        <w:rPr>
          <w:rFonts w:asciiTheme="majorHAnsi" w:hAnsiTheme="majorHAnsi"/>
          <w:b/>
          <w:bCs/>
          <w:sz w:val="20"/>
          <w:szCs w:val="20"/>
          <w:lang w:val="es-ES_tradnl"/>
        </w:rPr>
      </w:pPr>
      <w:r w:rsidRPr="00EC2652">
        <w:rPr>
          <w:rFonts w:asciiTheme="majorHAnsi" w:hAnsiTheme="majorHAnsi"/>
          <w:b/>
          <w:bCs/>
          <w:sz w:val="20"/>
          <w:szCs w:val="20"/>
          <w:lang w:val="es-ES_tradnl"/>
        </w:rPr>
        <w:t>VII.</w:t>
      </w:r>
      <w:r w:rsidRPr="00EC2652">
        <w:rPr>
          <w:rFonts w:asciiTheme="majorHAnsi" w:hAnsiTheme="majorHAnsi"/>
          <w:b/>
          <w:bCs/>
          <w:sz w:val="20"/>
          <w:szCs w:val="20"/>
          <w:lang w:val="es-ES_tradnl"/>
        </w:rPr>
        <w:tab/>
        <w:t>DECISIÓN</w:t>
      </w:r>
    </w:p>
    <w:p w14:paraId="547DFF8E" w14:textId="6AD65DB3" w:rsidR="000419AD" w:rsidRPr="00EC2652"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C2652">
        <w:rPr>
          <w:rFonts w:asciiTheme="majorHAnsi" w:hAnsiTheme="majorHAnsi"/>
          <w:sz w:val="20"/>
          <w:szCs w:val="20"/>
          <w:lang w:val="es-ES_tradnl"/>
        </w:rPr>
        <w:t xml:space="preserve">Declarar </w:t>
      </w:r>
      <w:r w:rsidR="00AF08BB" w:rsidRPr="00EC2652">
        <w:rPr>
          <w:rFonts w:asciiTheme="majorHAnsi" w:hAnsiTheme="majorHAnsi"/>
          <w:sz w:val="20"/>
          <w:szCs w:val="20"/>
          <w:lang w:val="es-ES_tradnl"/>
        </w:rPr>
        <w:t>in</w:t>
      </w:r>
      <w:r w:rsidRPr="00EC2652">
        <w:rPr>
          <w:rFonts w:asciiTheme="majorHAnsi" w:hAnsiTheme="majorHAnsi"/>
          <w:sz w:val="20"/>
          <w:szCs w:val="20"/>
          <w:lang w:val="es-ES_tradnl"/>
        </w:rPr>
        <w:t>admisible la presente petición</w:t>
      </w:r>
      <w:r w:rsidR="00A758AA" w:rsidRPr="00EC2652">
        <w:rPr>
          <w:rFonts w:asciiTheme="majorHAnsi" w:hAnsiTheme="majorHAnsi"/>
          <w:sz w:val="20"/>
          <w:szCs w:val="20"/>
          <w:lang w:val="es-ES_tradnl"/>
        </w:rPr>
        <w:t>;</w:t>
      </w:r>
      <w:r w:rsidR="007B76D3" w:rsidRPr="00EC2652">
        <w:rPr>
          <w:rFonts w:asciiTheme="majorHAnsi" w:hAnsiTheme="majorHAnsi"/>
          <w:sz w:val="20"/>
          <w:szCs w:val="20"/>
          <w:lang w:val="es-ES_tradnl"/>
        </w:rPr>
        <w:t xml:space="preserve"> y</w:t>
      </w:r>
    </w:p>
    <w:p w14:paraId="00C1D3B7" w14:textId="68B7E21C"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C2652">
        <w:rPr>
          <w:rFonts w:asciiTheme="majorHAnsi" w:hAnsiTheme="majorHAnsi"/>
          <w:sz w:val="20"/>
          <w:szCs w:val="20"/>
          <w:lang w:val="es-ES_tradnl"/>
        </w:rPr>
        <w:t>Notificar a las partes la presente decisión; y publicar esta decisión e incluirla en su Informe Anual a la Asamblea General de la Organiza</w:t>
      </w:r>
      <w:r w:rsidRPr="00547797">
        <w:rPr>
          <w:rFonts w:asciiTheme="majorHAnsi" w:hAnsiTheme="majorHAnsi"/>
          <w:sz w:val="20"/>
          <w:szCs w:val="20"/>
          <w:lang w:val="es-ES"/>
        </w:rPr>
        <w:t>ción de los Estados Americanos.</w:t>
      </w:r>
    </w:p>
    <w:p w14:paraId="18CA3608" w14:textId="2670803C" w:rsidR="002D5326" w:rsidRPr="00420916" w:rsidRDefault="002D5326" w:rsidP="0042091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Interamericana de Derechos Humanos a los 2 días del mes de agosto de 2023.  (Firmado): Esmeralda Arosemena de Troitiño, Primer</w:t>
      </w:r>
      <w:r w:rsidR="00420916">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Vicepresidenta; Joel Hernández García, Julissa Mantilla Falcón</w:t>
      </w:r>
      <w:r w:rsidR="00BB53EE">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w:t>
      </w:r>
      <w:r w:rsidR="00BB53EE">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xml:space="preserve">, </w:t>
      </w:r>
      <w:r w:rsidR="00420916">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351E33F1" w14:textId="77777777" w:rsidR="009A4236" w:rsidRPr="00547797" w:rsidRDefault="009A4236" w:rsidP="009A42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9A4236" w:rsidRPr="0054779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F347" w14:textId="77777777" w:rsidR="00623426" w:rsidRDefault="00623426">
      <w:r>
        <w:separator/>
      </w:r>
    </w:p>
  </w:endnote>
  <w:endnote w:type="continuationSeparator" w:id="0">
    <w:p w14:paraId="2D679916" w14:textId="77777777" w:rsidR="00623426" w:rsidRDefault="0062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F783" w14:textId="77777777" w:rsidR="00623426" w:rsidRPr="000F35ED" w:rsidRDefault="0062342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93906C" w14:textId="77777777" w:rsidR="00623426" w:rsidRPr="000F35ED" w:rsidRDefault="00623426" w:rsidP="000F35ED">
      <w:pPr>
        <w:rPr>
          <w:rFonts w:asciiTheme="majorHAnsi" w:hAnsiTheme="majorHAnsi"/>
          <w:sz w:val="16"/>
          <w:szCs w:val="16"/>
        </w:rPr>
      </w:pPr>
      <w:r w:rsidRPr="000F35ED">
        <w:rPr>
          <w:rFonts w:asciiTheme="majorHAnsi" w:hAnsiTheme="majorHAnsi"/>
          <w:sz w:val="16"/>
          <w:szCs w:val="16"/>
        </w:rPr>
        <w:separator/>
      </w:r>
    </w:p>
    <w:p w14:paraId="58183149" w14:textId="77777777" w:rsidR="00623426" w:rsidRPr="000F35ED" w:rsidRDefault="0062342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2D4DFDA" w14:textId="77777777" w:rsidR="00623426" w:rsidRPr="000F35ED" w:rsidRDefault="0062342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6AC5920E" w:rsidR="004A6A54" w:rsidRPr="00306F33" w:rsidRDefault="004A6A54" w:rsidP="00683CA9">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683CA9">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A209D7">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782666D4" w14:textId="357FB4AA" w:rsidR="00664255" w:rsidRPr="00664255" w:rsidRDefault="00664255" w:rsidP="00664255">
      <w:pPr>
        <w:pStyle w:val="FootnoteText"/>
        <w:ind w:firstLine="720"/>
        <w:jc w:val="both"/>
        <w:rPr>
          <w:rFonts w:asciiTheme="majorHAnsi" w:hAnsiTheme="majorHAnsi"/>
          <w:sz w:val="16"/>
          <w:szCs w:val="16"/>
          <w:lang w:val="es-CO"/>
        </w:rPr>
      </w:pPr>
      <w:r w:rsidRPr="00664255">
        <w:rPr>
          <w:rStyle w:val="FootnoteReference"/>
          <w:rFonts w:asciiTheme="majorHAnsi" w:hAnsiTheme="majorHAnsi"/>
          <w:sz w:val="16"/>
          <w:szCs w:val="16"/>
        </w:rPr>
        <w:footnoteRef/>
      </w:r>
      <w:r w:rsidRPr="00664255">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4">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5">
    <w:p w14:paraId="079671A5" w14:textId="32683117" w:rsidR="004E23F8" w:rsidRPr="00577508" w:rsidRDefault="004E23F8" w:rsidP="004E23F8">
      <w:pPr>
        <w:pStyle w:val="FootnoteText"/>
        <w:ind w:firstLine="720"/>
        <w:jc w:val="both"/>
        <w:rPr>
          <w:rFonts w:asciiTheme="majorHAnsi" w:hAnsiTheme="majorHAnsi"/>
          <w:sz w:val="16"/>
          <w:szCs w:val="16"/>
          <w:lang w:val="es-CO"/>
        </w:rPr>
      </w:pPr>
      <w:r w:rsidRPr="00577508">
        <w:rPr>
          <w:rStyle w:val="FootnoteReference"/>
          <w:rFonts w:asciiTheme="majorHAnsi" w:hAnsiTheme="majorHAnsi"/>
          <w:sz w:val="16"/>
          <w:szCs w:val="16"/>
        </w:rPr>
        <w:footnoteRef/>
      </w:r>
      <w:r w:rsidRPr="00930D2B">
        <w:rPr>
          <w:rFonts w:asciiTheme="majorHAnsi" w:hAnsiTheme="majorHAnsi"/>
          <w:sz w:val="16"/>
          <w:szCs w:val="16"/>
          <w:lang w:val="es-CO"/>
        </w:rPr>
        <w:t xml:space="preserve"> </w:t>
      </w:r>
      <w:r w:rsidR="00252E39" w:rsidRPr="00252E39">
        <w:rPr>
          <w:rFonts w:asciiTheme="majorHAnsi" w:hAnsiTheme="majorHAnsi"/>
          <w:sz w:val="16"/>
          <w:szCs w:val="16"/>
          <w:lang w:val="es-CO"/>
        </w:rPr>
        <w:t xml:space="preserve">CIDH, Informe No. 279/21. Petición 2106-12. Admisibilidad. Comunidades Huitosachi, Mogótavo y Bacajípare del pueblo indígena Rarámuri. </w:t>
      </w:r>
      <w:r w:rsidR="00252E39" w:rsidRPr="00BA2987">
        <w:rPr>
          <w:rFonts w:asciiTheme="majorHAnsi" w:hAnsiTheme="majorHAnsi"/>
          <w:sz w:val="16"/>
          <w:szCs w:val="16"/>
          <w:lang w:val="es-CO"/>
        </w:rPr>
        <w:t>México. 29 de octubre de 2021, párr. 29</w:t>
      </w:r>
      <w:r w:rsidR="00E25608" w:rsidRPr="00BA2987">
        <w:rPr>
          <w:rFonts w:asciiTheme="majorHAnsi" w:hAnsiTheme="majorHAnsi"/>
          <w:sz w:val="16"/>
          <w:szCs w:val="16"/>
          <w:lang w:val="es-CO"/>
        </w:rPr>
        <w:t>;</w:t>
      </w:r>
      <w:r w:rsidR="00252E39" w:rsidRPr="00BA2987">
        <w:rPr>
          <w:rFonts w:asciiTheme="majorHAnsi" w:hAnsiTheme="majorHAnsi"/>
          <w:sz w:val="16"/>
          <w:szCs w:val="16"/>
          <w:lang w:val="es-CO"/>
        </w:rPr>
        <w:t xml:space="preserve"> </w:t>
      </w:r>
      <w:r w:rsidRPr="00930D2B">
        <w:rPr>
          <w:rFonts w:asciiTheme="majorHAnsi" w:hAnsiTheme="majorHAnsi"/>
          <w:sz w:val="16"/>
          <w:szCs w:val="16"/>
          <w:lang w:val="es-CO"/>
        </w:rPr>
        <w:t xml:space="preserve">CIDH, Informe No. 228/21. Petición 1529-14. Admisibilidad. Gilberto Ávila Bottia. Colombia. </w:t>
      </w:r>
      <w:r w:rsidRPr="00B65530">
        <w:rPr>
          <w:rFonts w:asciiTheme="majorHAnsi" w:hAnsiTheme="majorHAnsi"/>
          <w:sz w:val="16"/>
          <w:szCs w:val="16"/>
          <w:lang w:val="es-CO"/>
        </w:rPr>
        <w:t xml:space="preserve">7 de septiembre de 2021, párr. </w:t>
      </w:r>
      <w:r w:rsidRPr="002D5EBC">
        <w:rPr>
          <w:rFonts w:asciiTheme="majorHAnsi" w:hAnsiTheme="majorHAnsi"/>
          <w:sz w:val="16"/>
          <w:szCs w:val="16"/>
          <w:lang w:val="es-ES"/>
        </w:rPr>
        <w:t>12</w:t>
      </w:r>
      <w:r w:rsidR="00FE24EE">
        <w:rPr>
          <w:rFonts w:asciiTheme="majorHAnsi" w:hAnsiTheme="majorHAnsi"/>
          <w:sz w:val="16"/>
          <w:szCs w:val="16"/>
          <w:lang w:val="es-ES"/>
        </w:rPr>
        <w:t xml:space="preserve">: </w:t>
      </w:r>
      <w:r w:rsidR="00FE24EE" w:rsidRPr="00FE24EE">
        <w:rPr>
          <w:rFonts w:asciiTheme="majorHAnsi" w:hAnsiTheme="majorHAnsi"/>
          <w:sz w:val="16"/>
          <w:szCs w:val="16"/>
          <w:lang w:val="es-CO"/>
        </w:rPr>
        <w:t xml:space="preserve">4 CIDH. Informe No. Informe No. 89/21, Petición 5-12, Trabajadores Mineros de Cananea y sus familiares. </w:t>
      </w:r>
      <w:r w:rsidR="00FE24EE" w:rsidRPr="00BA2987">
        <w:rPr>
          <w:rFonts w:asciiTheme="majorHAnsi" w:hAnsiTheme="majorHAnsi"/>
          <w:sz w:val="16"/>
          <w:szCs w:val="16"/>
          <w:lang w:val="es-CO"/>
        </w:rPr>
        <w:t>México. 28 de marzo de 2021, párr. 32.</w:t>
      </w:r>
    </w:p>
  </w:footnote>
  <w:footnote w:id="6">
    <w:p w14:paraId="5F38CC42" w14:textId="77777777" w:rsidR="00FC4188" w:rsidRPr="00B24827" w:rsidRDefault="00FC4188" w:rsidP="00FC4188">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CIDH, Informe No. 11/17. Admisibilidad. María Hilaria González Sierra y otros. Colombia. 27 de enero de 2017, párr. 4; CIDH, Informe No. 89/18. Petición 1110-07. Admisibilidad. Juan Simón Cantillo Raigoza, Keyla Sandrith Cantillo Vides y Familia. Colombia. 27 de julio de 2018, párr. 10; CIDH, Informe No. 44/18. Admisibilidad. Masacre de Pijiguay. Colombia. 4 de mayo de 2018, párr. 11.</w:t>
      </w:r>
    </w:p>
  </w:footnote>
  <w:footnote w:id="7">
    <w:p w14:paraId="2100D83F" w14:textId="77777777" w:rsidR="00FC4188" w:rsidRPr="00B24827" w:rsidRDefault="00FC4188" w:rsidP="00FC4188">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Similarmente: CIDH, Informe No. 8/22. Petición 1889-10. Admisibilidad. Jairo Rocha González y familia. Colombia. Jairo Rocha González y familia. 9 de febrero de 2022, párrafo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E3157"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5"/>
  </w:num>
  <w:num w:numId="4" w16cid:durableId="2018339747">
    <w:abstractNumId w:val="22"/>
  </w:num>
  <w:num w:numId="5" w16cid:durableId="368341374">
    <w:abstractNumId w:val="49"/>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60"/>
  </w:num>
  <w:num w:numId="50" w16cid:durableId="2025083079">
    <w:abstractNumId w:val="61"/>
  </w:num>
  <w:num w:numId="51" w16cid:durableId="530342504">
    <w:abstractNumId w:val="21"/>
  </w:num>
  <w:num w:numId="52" w16cid:durableId="955454438">
    <w:abstractNumId w:val="43"/>
  </w:num>
  <w:num w:numId="53" w16cid:durableId="586957926">
    <w:abstractNumId w:val="52"/>
  </w:num>
  <w:num w:numId="54" w16cid:durableId="1498381482">
    <w:abstractNumId w:val="47"/>
  </w:num>
  <w:num w:numId="55" w16cid:durableId="1930308158">
    <w:abstractNumId w:val="45"/>
  </w:num>
  <w:num w:numId="56" w16cid:durableId="71783945">
    <w:abstractNumId w:val="28"/>
  </w:num>
  <w:num w:numId="57" w16cid:durableId="327246300">
    <w:abstractNumId w:val="26"/>
  </w:num>
  <w:num w:numId="58" w16cid:durableId="823088829">
    <w:abstractNumId w:val="38"/>
  </w:num>
  <w:num w:numId="59" w16cid:durableId="178545844">
    <w:abstractNumId w:val="5"/>
  </w:num>
  <w:num w:numId="60" w16cid:durableId="166218650">
    <w:abstractNumId w:val="15"/>
  </w:num>
  <w:num w:numId="61" w16cid:durableId="2067682195">
    <w:abstractNumId w:val="2"/>
  </w:num>
  <w:num w:numId="62" w16cid:durableId="467435101">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6C7"/>
    <w:rsid w:val="00000CDA"/>
    <w:rsid w:val="00001EFB"/>
    <w:rsid w:val="00006E1F"/>
    <w:rsid w:val="000070D7"/>
    <w:rsid w:val="0001788C"/>
    <w:rsid w:val="000210E8"/>
    <w:rsid w:val="00023CED"/>
    <w:rsid w:val="000337EF"/>
    <w:rsid w:val="00036C74"/>
    <w:rsid w:val="00040C3A"/>
    <w:rsid w:val="000419AD"/>
    <w:rsid w:val="000433C9"/>
    <w:rsid w:val="00043464"/>
    <w:rsid w:val="00056BD6"/>
    <w:rsid w:val="00071174"/>
    <w:rsid w:val="000716C5"/>
    <w:rsid w:val="000718D6"/>
    <w:rsid w:val="0007399E"/>
    <w:rsid w:val="00075D47"/>
    <w:rsid w:val="00075E23"/>
    <w:rsid w:val="00090177"/>
    <w:rsid w:val="0009344A"/>
    <w:rsid w:val="000A2BFC"/>
    <w:rsid w:val="000A392E"/>
    <w:rsid w:val="000A575F"/>
    <w:rsid w:val="000D05CB"/>
    <w:rsid w:val="000D10DB"/>
    <w:rsid w:val="000D4026"/>
    <w:rsid w:val="000E5EB5"/>
    <w:rsid w:val="000F24E0"/>
    <w:rsid w:val="000F35ED"/>
    <w:rsid w:val="000F6C14"/>
    <w:rsid w:val="001004FE"/>
    <w:rsid w:val="00105A1F"/>
    <w:rsid w:val="00107131"/>
    <w:rsid w:val="0010736F"/>
    <w:rsid w:val="00113F73"/>
    <w:rsid w:val="00117EE1"/>
    <w:rsid w:val="00121CC2"/>
    <w:rsid w:val="0012265F"/>
    <w:rsid w:val="00131425"/>
    <w:rsid w:val="00133EE5"/>
    <w:rsid w:val="0014033A"/>
    <w:rsid w:val="00143DA1"/>
    <w:rsid w:val="001463C0"/>
    <w:rsid w:val="0015202A"/>
    <w:rsid w:val="00154013"/>
    <w:rsid w:val="00162BB3"/>
    <w:rsid w:val="0016425B"/>
    <w:rsid w:val="001646AE"/>
    <w:rsid w:val="00167A34"/>
    <w:rsid w:val="00171168"/>
    <w:rsid w:val="00173717"/>
    <w:rsid w:val="001A520D"/>
    <w:rsid w:val="001A7870"/>
    <w:rsid w:val="001B3A00"/>
    <w:rsid w:val="001B478B"/>
    <w:rsid w:val="001B580D"/>
    <w:rsid w:val="001C1B41"/>
    <w:rsid w:val="001D4596"/>
    <w:rsid w:val="001D4765"/>
    <w:rsid w:val="001D65EF"/>
    <w:rsid w:val="001D7F96"/>
    <w:rsid w:val="001E49E7"/>
    <w:rsid w:val="001F7201"/>
    <w:rsid w:val="0021196C"/>
    <w:rsid w:val="00223A29"/>
    <w:rsid w:val="002250A3"/>
    <w:rsid w:val="00227B38"/>
    <w:rsid w:val="00232457"/>
    <w:rsid w:val="00235217"/>
    <w:rsid w:val="0023577E"/>
    <w:rsid w:val="00237BBB"/>
    <w:rsid w:val="00246D1F"/>
    <w:rsid w:val="00247403"/>
    <w:rsid w:val="00247542"/>
    <w:rsid w:val="00252E39"/>
    <w:rsid w:val="0025576A"/>
    <w:rsid w:val="0025752D"/>
    <w:rsid w:val="002622C0"/>
    <w:rsid w:val="00266B61"/>
    <w:rsid w:val="0026712A"/>
    <w:rsid w:val="002704DB"/>
    <w:rsid w:val="002A0AAE"/>
    <w:rsid w:val="002A5820"/>
    <w:rsid w:val="002A680F"/>
    <w:rsid w:val="002C668C"/>
    <w:rsid w:val="002C7A5F"/>
    <w:rsid w:val="002D2B26"/>
    <w:rsid w:val="002D5326"/>
    <w:rsid w:val="002D7EA2"/>
    <w:rsid w:val="002E187C"/>
    <w:rsid w:val="002F2FB3"/>
    <w:rsid w:val="002F419F"/>
    <w:rsid w:val="00302733"/>
    <w:rsid w:val="00305835"/>
    <w:rsid w:val="00306F33"/>
    <w:rsid w:val="00314078"/>
    <w:rsid w:val="0031535D"/>
    <w:rsid w:val="00320FAB"/>
    <w:rsid w:val="00321BD3"/>
    <w:rsid w:val="003239B8"/>
    <w:rsid w:val="0033169F"/>
    <w:rsid w:val="0033406B"/>
    <w:rsid w:val="00344977"/>
    <w:rsid w:val="003457DA"/>
    <w:rsid w:val="00346C95"/>
    <w:rsid w:val="00356185"/>
    <w:rsid w:val="003573E1"/>
    <w:rsid w:val="00360380"/>
    <w:rsid w:val="00361413"/>
    <w:rsid w:val="0036341D"/>
    <w:rsid w:val="00364979"/>
    <w:rsid w:val="0036555D"/>
    <w:rsid w:val="0037519E"/>
    <w:rsid w:val="003753D4"/>
    <w:rsid w:val="00386CF0"/>
    <w:rsid w:val="003906C8"/>
    <w:rsid w:val="00394073"/>
    <w:rsid w:val="003A1874"/>
    <w:rsid w:val="003A3ED9"/>
    <w:rsid w:val="003B70FB"/>
    <w:rsid w:val="003C676B"/>
    <w:rsid w:val="003C6C8A"/>
    <w:rsid w:val="003D3BC2"/>
    <w:rsid w:val="003E3157"/>
    <w:rsid w:val="003E6CA1"/>
    <w:rsid w:val="003F5154"/>
    <w:rsid w:val="00405F9C"/>
    <w:rsid w:val="004065A8"/>
    <w:rsid w:val="004165C2"/>
    <w:rsid w:val="00420916"/>
    <w:rsid w:val="004241A0"/>
    <w:rsid w:val="004274D4"/>
    <w:rsid w:val="00430500"/>
    <w:rsid w:val="00441858"/>
    <w:rsid w:val="00441ECB"/>
    <w:rsid w:val="00444269"/>
    <w:rsid w:val="00445193"/>
    <w:rsid w:val="00452AAB"/>
    <w:rsid w:val="004533EF"/>
    <w:rsid w:val="00453ADA"/>
    <w:rsid w:val="00455F86"/>
    <w:rsid w:val="00462C1B"/>
    <w:rsid w:val="00467B7E"/>
    <w:rsid w:val="00473BB4"/>
    <w:rsid w:val="00477592"/>
    <w:rsid w:val="00477709"/>
    <w:rsid w:val="00477D45"/>
    <w:rsid w:val="00481558"/>
    <w:rsid w:val="00486F1C"/>
    <w:rsid w:val="0049419D"/>
    <w:rsid w:val="004A057B"/>
    <w:rsid w:val="004A69B3"/>
    <w:rsid w:val="004A6A54"/>
    <w:rsid w:val="004B2F27"/>
    <w:rsid w:val="004B421C"/>
    <w:rsid w:val="004C00C7"/>
    <w:rsid w:val="004C054C"/>
    <w:rsid w:val="004C11E4"/>
    <w:rsid w:val="004C20D2"/>
    <w:rsid w:val="004C2312"/>
    <w:rsid w:val="004C28B1"/>
    <w:rsid w:val="004C4B62"/>
    <w:rsid w:val="004C54C9"/>
    <w:rsid w:val="004C7A43"/>
    <w:rsid w:val="004D4ABA"/>
    <w:rsid w:val="004D6025"/>
    <w:rsid w:val="004E23F8"/>
    <w:rsid w:val="004E2649"/>
    <w:rsid w:val="004E3B56"/>
    <w:rsid w:val="004F626F"/>
    <w:rsid w:val="004F6B9B"/>
    <w:rsid w:val="00501399"/>
    <w:rsid w:val="00502724"/>
    <w:rsid w:val="005047ED"/>
    <w:rsid w:val="0050633D"/>
    <w:rsid w:val="00507BC4"/>
    <w:rsid w:val="005128E4"/>
    <w:rsid w:val="005133DB"/>
    <w:rsid w:val="00514504"/>
    <w:rsid w:val="00521E1F"/>
    <w:rsid w:val="00525560"/>
    <w:rsid w:val="00533103"/>
    <w:rsid w:val="005343CA"/>
    <w:rsid w:val="00544C49"/>
    <w:rsid w:val="00547008"/>
    <w:rsid w:val="00547797"/>
    <w:rsid w:val="005516A1"/>
    <w:rsid w:val="005559EF"/>
    <w:rsid w:val="00563557"/>
    <w:rsid w:val="0057402A"/>
    <w:rsid w:val="005771D0"/>
    <w:rsid w:val="00581508"/>
    <w:rsid w:val="0058423E"/>
    <w:rsid w:val="0058767C"/>
    <w:rsid w:val="0059191A"/>
    <w:rsid w:val="005921FF"/>
    <w:rsid w:val="005A24ED"/>
    <w:rsid w:val="005A6D0E"/>
    <w:rsid w:val="005B08E4"/>
    <w:rsid w:val="005B52B0"/>
    <w:rsid w:val="005B6806"/>
    <w:rsid w:val="005C0DB2"/>
    <w:rsid w:val="005C4225"/>
    <w:rsid w:val="005E3354"/>
    <w:rsid w:val="005F00F0"/>
    <w:rsid w:val="005F0DAD"/>
    <w:rsid w:val="005F0F33"/>
    <w:rsid w:val="00600DEB"/>
    <w:rsid w:val="00602B92"/>
    <w:rsid w:val="00623426"/>
    <w:rsid w:val="006239DD"/>
    <w:rsid w:val="00627C9F"/>
    <w:rsid w:val="00630A4F"/>
    <w:rsid w:val="006311E9"/>
    <w:rsid w:val="006313C1"/>
    <w:rsid w:val="00632354"/>
    <w:rsid w:val="00635421"/>
    <w:rsid w:val="00642810"/>
    <w:rsid w:val="00644683"/>
    <w:rsid w:val="00652333"/>
    <w:rsid w:val="00664255"/>
    <w:rsid w:val="0068009E"/>
    <w:rsid w:val="00683CA9"/>
    <w:rsid w:val="00692219"/>
    <w:rsid w:val="00693F13"/>
    <w:rsid w:val="006A17D2"/>
    <w:rsid w:val="006A4340"/>
    <w:rsid w:val="006A73E6"/>
    <w:rsid w:val="006B2D5C"/>
    <w:rsid w:val="006B5697"/>
    <w:rsid w:val="006C0ECF"/>
    <w:rsid w:val="006C13F8"/>
    <w:rsid w:val="006C4EB1"/>
    <w:rsid w:val="006D132F"/>
    <w:rsid w:val="006E0166"/>
    <w:rsid w:val="006E2FFB"/>
    <w:rsid w:val="006E7464"/>
    <w:rsid w:val="006E7B34"/>
    <w:rsid w:val="006F106D"/>
    <w:rsid w:val="0070246F"/>
    <w:rsid w:val="0070526B"/>
    <w:rsid w:val="0070697F"/>
    <w:rsid w:val="007103C4"/>
    <w:rsid w:val="00711BA4"/>
    <w:rsid w:val="00715A57"/>
    <w:rsid w:val="00721708"/>
    <w:rsid w:val="0072199C"/>
    <w:rsid w:val="00722C9F"/>
    <w:rsid w:val="007253B8"/>
    <w:rsid w:val="00732002"/>
    <w:rsid w:val="00732E5A"/>
    <w:rsid w:val="0073741F"/>
    <w:rsid w:val="00762D78"/>
    <w:rsid w:val="00763B3F"/>
    <w:rsid w:val="0076643F"/>
    <w:rsid w:val="00777F63"/>
    <w:rsid w:val="00796A7F"/>
    <w:rsid w:val="007A5817"/>
    <w:rsid w:val="007B05C4"/>
    <w:rsid w:val="007B60E9"/>
    <w:rsid w:val="007B6CC3"/>
    <w:rsid w:val="007B76D3"/>
    <w:rsid w:val="007C3334"/>
    <w:rsid w:val="007C426E"/>
    <w:rsid w:val="007D2B98"/>
    <w:rsid w:val="007E21BC"/>
    <w:rsid w:val="007E7C82"/>
    <w:rsid w:val="007F2AA1"/>
    <w:rsid w:val="007F2DB7"/>
    <w:rsid w:val="007F45D3"/>
    <w:rsid w:val="007F588D"/>
    <w:rsid w:val="007F59CA"/>
    <w:rsid w:val="00803F1C"/>
    <w:rsid w:val="0080600E"/>
    <w:rsid w:val="00813E29"/>
    <w:rsid w:val="00814688"/>
    <w:rsid w:val="00817612"/>
    <w:rsid w:val="008338A4"/>
    <w:rsid w:val="00834D49"/>
    <w:rsid w:val="00837C45"/>
    <w:rsid w:val="00844730"/>
    <w:rsid w:val="00844ADB"/>
    <w:rsid w:val="008457C2"/>
    <w:rsid w:val="00851AD9"/>
    <w:rsid w:val="00857A82"/>
    <w:rsid w:val="00863936"/>
    <w:rsid w:val="00873836"/>
    <w:rsid w:val="00876A28"/>
    <w:rsid w:val="00885737"/>
    <w:rsid w:val="00890650"/>
    <w:rsid w:val="008916C5"/>
    <w:rsid w:val="008934CC"/>
    <w:rsid w:val="008944DC"/>
    <w:rsid w:val="00897E12"/>
    <w:rsid w:val="008A7E0F"/>
    <w:rsid w:val="008B12F5"/>
    <w:rsid w:val="008C04DB"/>
    <w:rsid w:val="008C5E2D"/>
    <w:rsid w:val="008D245D"/>
    <w:rsid w:val="008D71B2"/>
    <w:rsid w:val="008D768D"/>
    <w:rsid w:val="008E3759"/>
    <w:rsid w:val="008E3BFE"/>
    <w:rsid w:val="008F0064"/>
    <w:rsid w:val="008F1912"/>
    <w:rsid w:val="008F3876"/>
    <w:rsid w:val="008F7290"/>
    <w:rsid w:val="0090270B"/>
    <w:rsid w:val="009041DC"/>
    <w:rsid w:val="009130EA"/>
    <w:rsid w:val="00917867"/>
    <w:rsid w:val="00917B5A"/>
    <w:rsid w:val="00920A58"/>
    <w:rsid w:val="00920A8C"/>
    <w:rsid w:val="00934A2C"/>
    <w:rsid w:val="00935177"/>
    <w:rsid w:val="0096706E"/>
    <w:rsid w:val="00974491"/>
    <w:rsid w:val="00975C4E"/>
    <w:rsid w:val="00981FBA"/>
    <w:rsid w:val="00982107"/>
    <w:rsid w:val="00994934"/>
    <w:rsid w:val="00997BC5"/>
    <w:rsid w:val="009A4236"/>
    <w:rsid w:val="009A4911"/>
    <w:rsid w:val="009A4F41"/>
    <w:rsid w:val="009A56CE"/>
    <w:rsid w:val="009B381B"/>
    <w:rsid w:val="009D1753"/>
    <w:rsid w:val="009D7611"/>
    <w:rsid w:val="009D7FA7"/>
    <w:rsid w:val="009E0B61"/>
    <w:rsid w:val="009E53DE"/>
    <w:rsid w:val="009F2DB1"/>
    <w:rsid w:val="00A02B4E"/>
    <w:rsid w:val="00A059E4"/>
    <w:rsid w:val="00A11212"/>
    <w:rsid w:val="00A11E44"/>
    <w:rsid w:val="00A1418F"/>
    <w:rsid w:val="00A14DCC"/>
    <w:rsid w:val="00A15562"/>
    <w:rsid w:val="00A202B1"/>
    <w:rsid w:val="00A2031E"/>
    <w:rsid w:val="00A20813"/>
    <w:rsid w:val="00A209D7"/>
    <w:rsid w:val="00A20C5A"/>
    <w:rsid w:val="00A30100"/>
    <w:rsid w:val="00A308DB"/>
    <w:rsid w:val="00A328B3"/>
    <w:rsid w:val="00A36A20"/>
    <w:rsid w:val="00A37682"/>
    <w:rsid w:val="00A4025F"/>
    <w:rsid w:val="00A41057"/>
    <w:rsid w:val="00A442C1"/>
    <w:rsid w:val="00A50FCF"/>
    <w:rsid w:val="00A528D1"/>
    <w:rsid w:val="00A610CD"/>
    <w:rsid w:val="00A67199"/>
    <w:rsid w:val="00A758AA"/>
    <w:rsid w:val="00A946B4"/>
    <w:rsid w:val="00AA09A2"/>
    <w:rsid w:val="00AA7996"/>
    <w:rsid w:val="00AC085C"/>
    <w:rsid w:val="00AC19CB"/>
    <w:rsid w:val="00AC20B4"/>
    <w:rsid w:val="00AC3602"/>
    <w:rsid w:val="00AE5488"/>
    <w:rsid w:val="00AE592B"/>
    <w:rsid w:val="00AE6F91"/>
    <w:rsid w:val="00AF0470"/>
    <w:rsid w:val="00AF08BB"/>
    <w:rsid w:val="00AF5571"/>
    <w:rsid w:val="00B04818"/>
    <w:rsid w:val="00B05C45"/>
    <w:rsid w:val="00B07341"/>
    <w:rsid w:val="00B30539"/>
    <w:rsid w:val="00B314DB"/>
    <w:rsid w:val="00B361F2"/>
    <w:rsid w:val="00B3718B"/>
    <w:rsid w:val="00B3745F"/>
    <w:rsid w:val="00B45B9A"/>
    <w:rsid w:val="00B4632A"/>
    <w:rsid w:val="00B50912"/>
    <w:rsid w:val="00B530F1"/>
    <w:rsid w:val="00B75E0C"/>
    <w:rsid w:val="00B76061"/>
    <w:rsid w:val="00B911D0"/>
    <w:rsid w:val="00B93D7F"/>
    <w:rsid w:val="00B94590"/>
    <w:rsid w:val="00B9471B"/>
    <w:rsid w:val="00B94FCC"/>
    <w:rsid w:val="00B9724A"/>
    <w:rsid w:val="00BA26AE"/>
    <w:rsid w:val="00BA276C"/>
    <w:rsid w:val="00BA2987"/>
    <w:rsid w:val="00BB019D"/>
    <w:rsid w:val="00BB025D"/>
    <w:rsid w:val="00BB306F"/>
    <w:rsid w:val="00BB53EE"/>
    <w:rsid w:val="00BC3F6A"/>
    <w:rsid w:val="00BD0FF5"/>
    <w:rsid w:val="00BD1D83"/>
    <w:rsid w:val="00BD40D6"/>
    <w:rsid w:val="00BD4B89"/>
    <w:rsid w:val="00BD5922"/>
    <w:rsid w:val="00BD646F"/>
    <w:rsid w:val="00BE0CFF"/>
    <w:rsid w:val="00BE15A8"/>
    <w:rsid w:val="00BE4F06"/>
    <w:rsid w:val="00BF02CB"/>
    <w:rsid w:val="00BF6FD8"/>
    <w:rsid w:val="00C03680"/>
    <w:rsid w:val="00C054DF"/>
    <w:rsid w:val="00C10FC0"/>
    <w:rsid w:val="00C21762"/>
    <w:rsid w:val="00C21FEF"/>
    <w:rsid w:val="00C23BA4"/>
    <w:rsid w:val="00C23BDF"/>
    <w:rsid w:val="00C24543"/>
    <w:rsid w:val="00C256A2"/>
    <w:rsid w:val="00C25ADB"/>
    <w:rsid w:val="00C33A87"/>
    <w:rsid w:val="00C42413"/>
    <w:rsid w:val="00C51515"/>
    <w:rsid w:val="00C5504F"/>
    <w:rsid w:val="00C5660B"/>
    <w:rsid w:val="00C66B72"/>
    <w:rsid w:val="00C83323"/>
    <w:rsid w:val="00C87AC4"/>
    <w:rsid w:val="00C938FB"/>
    <w:rsid w:val="00C9567A"/>
    <w:rsid w:val="00CA46C7"/>
    <w:rsid w:val="00CB212D"/>
    <w:rsid w:val="00CB2660"/>
    <w:rsid w:val="00CC5E90"/>
    <w:rsid w:val="00CD046C"/>
    <w:rsid w:val="00CD2A66"/>
    <w:rsid w:val="00CD5768"/>
    <w:rsid w:val="00CE076C"/>
    <w:rsid w:val="00CE5199"/>
    <w:rsid w:val="00CE66D5"/>
    <w:rsid w:val="00CF3378"/>
    <w:rsid w:val="00CF637A"/>
    <w:rsid w:val="00D059DE"/>
    <w:rsid w:val="00D05ABD"/>
    <w:rsid w:val="00D13FCE"/>
    <w:rsid w:val="00D306D1"/>
    <w:rsid w:val="00D30800"/>
    <w:rsid w:val="00D32E18"/>
    <w:rsid w:val="00D34786"/>
    <w:rsid w:val="00D37BFC"/>
    <w:rsid w:val="00D40A19"/>
    <w:rsid w:val="00D44568"/>
    <w:rsid w:val="00D47A8E"/>
    <w:rsid w:val="00D52D14"/>
    <w:rsid w:val="00D645E0"/>
    <w:rsid w:val="00D67013"/>
    <w:rsid w:val="00D712D3"/>
    <w:rsid w:val="00D71422"/>
    <w:rsid w:val="00D72DC6"/>
    <w:rsid w:val="00D7558D"/>
    <w:rsid w:val="00D81D92"/>
    <w:rsid w:val="00D876F9"/>
    <w:rsid w:val="00D92E0C"/>
    <w:rsid w:val="00DA7B5F"/>
    <w:rsid w:val="00DB382E"/>
    <w:rsid w:val="00DB4F24"/>
    <w:rsid w:val="00DC11E7"/>
    <w:rsid w:val="00DC24E3"/>
    <w:rsid w:val="00DC7023"/>
    <w:rsid w:val="00DC769A"/>
    <w:rsid w:val="00DD3D86"/>
    <w:rsid w:val="00DD4AD2"/>
    <w:rsid w:val="00DE2862"/>
    <w:rsid w:val="00DF1EC4"/>
    <w:rsid w:val="00DF1F4C"/>
    <w:rsid w:val="00E0340B"/>
    <w:rsid w:val="00E04A90"/>
    <w:rsid w:val="00E0551F"/>
    <w:rsid w:val="00E0626A"/>
    <w:rsid w:val="00E14604"/>
    <w:rsid w:val="00E206EB"/>
    <w:rsid w:val="00E219C7"/>
    <w:rsid w:val="00E25608"/>
    <w:rsid w:val="00E4118C"/>
    <w:rsid w:val="00E43157"/>
    <w:rsid w:val="00E461CE"/>
    <w:rsid w:val="00E53353"/>
    <w:rsid w:val="00E55AC1"/>
    <w:rsid w:val="00E573E4"/>
    <w:rsid w:val="00E64C3D"/>
    <w:rsid w:val="00E720CA"/>
    <w:rsid w:val="00E74C5B"/>
    <w:rsid w:val="00E84EB5"/>
    <w:rsid w:val="00E85662"/>
    <w:rsid w:val="00E8789F"/>
    <w:rsid w:val="00E97B71"/>
    <w:rsid w:val="00EA1489"/>
    <w:rsid w:val="00EA3D34"/>
    <w:rsid w:val="00EB454D"/>
    <w:rsid w:val="00EC2652"/>
    <w:rsid w:val="00ED549D"/>
    <w:rsid w:val="00ED5E10"/>
    <w:rsid w:val="00ED76BE"/>
    <w:rsid w:val="00ED79D2"/>
    <w:rsid w:val="00EE00E9"/>
    <w:rsid w:val="00EF1AAA"/>
    <w:rsid w:val="00EF619B"/>
    <w:rsid w:val="00F00B55"/>
    <w:rsid w:val="00F02AD1"/>
    <w:rsid w:val="00F17F65"/>
    <w:rsid w:val="00F24D61"/>
    <w:rsid w:val="00F253CC"/>
    <w:rsid w:val="00F30840"/>
    <w:rsid w:val="00F35975"/>
    <w:rsid w:val="00F37106"/>
    <w:rsid w:val="00F44E25"/>
    <w:rsid w:val="00F519CF"/>
    <w:rsid w:val="00F5298C"/>
    <w:rsid w:val="00F56BA5"/>
    <w:rsid w:val="00F56ECB"/>
    <w:rsid w:val="00F60E22"/>
    <w:rsid w:val="00F67F09"/>
    <w:rsid w:val="00F737FB"/>
    <w:rsid w:val="00F74F16"/>
    <w:rsid w:val="00F81395"/>
    <w:rsid w:val="00F81BB8"/>
    <w:rsid w:val="00F90C64"/>
    <w:rsid w:val="00F917D1"/>
    <w:rsid w:val="00F946E4"/>
    <w:rsid w:val="00F964AB"/>
    <w:rsid w:val="00F9653B"/>
    <w:rsid w:val="00FA3D85"/>
    <w:rsid w:val="00FB62CF"/>
    <w:rsid w:val="00FC2809"/>
    <w:rsid w:val="00FC4188"/>
    <w:rsid w:val="00FD3C3B"/>
    <w:rsid w:val="00FD7F3A"/>
    <w:rsid w:val="00FE057E"/>
    <w:rsid w:val="00FE07DD"/>
    <w:rsid w:val="00FE09A9"/>
    <w:rsid w:val="00FE24EE"/>
    <w:rsid w:val="00FE6B45"/>
    <w:rsid w:val="00FE757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A1F"/>
    <w:rPr>
      <w:sz w:val="16"/>
      <w:szCs w:val="16"/>
    </w:rPr>
  </w:style>
  <w:style w:type="paragraph" w:styleId="CommentText">
    <w:name w:val="annotation text"/>
    <w:basedOn w:val="Normal"/>
    <w:link w:val="CommentTextChar"/>
    <w:uiPriority w:val="99"/>
    <w:semiHidden/>
    <w:unhideWhenUsed/>
    <w:rsid w:val="00105A1F"/>
    <w:rPr>
      <w:sz w:val="20"/>
      <w:szCs w:val="20"/>
    </w:rPr>
  </w:style>
  <w:style w:type="character" w:customStyle="1" w:styleId="CommentTextChar">
    <w:name w:val="Comment Text Char"/>
    <w:basedOn w:val="DefaultParagraphFont"/>
    <w:link w:val="CommentText"/>
    <w:uiPriority w:val="99"/>
    <w:semiHidden/>
    <w:rsid w:val="00105A1F"/>
    <w:rPr>
      <w:lang w:val="en-US" w:eastAsia="en-US"/>
    </w:rPr>
  </w:style>
  <w:style w:type="paragraph" w:styleId="CommentSubject">
    <w:name w:val="annotation subject"/>
    <w:basedOn w:val="CommentText"/>
    <w:next w:val="CommentText"/>
    <w:link w:val="CommentSubjectChar"/>
    <w:uiPriority w:val="99"/>
    <w:semiHidden/>
    <w:unhideWhenUsed/>
    <w:rsid w:val="00105A1F"/>
    <w:rPr>
      <w:b/>
      <w:bCs/>
    </w:rPr>
  </w:style>
  <w:style w:type="character" w:customStyle="1" w:styleId="CommentSubjectChar">
    <w:name w:val="Comment Subject Char"/>
    <w:basedOn w:val="CommentTextChar"/>
    <w:link w:val="CommentSubject"/>
    <w:uiPriority w:val="99"/>
    <w:semiHidden/>
    <w:rsid w:val="00105A1F"/>
    <w:rPr>
      <w:b/>
      <w:bCs/>
      <w:lang w:val="en-US" w:eastAsia="en-US"/>
    </w:rPr>
  </w:style>
  <w:style w:type="paragraph" w:customStyle="1" w:styleId="paragraph">
    <w:name w:val="paragraph"/>
    <w:basedOn w:val="Normal"/>
    <w:rsid w:val="002D53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D5326"/>
  </w:style>
  <w:style w:type="character" w:customStyle="1" w:styleId="eop">
    <w:name w:val="eop"/>
    <w:basedOn w:val="DefaultParagraphFont"/>
    <w:rsid w:val="002D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59E4"/>
    <w:rsid w:val="00200821"/>
    <w:rsid w:val="00217014"/>
    <w:rsid w:val="0025245B"/>
    <w:rsid w:val="002A3923"/>
    <w:rsid w:val="00394049"/>
    <w:rsid w:val="003B0C71"/>
    <w:rsid w:val="004B5BBB"/>
    <w:rsid w:val="004F2DF8"/>
    <w:rsid w:val="00517E2A"/>
    <w:rsid w:val="006D3128"/>
    <w:rsid w:val="006F24A1"/>
    <w:rsid w:val="00875B8A"/>
    <w:rsid w:val="008953BC"/>
    <w:rsid w:val="00944013"/>
    <w:rsid w:val="00984A91"/>
    <w:rsid w:val="009A261B"/>
    <w:rsid w:val="00AA2E17"/>
    <w:rsid w:val="00AC15A4"/>
    <w:rsid w:val="00B0336C"/>
    <w:rsid w:val="00B754DD"/>
    <w:rsid w:val="00C60155"/>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2237</Words>
  <Characters>12752</Characters>
  <Application>Microsoft Office Word</Application>
  <DocSecurity>0</DocSecurity>
  <Lines>106</Lines>
  <Paragraphs>29</Paragraphs>
  <ScaleCrop>false</ScaleCrop>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2023-09-11T19:07:00Z</dcterms:created>
  <dcterms:modified xsi:type="dcterms:W3CDTF">2023-09-11T19:07:00Z</dcterms:modified>
</cp:coreProperties>
</file>