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FF2A8B" w:rsidRDefault="00D306D1" w:rsidP="00627C9F">
      <w:pPr>
        <w:jc w:val="both"/>
        <w:rPr>
          <w:rFonts w:asciiTheme="majorHAnsi" w:hAnsiTheme="majorHAnsi" w:cs="Univers"/>
          <w:b/>
          <w:bCs/>
          <w:sz w:val="22"/>
          <w:szCs w:val="22"/>
        </w:rPr>
      </w:pPr>
      <w:r w:rsidRPr="00FF2A8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41C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F2A8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FF2A8B">
        <w:rPr>
          <w:rFonts w:asciiTheme="majorHAnsi" w:hAnsiTheme="majorHAnsi" w:cs="Univers"/>
          <w:b/>
          <w:bCs/>
          <w:sz w:val="22"/>
          <w:szCs w:val="22"/>
        </w:rPr>
        <w:t>d</w:t>
      </w:r>
      <w:r w:rsidR="00071174" w:rsidRPr="00FF2A8B">
        <w:rPr>
          <w:rFonts w:asciiTheme="majorHAnsi" w:hAnsiTheme="majorHAnsi" w:cs="Univers"/>
          <w:b/>
          <w:bCs/>
          <w:sz w:val="22"/>
          <w:szCs w:val="22"/>
        </w:rPr>
        <w:t xml:space="preserve"> </w:t>
      </w:r>
    </w:p>
    <w:p w14:paraId="0B487E41" w14:textId="77777777" w:rsidR="00040C3A" w:rsidRPr="00FF2A8B" w:rsidRDefault="00040C3A" w:rsidP="00040C3A">
      <w:pPr>
        <w:tabs>
          <w:tab w:val="center" w:pos="5400"/>
        </w:tabs>
        <w:suppressAutoHyphens/>
        <w:jc w:val="both"/>
        <w:rPr>
          <w:rFonts w:asciiTheme="majorHAnsi" w:hAnsiTheme="majorHAnsi"/>
          <w:sz w:val="22"/>
          <w:szCs w:val="22"/>
        </w:rPr>
      </w:pPr>
    </w:p>
    <w:p w14:paraId="77202D1F" w14:textId="77777777" w:rsidR="00040C3A" w:rsidRPr="00FF2A8B" w:rsidRDefault="00040C3A" w:rsidP="00040C3A">
      <w:pPr>
        <w:tabs>
          <w:tab w:val="center" w:pos="5400"/>
        </w:tabs>
        <w:suppressAutoHyphens/>
        <w:jc w:val="both"/>
        <w:rPr>
          <w:rFonts w:asciiTheme="majorHAnsi" w:hAnsiTheme="majorHAnsi"/>
          <w:sz w:val="22"/>
          <w:szCs w:val="22"/>
        </w:rPr>
      </w:pPr>
    </w:p>
    <w:p w14:paraId="286FF03B" w14:textId="77777777" w:rsidR="005128E4" w:rsidRPr="00FF2A8B" w:rsidRDefault="005128E4" w:rsidP="00040C3A">
      <w:pPr>
        <w:tabs>
          <w:tab w:val="center" w:pos="5400"/>
        </w:tabs>
        <w:suppressAutoHyphens/>
        <w:rPr>
          <w:rFonts w:asciiTheme="majorHAnsi" w:hAnsiTheme="majorHAnsi"/>
          <w:sz w:val="22"/>
          <w:szCs w:val="22"/>
        </w:rPr>
      </w:pPr>
    </w:p>
    <w:p w14:paraId="695FC58C" w14:textId="77777777" w:rsidR="005128E4" w:rsidRPr="00FF2A8B" w:rsidRDefault="005128E4" w:rsidP="00040C3A">
      <w:pPr>
        <w:tabs>
          <w:tab w:val="center" w:pos="5400"/>
        </w:tabs>
        <w:suppressAutoHyphens/>
        <w:rPr>
          <w:rFonts w:asciiTheme="majorHAnsi" w:hAnsiTheme="majorHAnsi"/>
          <w:sz w:val="22"/>
          <w:szCs w:val="22"/>
        </w:rPr>
      </w:pPr>
    </w:p>
    <w:p w14:paraId="1A2A7BF4" w14:textId="77777777" w:rsidR="005128E4" w:rsidRPr="00FF2A8B" w:rsidRDefault="005128E4" w:rsidP="00040C3A">
      <w:pPr>
        <w:tabs>
          <w:tab w:val="center" w:pos="5400"/>
        </w:tabs>
        <w:suppressAutoHyphens/>
        <w:rPr>
          <w:rFonts w:asciiTheme="majorHAnsi" w:hAnsiTheme="majorHAnsi"/>
          <w:sz w:val="22"/>
          <w:szCs w:val="22"/>
        </w:rPr>
      </w:pPr>
    </w:p>
    <w:p w14:paraId="6AE20F49" w14:textId="77777777" w:rsidR="00040C3A" w:rsidRPr="00FF2A8B" w:rsidRDefault="00040C3A" w:rsidP="005128E4">
      <w:pPr>
        <w:tabs>
          <w:tab w:val="center" w:pos="5400"/>
        </w:tabs>
        <w:suppressAutoHyphens/>
        <w:jc w:val="center"/>
        <w:rPr>
          <w:rFonts w:asciiTheme="majorHAnsi" w:hAnsiTheme="majorHAnsi"/>
          <w:sz w:val="22"/>
          <w:szCs w:val="22"/>
        </w:rPr>
      </w:pPr>
    </w:p>
    <w:p w14:paraId="7D7166F1" w14:textId="77777777" w:rsidR="00040C3A" w:rsidRPr="00FF2A8B" w:rsidRDefault="00040C3A" w:rsidP="005128E4">
      <w:pPr>
        <w:tabs>
          <w:tab w:val="center" w:pos="5400"/>
        </w:tabs>
        <w:suppressAutoHyphens/>
        <w:jc w:val="center"/>
        <w:rPr>
          <w:rFonts w:asciiTheme="majorHAnsi" w:hAnsiTheme="majorHAnsi"/>
          <w:sz w:val="22"/>
          <w:szCs w:val="22"/>
        </w:rPr>
      </w:pPr>
    </w:p>
    <w:p w14:paraId="02871C79" w14:textId="77777777" w:rsidR="005B52B0" w:rsidRPr="00FF2A8B" w:rsidRDefault="005B52B0" w:rsidP="005128E4">
      <w:pPr>
        <w:tabs>
          <w:tab w:val="center" w:pos="5400"/>
        </w:tabs>
        <w:suppressAutoHyphens/>
        <w:jc w:val="center"/>
        <w:rPr>
          <w:rFonts w:asciiTheme="majorHAnsi" w:hAnsiTheme="majorHAnsi"/>
          <w:sz w:val="22"/>
          <w:szCs w:val="22"/>
        </w:rPr>
      </w:pPr>
    </w:p>
    <w:p w14:paraId="145BF73F" w14:textId="77777777" w:rsidR="005B52B0" w:rsidRPr="00FF2A8B" w:rsidRDefault="005B52B0" w:rsidP="005128E4">
      <w:pPr>
        <w:tabs>
          <w:tab w:val="center" w:pos="5400"/>
        </w:tabs>
        <w:suppressAutoHyphens/>
        <w:jc w:val="center"/>
        <w:rPr>
          <w:rFonts w:asciiTheme="majorHAnsi" w:hAnsiTheme="majorHAnsi"/>
          <w:sz w:val="22"/>
          <w:szCs w:val="22"/>
        </w:rPr>
      </w:pPr>
    </w:p>
    <w:p w14:paraId="2728E297" w14:textId="77777777" w:rsidR="005B52B0" w:rsidRPr="00FF2A8B" w:rsidRDefault="005B52B0" w:rsidP="005128E4">
      <w:pPr>
        <w:tabs>
          <w:tab w:val="center" w:pos="5400"/>
        </w:tabs>
        <w:suppressAutoHyphens/>
        <w:jc w:val="center"/>
        <w:rPr>
          <w:rFonts w:asciiTheme="majorHAnsi" w:hAnsiTheme="majorHAnsi"/>
          <w:sz w:val="22"/>
          <w:szCs w:val="22"/>
        </w:rPr>
      </w:pPr>
    </w:p>
    <w:p w14:paraId="668975E6" w14:textId="77777777" w:rsidR="00040C3A" w:rsidRPr="00FF2A8B" w:rsidRDefault="00040C3A" w:rsidP="00040C3A">
      <w:pPr>
        <w:tabs>
          <w:tab w:val="center" w:pos="5400"/>
        </w:tabs>
        <w:suppressAutoHyphens/>
        <w:jc w:val="center"/>
        <w:rPr>
          <w:rFonts w:asciiTheme="majorHAnsi" w:hAnsiTheme="majorHAnsi"/>
          <w:sz w:val="22"/>
          <w:szCs w:val="22"/>
        </w:rPr>
      </w:pPr>
    </w:p>
    <w:p w14:paraId="427CD77D" w14:textId="77777777" w:rsidR="00040C3A" w:rsidRPr="00FF2A8B" w:rsidRDefault="00040C3A" w:rsidP="00040C3A">
      <w:pPr>
        <w:tabs>
          <w:tab w:val="center" w:pos="5400"/>
        </w:tabs>
        <w:suppressAutoHyphens/>
        <w:jc w:val="center"/>
        <w:rPr>
          <w:rFonts w:asciiTheme="majorHAnsi" w:hAnsiTheme="majorHAnsi"/>
          <w:sz w:val="22"/>
          <w:szCs w:val="22"/>
        </w:rPr>
      </w:pPr>
    </w:p>
    <w:p w14:paraId="4A63B592" w14:textId="77777777" w:rsidR="00040C3A" w:rsidRPr="00FF2A8B" w:rsidRDefault="003D3BC2" w:rsidP="00040C3A">
      <w:pPr>
        <w:tabs>
          <w:tab w:val="center" w:pos="5400"/>
        </w:tabs>
        <w:suppressAutoHyphens/>
        <w:jc w:val="center"/>
        <w:rPr>
          <w:rFonts w:asciiTheme="majorHAnsi" w:hAnsiTheme="majorHAnsi"/>
          <w:sz w:val="22"/>
          <w:szCs w:val="22"/>
        </w:rPr>
      </w:pPr>
      <w:r w:rsidRPr="00FF2A8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3B864D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39B1">
                              <w:rPr>
                                <w:rFonts w:asciiTheme="majorHAnsi" w:hAnsiTheme="majorHAnsi" w:cs="Arial"/>
                                <w:b/>
                                <w:bCs/>
                                <w:color w:val="0D0D0D" w:themeColor="text1" w:themeTint="F2"/>
                                <w:sz w:val="36"/>
                                <w:szCs w:val="22"/>
                                <w:lang w:val="es-ES_tradnl"/>
                              </w:rPr>
                              <w:t>225</w:t>
                            </w:r>
                            <w:r w:rsidR="007B05C4" w:rsidRPr="00DF1BFB">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3D53736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537D">
                              <w:rPr>
                                <w:rFonts w:asciiTheme="majorHAnsi" w:hAnsiTheme="majorHAnsi" w:cs="Arial"/>
                                <w:b/>
                                <w:color w:val="0D0D0D" w:themeColor="text1" w:themeTint="F2"/>
                                <w:sz w:val="36"/>
                                <w:szCs w:val="22"/>
                                <w:lang w:val="es-ES_tradnl"/>
                              </w:rPr>
                              <w:t>1727</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036CC3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83042">
                              <w:rPr>
                                <w:rFonts w:asciiTheme="majorHAnsi" w:hAnsiTheme="majorHAnsi" w:cs="Arial"/>
                                <w:color w:val="0D0D0D" w:themeColor="text1" w:themeTint="F2"/>
                                <w:szCs w:val="22"/>
                                <w:lang w:val="es-ES_tradnl"/>
                              </w:rPr>
                              <w:t>IN</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F7EB488" w:rsidR="005B52B0" w:rsidRPr="0010736F" w:rsidRDefault="00E853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ULISES PELLÓN ROMERO Y </w:t>
                            </w:r>
                            <w:r w:rsidR="0087511A" w:rsidRPr="0087511A">
                              <w:rPr>
                                <w:rFonts w:asciiTheme="majorHAnsi" w:hAnsiTheme="majorHAnsi" w:cs="Arial"/>
                                <w:bCs/>
                                <w:color w:val="0D0D0D" w:themeColor="text1" w:themeTint="F2"/>
                                <w:szCs w:val="22"/>
                              </w:rPr>
                              <w:t>EDUARDO GARCÍA FLORES</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53B864D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39B1">
                        <w:rPr>
                          <w:rFonts w:asciiTheme="majorHAnsi" w:hAnsiTheme="majorHAnsi" w:cs="Arial"/>
                          <w:b/>
                          <w:bCs/>
                          <w:color w:val="0D0D0D" w:themeColor="text1" w:themeTint="F2"/>
                          <w:sz w:val="36"/>
                          <w:szCs w:val="22"/>
                          <w:lang w:val="es-ES_tradnl"/>
                        </w:rPr>
                        <w:t>225</w:t>
                      </w:r>
                      <w:r w:rsidR="007B05C4" w:rsidRPr="00DF1BFB">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3D53736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537D">
                        <w:rPr>
                          <w:rFonts w:asciiTheme="majorHAnsi" w:hAnsiTheme="majorHAnsi" w:cs="Arial"/>
                          <w:b/>
                          <w:color w:val="0D0D0D" w:themeColor="text1" w:themeTint="F2"/>
                          <w:sz w:val="36"/>
                          <w:szCs w:val="22"/>
                          <w:lang w:val="es-ES_tradnl"/>
                        </w:rPr>
                        <w:t>1727</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036CC3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83042">
                        <w:rPr>
                          <w:rFonts w:asciiTheme="majorHAnsi" w:hAnsiTheme="majorHAnsi" w:cs="Arial"/>
                          <w:color w:val="0D0D0D" w:themeColor="text1" w:themeTint="F2"/>
                          <w:szCs w:val="22"/>
                          <w:lang w:val="es-ES_tradnl"/>
                        </w:rPr>
                        <w:t>IN</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F7EB488" w:rsidR="005B52B0" w:rsidRPr="0010736F" w:rsidRDefault="00E8537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ULISES PELLÓN ROMERO Y </w:t>
                      </w:r>
                      <w:r w:rsidR="0087511A" w:rsidRPr="0087511A">
                        <w:rPr>
                          <w:rFonts w:asciiTheme="majorHAnsi" w:hAnsiTheme="majorHAnsi" w:cs="Arial"/>
                          <w:bCs/>
                          <w:color w:val="0D0D0D" w:themeColor="text1" w:themeTint="F2"/>
                          <w:szCs w:val="22"/>
                        </w:rPr>
                        <w:t>EDUARDO GARCÍA FLORES</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FF2A8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3017247" w:rsidR="00627C9F" w:rsidRPr="00092175" w:rsidRDefault="00834D49" w:rsidP="007A5817">
                            <w:pPr>
                              <w:spacing w:line="276" w:lineRule="auto"/>
                              <w:jc w:val="right"/>
                              <w:rPr>
                                <w:rFonts w:asciiTheme="minorHAnsi" w:hAnsiTheme="minorHAnsi"/>
                                <w:color w:val="FFFFFF" w:themeColor="background1"/>
                                <w:sz w:val="22"/>
                                <w:lang w:val="es-419"/>
                              </w:rPr>
                            </w:pPr>
                            <w:r w:rsidRPr="00092175">
                              <w:rPr>
                                <w:rFonts w:asciiTheme="minorHAnsi" w:hAnsiTheme="minorHAnsi"/>
                                <w:color w:val="FFFFFF" w:themeColor="background1"/>
                                <w:sz w:val="22"/>
                                <w:lang w:val="es-419"/>
                              </w:rPr>
                              <w:t>OEA/Ser.L/V/II</w:t>
                            </w:r>
                          </w:p>
                          <w:p w14:paraId="28E8B0DD" w14:textId="4CFB7BC0" w:rsidR="00627C9F" w:rsidRPr="00092175" w:rsidRDefault="00627C9F" w:rsidP="007A5817">
                            <w:pPr>
                              <w:spacing w:line="276" w:lineRule="auto"/>
                              <w:jc w:val="right"/>
                              <w:rPr>
                                <w:rFonts w:asciiTheme="minorHAnsi" w:hAnsiTheme="minorHAnsi"/>
                                <w:color w:val="FFFFFF" w:themeColor="background1"/>
                                <w:sz w:val="22"/>
                                <w:lang w:val="es-419"/>
                              </w:rPr>
                            </w:pPr>
                            <w:r w:rsidRPr="00092175">
                              <w:rPr>
                                <w:rFonts w:asciiTheme="minorHAnsi" w:hAnsiTheme="minorHAnsi"/>
                                <w:color w:val="FFFFFF" w:themeColor="background1"/>
                                <w:sz w:val="22"/>
                                <w:lang w:val="es-419"/>
                              </w:rPr>
                              <w:t xml:space="preserve">Doc. </w:t>
                            </w:r>
                            <w:r w:rsidR="000E5856" w:rsidRPr="00092175">
                              <w:rPr>
                                <w:rFonts w:asciiTheme="minorHAnsi" w:hAnsiTheme="minorHAnsi"/>
                                <w:color w:val="FFFFFF" w:themeColor="background1"/>
                                <w:sz w:val="22"/>
                                <w:lang w:val="es-419"/>
                              </w:rPr>
                              <w:t>244</w:t>
                            </w:r>
                          </w:p>
                          <w:p w14:paraId="01D5CFED" w14:textId="231B7C6A" w:rsidR="00627C9F" w:rsidRPr="00C25ADB" w:rsidRDefault="000E58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DF1BFB">
                              <w:rPr>
                                <w:rFonts w:asciiTheme="minorHAnsi" w:hAnsiTheme="minorHAnsi"/>
                                <w:color w:val="FFFFFF" w:themeColor="background1"/>
                                <w:sz w:val="22"/>
                                <w:lang w:val="es-PA"/>
                              </w:rPr>
                              <w:t xml:space="preserve"> </w:t>
                            </w:r>
                            <w:r w:rsidR="00627C9F" w:rsidRPr="00DF1BFB">
                              <w:rPr>
                                <w:rFonts w:asciiTheme="minorHAnsi" w:hAnsiTheme="minorHAnsi"/>
                                <w:color w:val="FFFFFF" w:themeColor="background1"/>
                                <w:sz w:val="22"/>
                                <w:lang w:val="es-PA"/>
                              </w:rPr>
                              <w:t>20</w:t>
                            </w:r>
                            <w:r w:rsidR="00C23BA4" w:rsidRPr="00DF1BFB">
                              <w:rPr>
                                <w:rFonts w:asciiTheme="minorHAnsi" w:hAnsiTheme="minorHAnsi"/>
                                <w:color w:val="FFFFFF" w:themeColor="background1"/>
                                <w:sz w:val="22"/>
                                <w:lang w:val="es-PA"/>
                              </w:rPr>
                              <w:t>2</w:t>
                            </w:r>
                            <w:r w:rsidR="00F22B8D" w:rsidRPr="00DF1BFB">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3017247" w:rsidR="00627C9F" w:rsidRPr="00092175" w:rsidRDefault="00834D49" w:rsidP="007A5817">
                      <w:pPr>
                        <w:spacing w:line="276" w:lineRule="auto"/>
                        <w:jc w:val="right"/>
                        <w:rPr>
                          <w:rFonts w:asciiTheme="minorHAnsi" w:hAnsiTheme="minorHAnsi"/>
                          <w:color w:val="FFFFFF" w:themeColor="background1"/>
                          <w:sz w:val="22"/>
                          <w:lang w:val="es-419"/>
                        </w:rPr>
                      </w:pPr>
                      <w:r w:rsidRPr="00092175">
                        <w:rPr>
                          <w:rFonts w:asciiTheme="minorHAnsi" w:hAnsiTheme="minorHAnsi"/>
                          <w:color w:val="FFFFFF" w:themeColor="background1"/>
                          <w:sz w:val="22"/>
                          <w:lang w:val="es-419"/>
                        </w:rPr>
                        <w:t>OEA/Ser.L/V/II</w:t>
                      </w:r>
                    </w:p>
                    <w:p w14:paraId="28E8B0DD" w14:textId="4CFB7BC0" w:rsidR="00627C9F" w:rsidRPr="00092175" w:rsidRDefault="00627C9F" w:rsidP="007A5817">
                      <w:pPr>
                        <w:spacing w:line="276" w:lineRule="auto"/>
                        <w:jc w:val="right"/>
                        <w:rPr>
                          <w:rFonts w:asciiTheme="minorHAnsi" w:hAnsiTheme="minorHAnsi"/>
                          <w:color w:val="FFFFFF" w:themeColor="background1"/>
                          <w:sz w:val="22"/>
                          <w:lang w:val="es-419"/>
                        </w:rPr>
                      </w:pPr>
                      <w:r w:rsidRPr="00092175">
                        <w:rPr>
                          <w:rFonts w:asciiTheme="minorHAnsi" w:hAnsiTheme="minorHAnsi"/>
                          <w:color w:val="FFFFFF" w:themeColor="background1"/>
                          <w:sz w:val="22"/>
                          <w:lang w:val="es-419"/>
                        </w:rPr>
                        <w:t xml:space="preserve">Doc. </w:t>
                      </w:r>
                      <w:r w:rsidR="000E5856" w:rsidRPr="00092175">
                        <w:rPr>
                          <w:rFonts w:asciiTheme="minorHAnsi" w:hAnsiTheme="minorHAnsi"/>
                          <w:color w:val="FFFFFF" w:themeColor="background1"/>
                          <w:sz w:val="22"/>
                          <w:lang w:val="es-419"/>
                        </w:rPr>
                        <w:t>244</w:t>
                      </w:r>
                    </w:p>
                    <w:p w14:paraId="01D5CFED" w14:textId="231B7C6A" w:rsidR="00627C9F" w:rsidRPr="00C25ADB" w:rsidRDefault="000E585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7B05C4" w:rsidRPr="00DF1BFB">
                        <w:rPr>
                          <w:rFonts w:asciiTheme="minorHAnsi" w:hAnsiTheme="minorHAnsi"/>
                          <w:color w:val="FFFFFF" w:themeColor="background1"/>
                          <w:sz w:val="22"/>
                          <w:lang w:val="es-PA"/>
                        </w:rPr>
                        <w:t xml:space="preserve"> </w:t>
                      </w:r>
                      <w:r w:rsidR="00627C9F" w:rsidRPr="00DF1BFB">
                        <w:rPr>
                          <w:rFonts w:asciiTheme="minorHAnsi" w:hAnsiTheme="minorHAnsi"/>
                          <w:color w:val="FFFFFF" w:themeColor="background1"/>
                          <w:sz w:val="22"/>
                          <w:lang w:val="es-PA"/>
                        </w:rPr>
                        <w:t>20</w:t>
                      </w:r>
                      <w:r w:rsidR="00C23BA4" w:rsidRPr="00DF1BFB">
                        <w:rPr>
                          <w:rFonts w:asciiTheme="minorHAnsi" w:hAnsiTheme="minorHAnsi"/>
                          <w:color w:val="FFFFFF" w:themeColor="background1"/>
                          <w:sz w:val="22"/>
                          <w:lang w:val="es-PA"/>
                        </w:rPr>
                        <w:t>2</w:t>
                      </w:r>
                      <w:r w:rsidR="00F22B8D" w:rsidRPr="00DF1BFB">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FF2A8B" w:rsidRDefault="00040C3A" w:rsidP="00040C3A">
      <w:pPr>
        <w:tabs>
          <w:tab w:val="center" w:pos="5400"/>
        </w:tabs>
        <w:suppressAutoHyphens/>
        <w:jc w:val="center"/>
        <w:rPr>
          <w:rFonts w:asciiTheme="majorHAnsi" w:hAnsiTheme="majorHAnsi"/>
          <w:sz w:val="22"/>
          <w:szCs w:val="22"/>
        </w:rPr>
      </w:pPr>
    </w:p>
    <w:p w14:paraId="2C808D5D" w14:textId="77777777" w:rsidR="00040C3A" w:rsidRPr="00FF2A8B" w:rsidRDefault="00040C3A" w:rsidP="00040C3A">
      <w:pPr>
        <w:tabs>
          <w:tab w:val="center" w:pos="5400"/>
        </w:tabs>
        <w:suppressAutoHyphens/>
        <w:jc w:val="center"/>
        <w:rPr>
          <w:rFonts w:asciiTheme="majorHAnsi" w:hAnsiTheme="majorHAnsi"/>
          <w:sz w:val="22"/>
          <w:szCs w:val="22"/>
        </w:rPr>
      </w:pPr>
    </w:p>
    <w:p w14:paraId="5ABBEB3F" w14:textId="77777777" w:rsidR="00040C3A" w:rsidRPr="00FF2A8B"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FF2A8B" w:rsidRDefault="00040C3A" w:rsidP="00040C3A">
      <w:pPr>
        <w:tabs>
          <w:tab w:val="center" w:pos="5400"/>
        </w:tabs>
        <w:suppressAutoHyphens/>
        <w:jc w:val="center"/>
        <w:rPr>
          <w:rFonts w:asciiTheme="majorHAnsi" w:hAnsiTheme="majorHAnsi"/>
          <w:sz w:val="22"/>
          <w:szCs w:val="22"/>
        </w:rPr>
      </w:pPr>
    </w:p>
    <w:p w14:paraId="10F1AE9D" w14:textId="77777777" w:rsidR="00040C3A" w:rsidRPr="00FF2A8B" w:rsidRDefault="00040C3A" w:rsidP="00040C3A">
      <w:pPr>
        <w:tabs>
          <w:tab w:val="center" w:pos="5400"/>
        </w:tabs>
        <w:suppressAutoHyphens/>
        <w:jc w:val="center"/>
        <w:rPr>
          <w:rFonts w:asciiTheme="majorHAnsi" w:hAnsiTheme="majorHAnsi"/>
          <w:sz w:val="22"/>
          <w:szCs w:val="22"/>
        </w:rPr>
      </w:pPr>
    </w:p>
    <w:p w14:paraId="22C4898A" w14:textId="77777777" w:rsidR="00040C3A" w:rsidRPr="00FF2A8B" w:rsidRDefault="00040C3A" w:rsidP="00040C3A">
      <w:pPr>
        <w:tabs>
          <w:tab w:val="center" w:pos="5400"/>
        </w:tabs>
        <w:suppressAutoHyphens/>
        <w:jc w:val="center"/>
        <w:rPr>
          <w:rFonts w:asciiTheme="majorHAnsi" w:hAnsiTheme="majorHAnsi"/>
          <w:sz w:val="22"/>
          <w:szCs w:val="22"/>
        </w:rPr>
      </w:pPr>
    </w:p>
    <w:p w14:paraId="68DD3811" w14:textId="77777777" w:rsidR="00040C3A" w:rsidRPr="00FF2A8B" w:rsidRDefault="00040C3A" w:rsidP="00040C3A">
      <w:pPr>
        <w:tabs>
          <w:tab w:val="center" w:pos="5400"/>
        </w:tabs>
        <w:suppressAutoHyphens/>
        <w:jc w:val="center"/>
        <w:rPr>
          <w:rFonts w:asciiTheme="majorHAnsi" w:hAnsiTheme="majorHAnsi"/>
          <w:sz w:val="22"/>
          <w:szCs w:val="22"/>
        </w:rPr>
      </w:pPr>
    </w:p>
    <w:p w14:paraId="09BCC237" w14:textId="77777777" w:rsidR="005128E4" w:rsidRPr="00FF2A8B" w:rsidRDefault="005128E4" w:rsidP="00040C3A">
      <w:pPr>
        <w:tabs>
          <w:tab w:val="center" w:pos="5400"/>
        </w:tabs>
        <w:suppressAutoHyphens/>
        <w:jc w:val="center"/>
        <w:rPr>
          <w:rFonts w:asciiTheme="majorHAnsi" w:hAnsiTheme="majorHAnsi"/>
          <w:sz w:val="22"/>
          <w:szCs w:val="22"/>
        </w:rPr>
      </w:pPr>
    </w:p>
    <w:p w14:paraId="297369E2" w14:textId="77777777" w:rsidR="00040C3A" w:rsidRPr="00FF2A8B" w:rsidRDefault="00040C3A" w:rsidP="00040C3A">
      <w:pPr>
        <w:tabs>
          <w:tab w:val="center" w:pos="5400"/>
        </w:tabs>
        <w:suppressAutoHyphens/>
        <w:jc w:val="center"/>
        <w:rPr>
          <w:rFonts w:asciiTheme="majorHAnsi" w:hAnsiTheme="majorHAnsi"/>
          <w:sz w:val="22"/>
          <w:szCs w:val="22"/>
        </w:rPr>
      </w:pPr>
    </w:p>
    <w:p w14:paraId="4BB1DBE4" w14:textId="77777777" w:rsidR="005128E4" w:rsidRPr="00FF2A8B" w:rsidRDefault="005128E4" w:rsidP="00040C3A">
      <w:pPr>
        <w:tabs>
          <w:tab w:val="center" w:pos="5400"/>
        </w:tabs>
        <w:suppressAutoHyphens/>
        <w:jc w:val="center"/>
        <w:rPr>
          <w:rFonts w:asciiTheme="majorHAnsi" w:hAnsiTheme="majorHAnsi"/>
          <w:sz w:val="22"/>
          <w:szCs w:val="22"/>
        </w:rPr>
      </w:pPr>
    </w:p>
    <w:p w14:paraId="014D9D0A" w14:textId="77777777" w:rsidR="005128E4" w:rsidRPr="00FF2A8B" w:rsidRDefault="005128E4" w:rsidP="00040C3A">
      <w:pPr>
        <w:tabs>
          <w:tab w:val="center" w:pos="5400"/>
        </w:tabs>
        <w:suppressAutoHyphens/>
        <w:jc w:val="center"/>
        <w:rPr>
          <w:rFonts w:asciiTheme="majorHAnsi" w:hAnsiTheme="majorHAnsi"/>
          <w:sz w:val="22"/>
          <w:szCs w:val="22"/>
        </w:rPr>
      </w:pPr>
    </w:p>
    <w:p w14:paraId="198E28A1" w14:textId="77777777" w:rsidR="005128E4" w:rsidRPr="00FF2A8B" w:rsidRDefault="005128E4" w:rsidP="00040C3A">
      <w:pPr>
        <w:tabs>
          <w:tab w:val="center" w:pos="5400"/>
        </w:tabs>
        <w:suppressAutoHyphens/>
        <w:jc w:val="center"/>
        <w:rPr>
          <w:rFonts w:asciiTheme="majorHAnsi" w:hAnsiTheme="majorHAnsi"/>
          <w:sz w:val="22"/>
          <w:szCs w:val="22"/>
        </w:rPr>
      </w:pPr>
    </w:p>
    <w:p w14:paraId="7DB97177" w14:textId="77777777" w:rsidR="00040C3A" w:rsidRPr="00FF2A8B" w:rsidRDefault="00040C3A" w:rsidP="00040C3A">
      <w:pPr>
        <w:tabs>
          <w:tab w:val="center" w:pos="5400"/>
        </w:tabs>
        <w:suppressAutoHyphens/>
        <w:jc w:val="center"/>
        <w:rPr>
          <w:rFonts w:asciiTheme="majorHAnsi" w:hAnsiTheme="majorHAnsi"/>
          <w:sz w:val="22"/>
          <w:szCs w:val="22"/>
        </w:rPr>
      </w:pPr>
    </w:p>
    <w:p w14:paraId="4E42EAC9" w14:textId="77777777" w:rsidR="00040C3A" w:rsidRPr="00FF2A8B" w:rsidRDefault="00040C3A" w:rsidP="00040C3A">
      <w:pPr>
        <w:tabs>
          <w:tab w:val="center" w:pos="5400"/>
        </w:tabs>
        <w:suppressAutoHyphens/>
        <w:jc w:val="center"/>
        <w:rPr>
          <w:rFonts w:asciiTheme="majorHAnsi" w:hAnsiTheme="majorHAnsi"/>
          <w:sz w:val="22"/>
          <w:szCs w:val="22"/>
        </w:rPr>
      </w:pPr>
    </w:p>
    <w:p w14:paraId="78360FAF" w14:textId="77777777" w:rsidR="00A50FCF" w:rsidRPr="00FF2A8B" w:rsidRDefault="00A50FCF" w:rsidP="00040C3A">
      <w:pPr>
        <w:tabs>
          <w:tab w:val="center" w:pos="5400"/>
        </w:tabs>
        <w:suppressAutoHyphens/>
        <w:jc w:val="center"/>
        <w:rPr>
          <w:rFonts w:asciiTheme="majorHAnsi" w:hAnsiTheme="majorHAnsi"/>
          <w:sz w:val="18"/>
          <w:szCs w:val="22"/>
        </w:rPr>
      </w:pPr>
    </w:p>
    <w:p w14:paraId="4D04B7A4" w14:textId="77777777" w:rsidR="00A50FCF" w:rsidRPr="00FF2A8B" w:rsidRDefault="00A50FCF" w:rsidP="00040C3A">
      <w:pPr>
        <w:tabs>
          <w:tab w:val="center" w:pos="5400"/>
        </w:tabs>
        <w:suppressAutoHyphens/>
        <w:jc w:val="center"/>
        <w:rPr>
          <w:rFonts w:asciiTheme="majorHAnsi" w:hAnsiTheme="majorHAnsi"/>
          <w:sz w:val="18"/>
          <w:szCs w:val="22"/>
        </w:rPr>
      </w:pPr>
    </w:p>
    <w:p w14:paraId="4905ED36" w14:textId="77777777" w:rsidR="00A50FCF" w:rsidRPr="00FF2A8B" w:rsidRDefault="00A50FCF" w:rsidP="00040C3A">
      <w:pPr>
        <w:tabs>
          <w:tab w:val="center" w:pos="5400"/>
        </w:tabs>
        <w:suppressAutoHyphens/>
        <w:jc w:val="center"/>
        <w:rPr>
          <w:rFonts w:asciiTheme="majorHAnsi" w:hAnsiTheme="majorHAnsi"/>
          <w:sz w:val="18"/>
          <w:szCs w:val="22"/>
        </w:rPr>
      </w:pPr>
    </w:p>
    <w:p w14:paraId="036A1A45" w14:textId="77777777" w:rsidR="00A50FCF" w:rsidRPr="00FF2A8B" w:rsidRDefault="00A50FCF" w:rsidP="00040C3A">
      <w:pPr>
        <w:tabs>
          <w:tab w:val="center" w:pos="5400"/>
        </w:tabs>
        <w:suppressAutoHyphens/>
        <w:jc w:val="center"/>
        <w:rPr>
          <w:rFonts w:asciiTheme="majorHAnsi" w:hAnsiTheme="majorHAnsi"/>
          <w:sz w:val="18"/>
          <w:szCs w:val="22"/>
        </w:rPr>
      </w:pPr>
    </w:p>
    <w:p w14:paraId="187E80E4" w14:textId="77777777" w:rsidR="00A50FCF" w:rsidRPr="00FF2A8B" w:rsidRDefault="00A50FCF" w:rsidP="00040C3A">
      <w:pPr>
        <w:tabs>
          <w:tab w:val="center" w:pos="5400"/>
        </w:tabs>
        <w:suppressAutoHyphens/>
        <w:jc w:val="center"/>
        <w:rPr>
          <w:rFonts w:asciiTheme="majorHAnsi" w:hAnsiTheme="majorHAnsi"/>
          <w:sz w:val="18"/>
          <w:szCs w:val="22"/>
        </w:rPr>
      </w:pPr>
    </w:p>
    <w:p w14:paraId="48236AAB" w14:textId="77777777" w:rsidR="00A50FCF" w:rsidRPr="00FF2A8B" w:rsidRDefault="00A50FCF" w:rsidP="00040C3A">
      <w:pPr>
        <w:tabs>
          <w:tab w:val="center" w:pos="5400"/>
        </w:tabs>
        <w:suppressAutoHyphens/>
        <w:jc w:val="center"/>
        <w:rPr>
          <w:rFonts w:asciiTheme="majorHAnsi" w:hAnsiTheme="majorHAnsi"/>
          <w:sz w:val="18"/>
          <w:szCs w:val="22"/>
        </w:rPr>
      </w:pPr>
    </w:p>
    <w:p w14:paraId="11BFF2AC" w14:textId="77777777" w:rsidR="00A50FCF" w:rsidRPr="00FF2A8B" w:rsidRDefault="00A50FCF" w:rsidP="00040C3A">
      <w:pPr>
        <w:tabs>
          <w:tab w:val="center" w:pos="5400"/>
        </w:tabs>
        <w:suppressAutoHyphens/>
        <w:jc w:val="center"/>
        <w:rPr>
          <w:rFonts w:asciiTheme="majorHAnsi" w:hAnsiTheme="majorHAnsi"/>
          <w:sz w:val="18"/>
          <w:szCs w:val="22"/>
        </w:rPr>
      </w:pPr>
    </w:p>
    <w:p w14:paraId="0BCD6E14" w14:textId="77777777" w:rsidR="00A50FCF" w:rsidRPr="00FF2A8B" w:rsidRDefault="00A50FCF" w:rsidP="00040C3A">
      <w:pPr>
        <w:tabs>
          <w:tab w:val="center" w:pos="5400"/>
        </w:tabs>
        <w:suppressAutoHyphens/>
        <w:jc w:val="center"/>
        <w:rPr>
          <w:rFonts w:asciiTheme="majorHAnsi" w:hAnsiTheme="majorHAnsi"/>
          <w:sz w:val="18"/>
          <w:szCs w:val="22"/>
        </w:rPr>
      </w:pPr>
    </w:p>
    <w:p w14:paraId="6304B494" w14:textId="77777777" w:rsidR="00A50FCF" w:rsidRPr="00FF2A8B" w:rsidRDefault="00A50FCF" w:rsidP="00040C3A">
      <w:pPr>
        <w:tabs>
          <w:tab w:val="center" w:pos="5400"/>
        </w:tabs>
        <w:suppressAutoHyphens/>
        <w:jc w:val="center"/>
        <w:rPr>
          <w:rFonts w:asciiTheme="majorHAnsi" w:hAnsiTheme="majorHAnsi"/>
          <w:sz w:val="18"/>
          <w:szCs w:val="22"/>
        </w:rPr>
      </w:pPr>
    </w:p>
    <w:p w14:paraId="46907E43" w14:textId="77777777" w:rsidR="00A50FCF" w:rsidRPr="00FF2A8B" w:rsidRDefault="00A50FCF" w:rsidP="00040C3A">
      <w:pPr>
        <w:tabs>
          <w:tab w:val="center" w:pos="5400"/>
        </w:tabs>
        <w:suppressAutoHyphens/>
        <w:jc w:val="center"/>
        <w:rPr>
          <w:rFonts w:asciiTheme="majorHAnsi" w:hAnsiTheme="majorHAnsi"/>
          <w:sz w:val="18"/>
          <w:szCs w:val="22"/>
        </w:rPr>
      </w:pPr>
    </w:p>
    <w:p w14:paraId="3048AAC8" w14:textId="77777777" w:rsidR="00A50FCF" w:rsidRPr="00FF2A8B" w:rsidRDefault="00A50FCF" w:rsidP="00040C3A">
      <w:pPr>
        <w:tabs>
          <w:tab w:val="center" w:pos="5400"/>
        </w:tabs>
        <w:suppressAutoHyphens/>
        <w:jc w:val="center"/>
        <w:rPr>
          <w:rFonts w:asciiTheme="majorHAnsi" w:hAnsiTheme="majorHAnsi"/>
          <w:sz w:val="18"/>
          <w:szCs w:val="22"/>
        </w:rPr>
      </w:pPr>
    </w:p>
    <w:p w14:paraId="6ECC7758" w14:textId="77777777" w:rsidR="00A50FCF" w:rsidRPr="00FF2A8B" w:rsidRDefault="00A50FCF" w:rsidP="00040C3A">
      <w:pPr>
        <w:tabs>
          <w:tab w:val="center" w:pos="5400"/>
        </w:tabs>
        <w:suppressAutoHyphens/>
        <w:jc w:val="center"/>
        <w:rPr>
          <w:rFonts w:asciiTheme="majorHAnsi" w:hAnsiTheme="majorHAnsi"/>
          <w:sz w:val="18"/>
          <w:szCs w:val="22"/>
        </w:rPr>
      </w:pPr>
    </w:p>
    <w:p w14:paraId="350B701E" w14:textId="1126BC97" w:rsidR="00A50FCF" w:rsidRPr="00FF2A8B" w:rsidRDefault="008B3087" w:rsidP="00040C3A">
      <w:pPr>
        <w:tabs>
          <w:tab w:val="center" w:pos="5400"/>
        </w:tabs>
        <w:suppressAutoHyphens/>
        <w:jc w:val="center"/>
        <w:rPr>
          <w:rFonts w:asciiTheme="majorHAnsi" w:hAnsiTheme="majorHAnsi"/>
          <w:sz w:val="18"/>
          <w:szCs w:val="22"/>
        </w:rPr>
      </w:pPr>
      <w:r w:rsidRPr="00FF2A8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5ECE1C30">
                <wp:simplePos x="0" y="0"/>
                <wp:positionH relativeFrom="column">
                  <wp:posOffset>1341755</wp:posOffset>
                </wp:positionH>
                <wp:positionV relativeFrom="paragraph">
                  <wp:posOffset>51344</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7B442D4"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C72D52">
                              <w:rPr>
                                <w:rFonts w:asciiTheme="majorHAnsi" w:hAnsiTheme="majorHAnsi"/>
                                <w:color w:val="0D0D0D" w:themeColor="text1" w:themeTint="F2"/>
                                <w:sz w:val="18"/>
                                <w:szCs w:val="22"/>
                              </w:rPr>
                              <w:t xml:space="preserve">Aprobado electrónicamente por la Comisión el </w:t>
                            </w:r>
                            <w:r w:rsidR="00C72D52">
                              <w:rPr>
                                <w:rFonts w:asciiTheme="majorHAnsi" w:hAnsiTheme="majorHAnsi"/>
                                <w:color w:val="0D0D0D" w:themeColor="text1" w:themeTint="F2"/>
                                <w:sz w:val="18"/>
                                <w:szCs w:val="22"/>
                              </w:rPr>
                              <w:t>20</w:t>
                            </w:r>
                            <w:r w:rsidRPr="00C72D52">
                              <w:rPr>
                                <w:rFonts w:asciiTheme="majorHAnsi" w:hAnsiTheme="majorHAnsi"/>
                                <w:color w:val="0D0D0D" w:themeColor="text1" w:themeTint="F2"/>
                                <w:sz w:val="18"/>
                                <w:szCs w:val="22"/>
                              </w:rPr>
                              <w:t xml:space="preserve"> de </w:t>
                            </w:r>
                            <w:r w:rsidR="00C72D52">
                              <w:rPr>
                                <w:rFonts w:asciiTheme="majorHAnsi" w:hAnsiTheme="majorHAnsi"/>
                                <w:color w:val="0D0D0D" w:themeColor="text1" w:themeTint="F2"/>
                                <w:sz w:val="18"/>
                                <w:szCs w:val="22"/>
                              </w:rPr>
                              <w:t>octubre</w:t>
                            </w:r>
                            <w:r w:rsidR="00F81BB8" w:rsidRPr="00C72D52">
                              <w:rPr>
                                <w:rFonts w:asciiTheme="majorHAnsi" w:hAnsiTheme="majorHAnsi"/>
                                <w:color w:val="0D0D0D" w:themeColor="text1" w:themeTint="F2"/>
                                <w:sz w:val="18"/>
                                <w:szCs w:val="22"/>
                              </w:rPr>
                              <w:t xml:space="preserve"> </w:t>
                            </w:r>
                            <w:r w:rsidRPr="00C72D52">
                              <w:rPr>
                                <w:rFonts w:asciiTheme="majorHAnsi" w:hAnsiTheme="majorHAnsi"/>
                                <w:color w:val="0D0D0D" w:themeColor="text1" w:themeTint="F2"/>
                                <w:sz w:val="18"/>
                                <w:szCs w:val="22"/>
                              </w:rPr>
                              <w:t>de 20</w:t>
                            </w:r>
                            <w:r w:rsidR="00C23BA4" w:rsidRPr="00C72D52">
                              <w:rPr>
                                <w:rFonts w:asciiTheme="majorHAnsi" w:hAnsiTheme="majorHAnsi"/>
                                <w:color w:val="0D0D0D" w:themeColor="text1" w:themeTint="F2"/>
                                <w:sz w:val="18"/>
                                <w:szCs w:val="22"/>
                              </w:rPr>
                              <w:t>2</w:t>
                            </w:r>
                            <w:r w:rsidR="00830069" w:rsidRPr="00C72D52">
                              <w:rPr>
                                <w:rFonts w:asciiTheme="majorHAnsi" w:hAnsiTheme="majorHAnsi"/>
                                <w:color w:val="0D0D0D" w:themeColor="text1" w:themeTint="F2"/>
                                <w:sz w:val="18"/>
                                <w:szCs w:val="22"/>
                              </w:rPr>
                              <w:t>3</w:t>
                            </w:r>
                            <w:r w:rsidR="004944E4" w:rsidRPr="00C72D52">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4.05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" filled="f" stroked="f" strokeweight=".5pt">
                <v:textbox>
                  <w:txbxContent>
                    <w:p w14:paraId="6ADE3EED" w14:textId="77B442D4"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C72D52">
                        <w:rPr>
                          <w:rFonts w:asciiTheme="majorHAnsi" w:hAnsiTheme="majorHAnsi"/>
                          <w:color w:val="0D0D0D" w:themeColor="text1" w:themeTint="F2"/>
                          <w:sz w:val="18"/>
                          <w:szCs w:val="22"/>
                        </w:rPr>
                        <w:t xml:space="preserve">Aprobado electrónicamente por la Comisión el </w:t>
                      </w:r>
                      <w:r w:rsidR="00C72D52">
                        <w:rPr>
                          <w:rFonts w:asciiTheme="majorHAnsi" w:hAnsiTheme="majorHAnsi"/>
                          <w:color w:val="0D0D0D" w:themeColor="text1" w:themeTint="F2"/>
                          <w:sz w:val="18"/>
                          <w:szCs w:val="22"/>
                        </w:rPr>
                        <w:t>20</w:t>
                      </w:r>
                      <w:r w:rsidRPr="00C72D52">
                        <w:rPr>
                          <w:rFonts w:asciiTheme="majorHAnsi" w:hAnsiTheme="majorHAnsi"/>
                          <w:color w:val="0D0D0D" w:themeColor="text1" w:themeTint="F2"/>
                          <w:sz w:val="18"/>
                          <w:szCs w:val="22"/>
                        </w:rPr>
                        <w:t xml:space="preserve"> de </w:t>
                      </w:r>
                      <w:r w:rsidR="00C72D52">
                        <w:rPr>
                          <w:rFonts w:asciiTheme="majorHAnsi" w:hAnsiTheme="majorHAnsi"/>
                          <w:color w:val="0D0D0D" w:themeColor="text1" w:themeTint="F2"/>
                          <w:sz w:val="18"/>
                          <w:szCs w:val="22"/>
                        </w:rPr>
                        <w:t>octubre</w:t>
                      </w:r>
                      <w:r w:rsidR="00F81BB8" w:rsidRPr="00C72D52">
                        <w:rPr>
                          <w:rFonts w:asciiTheme="majorHAnsi" w:hAnsiTheme="majorHAnsi"/>
                          <w:color w:val="0D0D0D" w:themeColor="text1" w:themeTint="F2"/>
                          <w:sz w:val="18"/>
                          <w:szCs w:val="22"/>
                        </w:rPr>
                        <w:t xml:space="preserve"> </w:t>
                      </w:r>
                      <w:r w:rsidRPr="00C72D52">
                        <w:rPr>
                          <w:rFonts w:asciiTheme="majorHAnsi" w:hAnsiTheme="majorHAnsi"/>
                          <w:color w:val="0D0D0D" w:themeColor="text1" w:themeTint="F2"/>
                          <w:sz w:val="18"/>
                          <w:szCs w:val="22"/>
                        </w:rPr>
                        <w:t>de 20</w:t>
                      </w:r>
                      <w:r w:rsidR="00C23BA4" w:rsidRPr="00C72D52">
                        <w:rPr>
                          <w:rFonts w:asciiTheme="majorHAnsi" w:hAnsiTheme="majorHAnsi"/>
                          <w:color w:val="0D0D0D" w:themeColor="text1" w:themeTint="F2"/>
                          <w:sz w:val="18"/>
                          <w:szCs w:val="22"/>
                        </w:rPr>
                        <w:t>2</w:t>
                      </w:r>
                      <w:r w:rsidR="00830069" w:rsidRPr="00C72D52">
                        <w:rPr>
                          <w:rFonts w:asciiTheme="majorHAnsi" w:hAnsiTheme="majorHAnsi"/>
                          <w:color w:val="0D0D0D" w:themeColor="text1" w:themeTint="F2"/>
                          <w:sz w:val="18"/>
                          <w:szCs w:val="22"/>
                        </w:rPr>
                        <w:t>3</w:t>
                      </w:r>
                      <w:r w:rsidR="004944E4" w:rsidRPr="00C72D52">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2D90033" w14:textId="77777777" w:rsidR="00A50FCF" w:rsidRPr="00FF2A8B" w:rsidRDefault="00A50FCF" w:rsidP="00040C3A">
      <w:pPr>
        <w:tabs>
          <w:tab w:val="center" w:pos="5400"/>
        </w:tabs>
        <w:suppressAutoHyphens/>
        <w:jc w:val="center"/>
        <w:rPr>
          <w:rFonts w:asciiTheme="majorHAnsi" w:hAnsiTheme="majorHAnsi"/>
          <w:sz w:val="18"/>
          <w:szCs w:val="22"/>
        </w:rPr>
      </w:pPr>
    </w:p>
    <w:p w14:paraId="29E95B14" w14:textId="1BB8872E" w:rsidR="00A50FCF" w:rsidRPr="00FF2A8B" w:rsidRDefault="00A50FCF" w:rsidP="00040C3A">
      <w:pPr>
        <w:tabs>
          <w:tab w:val="center" w:pos="5400"/>
        </w:tabs>
        <w:suppressAutoHyphens/>
        <w:jc w:val="center"/>
        <w:rPr>
          <w:rFonts w:asciiTheme="majorHAnsi" w:hAnsiTheme="majorHAnsi"/>
          <w:sz w:val="18"/>
          <w:szCs w:val="22"/>
        </w:rPr>
      </w:pPr>
    </w:p>
    <w:p w14:paraId="7857CABB" w14:textId="77777777" w:rsidR="00A50FCF" w:rsidRPr="00FF2A8B" w:rsidRDefault="00A50FCF" w:rsidP="00040C3A">
      <w:pPr>
        <w:tabs>
          <w:tab w:val="center" w:pos="5400"/>
        </w:tabs>
        <w:suppressAutoHyphens/>
        <w:jc w:val="center"/>
        <w:rPr>
          <w:rFonts w:asciiTheme="majorHAnsi" w:hAnsiTheme="majorHAnsi"/>
          <w:sz w:val="18"/>
          <w:szCs w:val="22"/>
        </w:rPr>
      </w:pPr>
    </w:p>
    <w:p w14:paraId="5B09582D" w14:textId="77777777" w:rsidR="00A50FCF" w:rsidRPr="00FF2A8B" w:rsidRDefault="00A50FCF" w:rsidP="00040C3A">
      <w:pPr>
        <w:tabs>
          <w:tab w:val="center" w:pos="5400"/>
        </w:tabs>
        <w:suppressAutoHyphens/>
        <w:jc w:val="center"/>
        <w:rPr>
          <w:rFonts w:asciiTheme="majorHAnsi" w:hAnsiTheme="majorHAnsi"/>
          <w:sz w:val="18"/>
          <w:szCs w:val="22"/>
        </w:rPr>
      </w:pPr>
    </w:p>
    <w:p w14:paraId="10889416" w14:textId="77777777" w:rsidR="00A50FCF" w:rsidRPr="00FF2A8B" w:rsidRDefault="00A50FCF" w:rsidP="00040C3A">
      <w:pPr>
        <w:tabs>
          <w:tab w:val="center" w:pos="5400"/>
        </w:tabs>
        <w:suppressAutoHyphens/>
        <w:jc w:val="center"/>
        <w:rPr>
          <w:rFonts w:asciiTheme="majorHAnsi" w:hAnsiTheme="majorHAnsi"/>
          <w:sz w:val="18"/>
          <w:szCs w:val="22"/>
        </w:rPr>
      </w:pPr>
    </w:p>
    <w:p w14:paraId="62A5CC62" w14:textId="5288760C" w:rsidR="00A50FCF" w:rsidRPr="00FF2A8B" w:rsidRDefault="00A50FCF" w:rsidP="00040C3A">
      <w:pPr>
        <w:tabs>
          <w:tab w:val="center" w:pos="5400"/>
        </w:tabs>
        <w:suppressAutoHyphens/>
        <w:jc w:val="center"/>
        <w:rPr>
          <w:rFonts w:asciiTheme="majorHAnsi" w:hAnsiTheme="majorHAnsi"/>
          <w:sz w:val="18"/>
          <w:szCs w:val="22"/>
        </w:rPr>
      </w:pPr>
    </w:p>
    <w:p w14:paraId="0D9EB4E1" w14:textId="55344D5B" w:rsidR="00A50FCF" w:rsidRPr="00FF2A8B" w:rsidRDefault="0090270B" w:rsidP="00040C3A">
      <w:pPr>
        <w:tabs>
          <w:tab w:val="center" w:pos="5400"/>
        </w:tabs>
        <w:suppressAutoHyphens/>
        <w:jc w:val="center"/>
        <w:rPr>
          <w:rFonts w:asciiTheme="majorHAnsi" w:hAnsiTheme="majorHAnsi"/>
          <w:sz w:val="18"/>
          <w:szCs w:val="22"/>
        </w:rPr>
      </w:pPr>
      <w:r w:rsidRPr="00FF2A8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9AC6AFE"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w:t>
                            </w:r>
                            <w:r w:rsidRPr="00C72D52">
                              <w:rPr>
                                <w:rFonts w:asciiTheme="majorHAnsi" w:hAnsiTheme="majorHAnsi"/>
                                <w:color w:val="595959" w:themeColor="text1" w:themeTint="A6"/>
                                <w:sz w:val="18"/>
                                <w:szCs w:val="18"/>
                                <w:lang w:val="pt-BR"/>
                              </w:rPr>
                              <w:t xml:space="preserve">Informe No. </w:t>
                            </w:r>
                            <w:r w:rsidR="00C72D52" w:rsidRPr="00C72D52">
                              <w:rPr>
                                <w:rFonts w:asciiTheme="majorHAnsi" w:hAnsiTheme="majorHAnsi"/>
                                <w:color w:val="595959" w:themeColor="text1" w:themeTint="A6"/>
                                <w:sz w:val="18"/>
                                <w:szCs w:val="18"/>
                                <w:lang w:val="pt-BR"/>
                              </w:rPr>
                              <w:t>225</w:t>
                            </w:r>
                            <w:r w:rsidR="007B05C4" w:rsidRPr="00C72D52">
                              <w:rPr>
                                <w:rFonts w:asciiTheme="majorHAnsi" w:hAnsiTheme="majorHAnsi"/>
                                <w:color w:val="595959" w:themeColor="text1" w:themeTint="A6"/>
                                <w:sz w:val="18"/>
                                <w:szCs w:val="18"/>
                                <w:lang w:val="pt-BR"/>
                              </w:rPr>
                              <w:t>/</w:t>
                            </w:r>
                            <w:r w:rsidR="005C2CFE" w:rsidRPr="00C72D52">
                              <w:rPr>
                                <w:rFonts w:asciiTheme="majorHAnsi" w:hAnsiTheme="majorHAnsi"/>
                                <w:color w:val="595959" w:themeColor="text1" w:themeTint="A6"/>
                                <w:sz w:val="18"/>
                                <w:szCs w:val="18"/>
                                <w:lang w:val="pt-BR"/>
                              </w:rPr>
                              <w:t>23</w:t>
                            </w:r>
                            <w:r w:rsidRPr="00C72D52">
                              <w:rPr>
                                <w:rFonts w:asciiTheme="majorHAnsi" w:hAnsiTheme="majorHAnsi"/>
                                <w:color w:val="595959" w:themeColor="text1" w:themeTint="A6"/>
                                <w:sz w:val="18"/>
                                <w:szCs w:val="18"/>
                                <w:lang w:val="pt-BR"/>
                              </w:rPr>
                              <w:t xml:space="preserve">. </w:t>
                            </w:r>
                            <w:r w:rsidR="000433C9" w:rsidRPr="00C72D52">
                              <w:rPr>
                                <w:rFonts w:asciiTheme="majorHAnsi" w:hAnsiTheme="majorHAnsi"/>
                                <w:color w:val="595959" w:themeColor="text1" w:themeTint="A6"/>
                                <w:sz w:val="18"/>
                                <w:szCs w:val="18"/>
                              </w:rPr>
                              <w:t xml:space="preserve">Petición </w:t>
                            </w:r>
                            <w:r w:rsidR="00E8537D" w:rsidRPr="00C72D52">
                              <w:rPr>
                                <w:rFonts w:asciiTheme="majorHAnsi" w:hAnsiTheme="majorHAnsi"/>
                                <w:color w:val="595959" w:themeColor="text1" w:themeTint="A6"/>
                                <w:sz w:val="18"/>
                                <w:szCs w:val="18"/>
                              </w:rPr>
                              <w:t>1727</w:t>
                            </w:r>
                            <w:r w:rsidR="000C1F14" w:rsidRPr="00C72D52">
                              <w:rPr>
                                <w:rFonts w:asciiTheme="majorHAnsi" w:hAnsiTheme="majorHAnsi"/>
                                <w:color w:val="595959" w:themeColor="text1" w:themeTint="A6"/>
                                <w:sz w:val="18"/>
                                <w:szCs w:val="18"/>
                              </w:rPr>
                              <w:t>-</w:t>
                            </w:r>
                            <w:r w:rsidR="00873482" w:rsidRPr="00C72D52">
                              <w:rPr>
                                <w:rFonts w:asciiTheme="majorHAnsi" w:hAnsiTheme="majorHAnsi"/>
                                <w:color w:val="595959" w:themeColor="text1" w:themeTint="A6"/>
                                <w:sz w:val="18"/>
                                <w:szCs w:val="18"/>
                              </w:rPr>
                              <w:t>13</w:t>
                            </w:r>
                            <w:r w:rsidR="000433C9" w:rsidRPr="00C72D52">
                              <w:rPr>
                                <w:rFonts w:asciiTheme="majorHAnsi" w:hAnsiTheme="majorHAnsi"/>
                                <w:color w:val="595959" w:themeColor="text1" w:themeTint="A6"/>
                                <w:sz w:val="18"/>
                                <w:szCs w:val="18"/>
                              </w:rPr>
                              <w:t xml:space="preserve">. </w:t>
                            </w:r>
                            <w:r w:rsidR="00E83042" w:rsidRPr="00C72D52">
                              <w:rPr>
                                <w:rFonts w:asciiTheme="majorHAnsi" w:hAnsiTheme="majorHAnsi"/>
                                <w:color w:val="595959" w:themeColor="text1" w:themeTint="A6"/>
                                <w:sz w:val="18"/>
                                <w:szCs w:val="18"/>
                              </w:rPr>
                              <w:t>Ina</w:t>
                            </w:r>
                            <w:r w:rsidRPr="00C72D52">
                              <w:rPr>
                                <w:rFonts w:asciiTheme="majorHAnsi" w:hAnsiTheme="majorHAnsi"/>
                                <w:color w:val="595959" w:themeColor="text1" w:themeTint="A6"/>
                                <w:sz w:val="18"/>
                                <w:szCs w:val="18"/>
                              </w:rPr>
                              <w:t>dmisibilidad.</w:t>
                            </w:r>
                            <w:r w:rsidR="00301CF7" w:rsidRPr="00C72D52">
                              <w:rPr>
                                <w:rFonts w:asciiTheme="majorHAnsi" w:hAnsiTheme="majorHAnsi"/>
                                <w:color w:val="595959" w:themeColor="text1" w:themeTint="A6"/>
                                <w:sz w:val="18"/>
                                <w:szCs w:val="18"/>
                              </w:rPr>
                              <w:t xml:space="preserve"> </w:t>
                            </w:r>
                            <w:r w:rsidR="00E8537D" w:rsidRPr="00C72D52">
                              <w:rPr>
                                <w:rFonts w:asciiTheme="majorHAnsi" w:hAnsiTheme="majorHAnsi"/>
                                <w:color w:val="595959" w:themeColor="text1" w:themeTint="A6"/>
                                <w:sz w:val="18"/>
                                <w:szCs w:val="18"/>
                              </w:rPr>
                              <w:t>Ulises Pellón Romero</w:t>
                            </w:r>
                            <w:r w:rsidR="007778E5" w:rsidRPr="00C72D52">
                              <w:rPr>
                                <w:rFonts w:asciiTheme="majorHAnsi" w:hAnsiTheme="majorHAnsi"/>
                                <w:color w:val="595959" w:themeColor="text1" w:themeTint="A6"/>
                                <w:sz w:val="18"/>
                                <w:szCs w:val="18"/>
                              </w:rPr>
                              <w:t xml:space="preserve"> y </w:t>
                            </w:r>
                            <w:r w:rsidR="0087511A" w:rsidRPr="00C72D52">
                              <w:rPr>
                                <w:rFonts w:asciiTheme="majorHAnsi" w:hAnsiTheme="majorHAnsi"/>
                                <w:bCs/>
                                <w:color w:val="595959" w:themeColor="text1" w:themeTint="A6"/>
                                <w:sz w:val="18"/>
                                <w:szCs w:val="18"/>
                              </w:rPr>
                              <w:t>Eduardo García Flores</w:t>
                            </w:r>
                            <w:r w:rsidRPr="00C72D52">
                              <w:rPr>
                                <w:rFonts w:asciiTheme="majorHAnsi" w:hAnsiTheme="majorHAnsi"/>
                                <w:color w:val="595959" w:themeColor="text1" w:themeTint="A6"/>
                                <w:sz w:val="18"/>
                                <w:szCs w:val="18"/>
                              </w:rPr>
                              <w:t xml:space="preserve">. </w:t>
                            </w:r>
                            <w:r w:rsidR="000C1F14" w:rsidRPr="00C72D52">
                              <w:rPr>
                                <w:rFonts w:asciiTheme="majorHAnsi" w:hAnsiTheme="majorHAnsi"/>
                                <w:color w:val="595959" w:themeColor="text1" w:themeTint="A6"/>
                                <w:sz w:val="18"/>
                                <w:szCs w:val="18"/>
                              </w:rPr>
                              <w:t>México</w:t>
                            </w:r>
                            <w:r w:rsidRPr="00C72D52">
                              <w:rPr>
                                <w:rFonts w:asciiTheme="majorHAnsi" w:hAnsiTheme="majorHAnsi"/>
                                <w:color w:val="595959" w:themeColor="text1" w:themeTint="A6"/>
                                <w:sz w:val="18"/>
                                <w:szCs w:val="18"/>
                              </w:rPr>
                              <w:t xml:space="preserve">. </w:t>
                            </w:r>
                            <w:r w:rsidR="00C72D52">
                              <w:rPr>
                                <w:rFonts w:asciiTheme="majorHAnsi" w:hAnsiTheme="majorHAnsi"/>
                                <w:color w:val="595959" w:themeColor="text1" w:themeTint="A6"/>
                                <w:sz w:val="18"/>
                                <w:szCs w:val="18"/>
                              </w:rPr>
                              <w:t>20 de octubre de 2023</w:t>
                            </w:r>
                            <w:r w:rsidRPr="00C72D5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09AC6AFE"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w:t>
                      </w:r>
                      <w:r w:rsidRPr="00C72D52">
                        <w:rPr>
                          <w:rFonts w:asciiTheme="majorHAnsi" w:hAnsiTheme="majorHAnsi"/>
                          <w:color w:val="595959" w:themeColor="text1" w:themeTint="A6"/>
                          <w:sz w:val="18"/>
                          <w:szCs w:val="18"/>
                          <w:lang w:val="pt-BR"/>
                        </w:rPr>
                        <w:t xml:space="preserve">Informe No. </w:t>
                      </w:r>
                      <w:r w:rsidR="00C72D52" w:rsidRPr="00C72D52">
                        <w:rPr>
                          <w:rFonts w:asciiTheme="majorHAnsi" w:hAnsiTheme="majorHAnsi"/>
                          <w:color w:val="595959" w:themeColor="text1" w:themeTint="A6"/>
                          <w:sz w:val="18"/>
                          <w:szCs w:val="18"/>
                          <w:lang w:val="pt-BR"/>
                        </w:rPr>
                        <w:t>225</w:t>
                      </w:r>
                      <w:r w:rsidR="007B05C4" w:rsidRPr="00C72D52">
                        <w:rPr>
                          <w:rFonts w:asciiTheme="majorHAnsi" w:hAnsiTheme="majorHAnsi"/>
                          <w:color w:val="595959" w:themeColor="text1" w:themeTint="A6"/>
                          <w:sz w:val="18"/>
                          <w:szCs w:val="18"/>
                          <w:lang w:val="pt-BR"/>
                        </w:rPr>
                        <w:t>/</w:t>
                      </w:r>
                      <w:r w:rsidR="005C2CFE" w:rsidRPr="00C72D52">
                        <w:rPr>
                          <w:rFonts w:asciiTheme="majorHAnsi" w:hAnsiTheme="majorHAnsi"/>
                          <w:color w:val="595959" w:themeColor="text1" w:themeTint="A6"/>
                          <w:sz w:val="18"/>
                          <w:szCs w:val="18"/>
                          <w:lang w:val="pt-BR"/>
                        </w:rPr>
                        <w:t>23</w:t>
                      </w:r>
                      <w:r w:rsidRPr="00C72D52">
                        <w:rPr>
                          <w:rFonts w:asciiTheme="majorHAnsi" w:hAnsiTheme="majorHAnsi"/>
                          <w:color w:val="595959" w:themeColor="text1" w:themeTint="A6"/>
                          <w:sz w:val="18"/>
                          <w:szCs w:val="18"/>
                          <w:lang w:val="pt-BR"/>
                        </w:rPr>
                        <w:t xml:space="preserve">. </w:t>
                      </w:r>
                      <w:r w:rsidR="000433C9" w:rsidRPr="00C72D52">
                        <w:rPr>
                          <w:rFonts w:asciiTheme="majorHAnsi" w:hAnsiTheme="majorHAnsi"/>
                          <w:color w:val="595959" w:themeColor="text1" w:themeTint="A6"/>
                          <w:sz w:val="18"/>
                          <w:szCs w:val="18"/>
                        </w:rPr>
                        <w:t xml:space="preserve">Petición </w:t>
                      </w:r>
                      <w:r w:rsidR="00E8537D" w:rsidRPr="00C72D52">
                        <w:rPr>
                          <w:rFonts w:asciiTheme="majorHAnsi" w:hAnsiTheme="majorHAnsi"/>
                          <w:color w:val="595959" w:themeColor="text1" w:themeTint="A6"/>
                          <w:sz w:val="18"/>
                          <w:szCs w:val="18"/>
                        </w:rPr>
                        <w:t>1727</w:t>
                      </w:r>
                      <w:r w:rsidR="000C1F14" w:rsidRPr="00C72D52">
                        <w:rPr>
                          <w:rFonts w:asciiTheme="majorHAnsi" w:hAnsiTheme="majorHAnsi"/>
                          <w:color w:val="595959" w:themeColor="text1" w:themeTint="A6"/>
                          <w:sz w:val="18"/>
                          <w:szCs w:val="18"/>
                        </w:rPr>
                        <w:t>-</w:t>
                      </w:r>
                      <w:r w:rsidR="00873482" w:rsidRPr="00C72D52">
                        <w:rPr>
                          <w:rFonts w:asciiTheme="majorHAnsi" w:hAnsiTheme="majorHAnsi"/>
                          <w:color w:val="595959" w:themeColor="text1" w:themeTint="A6"/>
                          <w:sz w:val="18"/>
                          <w:szCs w:val="18"/>
                        </w:rPr>
                        <w:t>13</w:t>
                      </w:r>
                      <w:r w:rsidR="000433C9" w:rsidRPr="00C72D52">
                        <w:rPr>
                          <w:rFonts w:asciiTheme="majorHAnsi" w:hAnsiTheme="majorHAnsi"/>
                          <w:color w:val="595959" w:themeColor="text1" w:themeTint="A6"/>
                          <w:sz w:val="18"/>
                          <w:szCs w:val="18"/>
                        </w:rPr>
                        <w:t xml:space="preserve">. </w:t>
                      </w:r>
                      <w:r w:rsidR="00E83042" w:rsidRPr="00C72D52">
                        <w:rPr>
                          <w:rFonts w:asciiTheme="majorHAnsi" w:hAnsiTheme="majorHAnsi"/>
                          <w:color w:val="595959" w:themeColor="text1" w:themeTint="A6"/>
                          <w:sz w:val="18"/>
                          <w:szCs w:val="18"/>
                        </w:rPr>
                        <w:t>Ina</w:t>
                      </w:r>
                      <w:r w:rsidRPr="00C72D52">
                        <w:rPr>
                          <w:rFonts w:asciiTheme="majorHAnsi" w:hAnsiTheme="majorHAnsi"/>
                          <w:color w:val="595959" w:themeColor="text1" w:themeTint="A6"/>
                          <w:sz w:val="18"/>
                          <w:szCs w:val="18"/>
                        </w:rPr>
                        <w:t>dmisibilidad.</w:t>
                      </w:r>
                      <w:r w:rsidR="00301CF7" w:rsidRPr="00C72D52">
                        <w:rPr>
                          <w:rFonts w:asciiTheme="majorHAnsi" w:hAnsiTheme="majorHAnsi"/>
                          <w:color w:val="595959" w:themeColor="text1" w:themeTint="A6"/>
                          <w:sz w:val="18"/>
                          <w:szCs w:val="18"/>
                        </w:rPr>
                        <w:t xml:space="preserve"> </w:t>
                      </w:r>
                      <w:r w:rsidR="00E8537D" w:rsidRPr="00C72D52">
                        <w:rPr>
                          <w:rFonts w:asciiTheme="majorHAnsi" w:hAnsiTheme="majorHAnsi"/>
                          <w:color w:val="595959" w:themeColor="text1" w:themeTint="A6"/>
                          <w:sz w:val="18"/>
                          <w:szCs w:val="18"/>
                        </w:rPr>
                        <w:t>Ulises Pellón Romero</w:t>
                      </w:r>
                      <w:r w:rsidR="007778E5" w:rsidRPr="00C72D52">
                        <w:rPr>
                          <w:rFonts w:asciiTheme="majorHAnsi" w:hAnsiTheme="majorHAnsi"/>
                          <w:color w:val="595959" w:themeColor="text1" w:themeTint="A6"/>
                          <w:sz w:val="18"/>
                          <w:szCs w:val="18"/>
                        </w:rPr>
                        <w:t xml:space="preserve"> y </w:t>
                      </w:r>
                      <w:r w:rsidR="0087511A" w:rsidRPr="00C72D52">
                        <w:rPr>
                          <w:rFonts w:asciiTheme="majorHAnsi" w:hAnsiTheme="majorHAnsi"/>
                          <w:bCs/>
                          <w:color w:val="595959" w:themeColor="text1" w:themeTint="A6"/>
                          <w:sz w:val="18"/>
                          <w:szCs w:val="18"/>
                        </w:rPr>
                        <w:t>Eduardo García Flores</w:t>
                      </w:r>
                      <w:r w:rsidRPr="00C72D52">
                        <w:rPr>
                          <w:rFonts w:asciiTheme="majorHAnsi" w:hAnsiTheme="majorHAnsi"/>
                          <w:color w:val="595959" w:themeColor="text1" w:themeTint="A6"/>
                          <w:sz w:val="18"/>
                          <w:szCs w:val="18"/>
                        </w:rPr>
                        <w:t xml:space="preserve">. </w:t>
                      </w:r>
                      <w:r w:rsidR="000C1F14" w:rsidRPr="00C72D52">
                        <w:rPr>
                          <w:rFonts w:asciiTheme="majorHAnsi" w:hAnsiTheme="majorHAnsi"/>
                          <w:color w:val="595959" w:themeColor="text1" w:themeTint="A6"/>
                          <w:sz w:val="18"/>
                          <w:szCs w:val="18"/>
                        </w:rPr>
                        <w:t>México</w:t>
                      </w:r>
                      <w:r w:rsidRPr="00C72D52">
                        <w:rPr>
                          <w:rFonts w:asciiTheme="majorHAnsi" w:hAnsiTheme="majorHAnsi"/>
                          <w:color w:val="595959" w:themeColor="text1" w:themeTint="A6"/>
                          <w:sz w:val="18"/>
                          <w:szCs w:val="18"/>
                        </w:rPr>
                        <w:t xml:space="preserve">. </w:t>
                      </w:r>
                      <w:r w:rsidR="00C72D52">
                        <w:rPr>
                          <w:rFonts w:asciiTheme="majorHAnsi" w:hAnsiTheme="majorHAnsi"/>
                          <w:color w:val="595959" w:themeColor="text1" w:themeTint="A6"/>
                          <w:sz w:val="18"/>
                          <w:szCs w:val="18"/>
                        </w:rPr>
                        <w:t>20 de octubre de 2023</w:t>
                      </w:r>
                      <w:r w:rsidRPr="00C72D52">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FF2A8B" w:rsidRDefault="00A50FCF" w:rsidP="00040C3A">
      <w:pPr>
        <w:tabs>
          <w:tab w:val="center" w:pos="5400"/>
        </w:tabs>
        <w:suppressAutoHyphens/>
        <w:jc w:val="center"/>
        <w:rPr>
          <w:rFonts w:asciiTheme="majorHAnsi" w:hAnsiTheme="majorHAnsi"/>
          <w:sz w:val="18"/>
          <w:szCs w:val="22"/>
        </w:rPr>
      </w:pPr>
    </w:p>
    <w:p w14:paraId="08811514" w14:textId="77777777" w:rsidR="0090270B" w:rsidRPr="00FF2A8B" w:rsidRDefault="00D306D1" w:rsidP="005516A1">
      <w:pPr>
        <w:tabs>
          <w:tab w:val="center" w:pos="5400"/>
        </w:tabs>
        <w:suppressAutoHyphens/>
        <w:jc w:val="center"/>
        <w:rPr>
          <w:rFonts w:asciiTheme="majorHAnsi" w:hAnsiTheme="majorHAnsi"/>
          <w:b/>
          <w:sz w:val="20"/>
        </w:rPr>
      </w:pPr>
      <w:r w:rsidRPr="00FF2A8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FF2A8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FF2A8B" w:rsidRDefault="004A6A54" w:rsidP="005516A1">
      <w:pPr>
        <w:tabs>
          <w:tab w:val="center" w:pos="5400"/>
        </w:tabs>
        <w:suppressAutoHyphens/>
        <w:jc w:val="center"/>
        <w:rPr>
          <w:rFonts w:asciiTheme="majorHAnsi" w:hAnsiTheme="majorHAnsi"/>
          <w:b/>
          <w:sz w:val="20"/>
        </w:rPr>
        <w:sectPr w:rsidR="0070697F" w:rsidRPr="00FF2A8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F2A8B">
        <w:rPr>
          <w:rFonts w:asciiTheme="majorHAnsi" w:hAnsiTheme="majorHAnsi"/>
          <w:b/>
          <w:sz w:val="20"/>
        </w:rPr>
        <w:tab/>
      </w:r>
    </w:p>
    <w:p w14:paraId="677724F6" w14:textId="77777777" w:rsidR="003239B8" w:rsidRPr="00FF2A8B" w:rsidRDefault="003239B8" w:rsidP="004A6A54">
      <w:pPr>
        <w:spacing w:after="240"/>
        <w:ind w:firstLine="720"/>
        <w:jc w:val="both"/>
        <w:rPr>
          <w:rFonts w:asciiTheme="majorHAnsi" w:hAnsiTheme="majorHAnsi"/>
          <w:b/>
          <w:bCs/>
          <w:sz w:val="20"/>
          <w:szCs w:val="20"/>
        </w:rPr>
      </w:pPr>
      <w:r w:rsidRPr="00FF2A8B">
        <w:rPr>
          <w:rFonts w:asciiTheme="majorHAnsi" w:hAnsiTheme="majorHAnsi"/>
          <w:b/>
          <w:bCs/>
          <w:sz w:val="20"/>
          <w:szCs w:val="20"/>
        </w:rPr>
        <w:lastRenderedPageBreak/>
        <w:t>I.</w:t>
      </w:r>
      <w:r w:rsidRPr="00FF2A8B">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F2A8B"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Parte peticionaria:</w:t>
            </w:r>
          </w:p>
        </w:tc>
        <w:tc>
          <w:tcPr>
            <w:tcW w:w="5647" w:type="dxa"/>
            <w:vAlign w:val="center"/>
          </w:tcPr>
          <w:p w14:paraId="7124A019" w14:textId="7AF13DA3" w:rsidR="00241063" w:rsidRPr="00FF2A8B" w:rsidRDefault="00E8537D" w:rsidP="00E8537D">
            <w:pPr>
              <w:jc w:val="both"/>
              <w:rPr>
                <w:rFonts w:ascii="Cambria" w:hAnsi="Cambria"/>
                <w:bCs/>
                <w:sz w:val="20"/>
                <w:szCs w:val="20"/>
              </w:rPr>
            </w:pPr>
            <w:r w:rsidRPr="00FF2A8B">
              <w:rPr>
                <w:rFonts w:ascii="Cambria" w:hAnsi="Cambria"/>
                <w:bCs/>
                <w:sz w:val="20"/>
                <w:szCs w:val="20"/>
              </w:rPr>
              <w:t>Eduardo García Flores</w:t>
            </w:r>
          </w:p>
        </w:tc>
      </w:tr>
      <w:tr w:rsidR="003239B8" w:rsidRPr="00FF2A8B"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FF2A8B" w:rsidRDefault="00630C2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FF2A8B">
                  <w:rPr>
                    <w:rFonts w:ascii="Cambria" w:hAnsi="Cambria"/>
                    <w:b/>
                    <w:bCs/>
                    <w:color w:val="FFFFFF" w:themeColor="background1"/>
                    <w:sz w:val="20"/>
                    <w:szCs w:val="20"/>
                  </w:rPr>
                  <w:t>Presunta víctima</w:t>
                </w:r>
              </w:sdtContent>
            </w:sdt>
            <w:r w:rsidR="003239B8" w:rsidRPr="00FF2A8B">
              <w:rPr>
                <w:rFonts w:ascii="Cambria" w:hAnsi="Cambria"/>
                <w:b/>
                <w:bCs/>
                <w:color w:val="FFFFFF" w:themeColor="background1"/>
                <w:sz w:val="20"/>
                <w:szCs w:val="20"/>
              </w:rPr>
              <w:t>:</w:t>
            </w:r>
          </w:p>
        </w:tc>
        <w:tc>
          <w:tcPr>
            <w:tcW w:w="5647" w:type="dxa"/>
            <w:vAlign w:val="center"/>
          </w:tcPr>
          <w:p w14:paraId="3B4F7E87" w14:textId="4BD40AA9" w:rsidR="003239B8" w:rsidRPr="00FF2A8B" w:rsidRDefault="00E8537D" w:rsidP="008D2290">
            <w:pPr>
              <w:jc w:val="both"/>
              <w:rPr>
                <w:rFonts w:ascii="Cambria" w:hAnsi="Cambria"/>
                <w:bCs/>
                <w:sz w:val="20"/>
                <w:szCs w:val="20"/>
              </w:rPr>
            </w:pPr>
            <w:r w:rsidRPr="00FF2A8B">
              <w:rPr>
                <w:rFonts w:ascii="Cambria" w:hAnsi="Cambria"/>
                <w:bCs/>
                <w:sz w:val="20"/>
                <w:szCs w:val="20"/>
              </w:rPr>
              <w:t>Ulises Pellón Romero y Eduardo García Flores</w:t>
            </w:r>
          </w:p>
        </w:tc>
      </w:tr>
      <w:tr w:rsidR="003239B8" w:rsidRPr="00FF2A8B"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Estado denunciado:</w:t>
            </w:r>
          </w:p>
        </w:tc>
        <w:tc>
          <w:tcPr>
            <w:tcW w:w="5647" w:type="dxa"/>
            <w:vAlign w:val="center"/>
          </w:tcPr>
          <w:p w14:paraId="6BC7B459" w14:textId="6B6FA7F4" w:rsidR="003239B8" w:rsidRPr="00FF2A8B" w:rsidRDefault="000C1F14" w:rsidP="008D2290">
            <w:pPr>
              <w:jc w:val="both"/>
              <w:rPr>
                <w:rFonts w:ascii="Cambria" w:hAnsi="Cambria"/>
                <w:bCs/>
                <w:sz w:val="20"/>
                <w:szCs w:val="20"/>
              </w:rPr>
            </w:pPr>
            <w:r w:rsidRPr="00FF2A8B">
              <w:rPr>
                <w:rFonts w:asciiTheme="majorHAnsi" w:hAnsiTheme="majorHAnsi"/>
                <w:bCs/>
                <w:sz w:val="20"/>
                <w:szCs w:val="20"/>
              </w:rPr>
              <w:t>México</w:t>
            </w:r>
            <w:r w:rsidR="00B0444D">
              <w:rPr>
                <w:rStyle w:val="FootnoteReference"/>
                <w:rFonts w:asciiTheme="majorHAnsi" w:hAnsiTheme="majorHAnsi"/>
                <w:bCs/>
                <w:sz w:val="20"/>
                <w:szCs w:val="20"/>
              </w:rPr>
              <w:footnoteReference w:id="2"/>
            </w:r>
          </w:p>
        </w:tc>
      </w:tr>
      <w:tr w:rsidR="00223A29" w:rsidRPr="00FF2A8B"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FF2A8B" w:rsidRDefault="001B3A00" w:rsidP="00E4118C">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 xml:space="preserve">Derechos </w:t>
            </w:r>
            <w:r w:rsidR="00E4118C" w:rsidRPr="00FF2A8B">
              <w:rPr>
                <w:rFonts w:ascii="Cambria" w:hAnsi="Cambria"/>
                <w:b/>
                <w:bCs/>
                <w:color w:val="FFFFFF" w:themeColor="background1"/>
                <w:sz w:val="20"/>
                <w:szCs w:val="20"/>
              </w:rPr>
              <w:t>invocados</w:t>
            </w:r>
            <w:r w:rsidRPr="00FF2A8B">
              <w:rPr>
                <w:rFonts w:ascii="Cambria" w:hAnsi="Cambria"/>
                <w:b/>
                <w:bCs/>
                <w:color w:val="FFFFFF" w:themeColor="background1"/>
                <w:sz w:val="20"/>
                <w:szCs w:val="20"/>
              </w:rPr>
              <w:t>:</w:t>
            </w:r>
          </w:p>
        </w:tc>
        <w:tc>
          <w:tcPr>
            <w:tcW w:w="5647" w:type="dxa"/>
            <w:vAlign w:val="center"/>
          </w:tcPr>
          <w:p w14:paraId="4848044A" w14:textId="6E2A517E" w:rsidR="00223A29" w:rsidRPr="00FF2A8B" w:rsidRDefault="004F5F57" w:rsidP="008D2290">
            <w:pPr>
              <w:jc w:val="both"/>
              <w:rPr>
                <w:rFonts w:ascii="Cambria" w:hAnsi="Cambria"/>
                <w:bCs/>
                <w:sz w:val="20"/>
                <w:szCs w:val="20"/>
              </w:rPr>
            </w:pPr>
            <w:r w:rsidRPr="00FF2A8B">
              <w:rPr>
                <w:rFonts w:ascii="Cambria" w:hAnsi="Cambria"/>
                <w:bCs/>
                <w:sz w:val="20"/>
                <w:szCs w:val="20"/>
              </w:rPr>
              <w:t xml:space="preserve">Artículo </w:t>
            </w:r>
            <w:r w:rsidR="005802C0" w:rsidRPr="00FF2A8B">
              <w:rPr>
                <w:rFonts w:ascii="Cambria" w:hAnsi="Cambria"/>
                <w:bCs/>
                <w:sz w:val="20"/>
                <w:szCs w:val="20"/>
              </w:rPr>
              <w:t>8</w:t>
            </w:r>
            <w:r w:rsidRPr="00FF2A8B">
              <w:rPr>
                <w:rFonts w:ascii="Cambria" w:hAnsi="Cambria"/>
                <w:bCs/>
                <w:sz w:val="20"/>
                <w:szCs w:val="20"/>
              </w:rPr>
              <w:t xml:space="preserve"> (garantías judiciales</w:t>
            </w:r>
            <w:r w:rsidR="005802C0" w:rsidRPr="00FF2A8B">
              <w:rPr>
                <w:rFonts w:ascii="Cambria" w:hAnsi="Cambria"/>
                <w:bCs/>
                <w:sz w:val="20"/>
                <w:szCs w:val="20"/>
              </w:rPr>
              <w:t xml:space="preserve">) </w:t>
            </w:r>
            <w:r w:rsidRPr="00FF2A8B">
              <w:rPr>
                <w:rFonts w:ascii="Cambria" w:hAnsi="Cambria"/>
                <w:bCs/>
                <w:sz w:val="20"/>
                <w:szCs w:val="20"/>
              </w:rPr>
              <w:t>de la Convención Americana sobre Derechos Humanos</w:t>
            </w:r>
            <w:r w:rsidR="006F06F7" w:rsidRPr="00FF2A8B">
              <w:rPr>
                <w:rStyle w:val="FootnoteReference"/>
                <w:rFonts w:ascii="Cambria" w:hAnsi="Cambria"/>
                <w:bCs/>
                <w:sz w:val="20"/>
                <w:szCs w:val="20"/>
              </w:rPr>
              <w:footnoteReference w:id="3"/>
            </w:r>
          </w:p>
        </w:tc>
      </w:tr>
    </w:tbl>
    <w:p w14:paraId="6719A8F7" w14:textId="77777777" w:rsidR="003239B8" w:rsidRPr="00FF2A8B" w:rsidRDefault="003239B8" w:rsidP="003239B8">
      <w:pPr>
        <w:spacing w:before="240" w:after="240"/>
        <w:ind w:firstLine="720"/>
        <w:jc w:val="both"/>
        <w:rPr>
          <w:rFonts w:asciiTheme="majorHAnsi" w:hAnsiTheme="majorHAnsi"/>
          <w:b/>
          <w:bCs/>
          <w:sz w:val="20"/>
          <w:szCs w:val="20"/>
        </w:rPr>
      </w:pPr>
      <w:r w:rsidRPr="00FF2A8B">
        <w:rPr>
          <w:rFonts w:asciiTheme="majorHAnsi" w:hAnsiTheme="majorHAnsi"/>
          <w:b/>
          <w:bCs/>
          <w:sz w:val="20"/>
          <w:szCs w:val="20"/>
        </w:rPr>
        <w:t>II.</w:t>
      </w:r>
      <w:r w:rsidRPr="00FF2A8B">
        <w:rPr>
          <w:rFonts w:asciiTheme="majorHAnsi" w:hAnsiTheme="majorHAnsi"/>
          <w:b/>
          <w:bCs/>
          <w:sz w:val="20"/>
          <w:szCs w:val="20"/>
        </w:rPr>
        <w:tab/>
        <w:t>TRÁMITE ANTE LA CIDH</w:t>
      </w:r>
      <w:r w:rsidR="008E3BFE" w:rsidRPr="00FF2A8B">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F2A8B"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FF2A8B" w:rsidRDefault="004A6A54" w:rsidP="004A6A54">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P</w:t>
            </w:r>
            <w:r w:rsidR="004C2312" w:rsidRPr="00FF2A8B">
              <w:rPr>
                <w:rFonts w:ascii="Cambria" w:hAnsi="Cambria"/>
                <w:b/>
                <w:bCs/>
                <w:color w:val="FFFFFF" w:themeColor="background1"/>
                <w:sz w:val="20"/>
                <w:szCs w:val="20"/>
              </w:rPr>
              <w:t>resentación de la petición:</w:t>
            </w:r>
          </w:p>
        </w:tc>
        <w:tc>
          <w:tcPr>
            <w:tcW w:w="5647" w:type="dxa"/>
            <w:vAlign w:val="center"/>
          </w:tcPr>
          <w:p w14:paraId="21574B66" w14:textId="5D7DD3F4" w:rsidR="004C2312" w:rsidRPr="00FF2A8B" w:rsidRDefault="00301B4C" w:rsidP="002625EA">
            <w:pPr>
              <w:jc w:val="both"/>
              <w:rPr>
                <w:rFonts w:ascii="Cambria" w:hAnsi="Cambria"/>
                <w:bCs/>
                <w:sz w:val="20"/>
                <w:szCs w:val="20"/>
              </w:rPr>
            </w:pPr>
            <w:r w:rsidRPr="00FF2A8B">
              <w:rPr>
                <w:rFonts w:ascii="Cambria" w:hAnsi="Cambria"/>
                <w:bCs/>
                <w:sz w:val="20"/>
                <w:szCs w:val="20"/>
              </w:rPr>
              <w:t>18 de octubre de 2013</w:t>
            </w:r>
          </w:p>
        </w:tc>
      </w:tr>
      <w:tr w:rsidR="00D92481" w:rsidRPr="00FF2A8B"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D92481" w:rsidRPr="00FF2A8B" w:rsidRDefault="00D92481" w:rsidP="00D92481">
            <w:pPr>
              <w:jc w:val="center"/>
              <w:rPr>
                <w:rFonts w:ascii="Cambria" w:hAnsi="Cambria"/>
                <w:b/>
                <w:bCs/>
                <w:color w:val="FFFFFF" w:themeColor="background1"/>
                <w:sz w:val="20"/>
                <w:szCs w:val="20"/>
              </w:rPr>
            </w:pPr>
            <w:r w:rsidRPr="00FF2A8B">
              <w:rPr>
                <w:rFonts w:ascii="Cambria" w:hAnsi="Cambria"/>
                <w:b/>
                <w:color w:val="FFFFFF" w:themeColor="background1"/>
                <w:sz w:val="20"/>
                <w:szCs w:val="20"/>
              </w:rPr>
              <w:t>Notificación de la petición al Estado:</w:t>
            </w:r>
          </w:p>
        </w:tc>
        <w:tc>
          <w:tcPr>
            <w:tcW w:w="5647" w:type="dxa"/>
            <w:vAlign w:val="center"/>
          </w:tcPr>
          <w:p w14:paraId="27CD0DED" w14:textId="62FF80D4" w:rsidR="00D92481" w:rsidRPr="00FF2A8B" w:rsidRDefault="00301B4C" w:rsidP="00D92481">
            <w:pPr>
              <w:jc w:val="both"/>
              <w:rPr>
                <w:rFonts w:ascii="Cambria" w:hAnsi="Cambria"/>
                <w:bCs/>
                <w:sz w:val="20"/>
                <w:szCs w:val="20"/>
              </w:rPr>
            </w:pPr>
            <w:r w:rsidRPr="00FF2A8B">
              <w:rPr>
                <w:rFonts w:ascii="Cambria" w:hAnsi="Cambria"/>
                <w:bCs/>
                <w:sz w:val="20"/>
                <w:szCs w:val="20"/>
              </w:rPr>
              <w:t>28 de noviembre de 2018</w:t>
            </w:r>
          </w:p>
        </w:tc>
      </w:tr>
      <w:tr w:rsidR="00D92481" w:rsidRPr="00FF2A8B"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D92481" w:rsidRPr="00FF2A8B" w:rsidRDefault="00D92481" w:rsidP="00D92481">
            <w:pPr>
              <w:jc w:val="center"/>
              <w:rPr>
                <w:rFonts w:ascii="Cambria" w:hAnsi="Cambria"/>
                <w:b/>
                <w:bCs/>
                <w:color w:val="FFFFFF" w:themeColor="background1"/>
                <w:sz w:val="20"/>
                <w:szCs w:val="20"/>
              </w:rPr>
            </w:pPr>
            <w:r w:rsidRPr="00FF2A8B">
              <w:rPr>
                <w:rFonts w:ascii="Cambria" w:hAnsi="Cambria"/>
                <w:b/>
                <w:color w:val="FFFFFF" w:themeColor="background1"/>
                <w:sz w:val="20"/>
                <w:szCs w:val="20"/>
              </w:rPr>
              <w:t>Primera respuesta del Estado:</w:t>
            </w:r>
          </w:p>
        </w:tc>
        <w:tc>
          <w:tcPr>
            <w:tcW w:w="5647" w:type="dxa"/>
            <w:vAlign w:val="center"/>
          </w:tcPr>
          <w:p w14:paraId="137B66E1" w14:textId="339BE7B6" w:rsidR="00D92481" w:rsidRPr="00FF2A8B" w:rsidRDefault="006506CC" w:rsidP="00D92481">
            <w:pPr>
              <w:jc w:val="both"/>
              <w:rPr>
                <w:rFonts w:ascii="Cambria" w:hAnsi="Cambria"/>
                <w:bCs/>
                <w:sz w:val="20"/>
                <w:szCs w:val="20"/>
              </w:rPr>
            </w:pPr>
            <w:r w:rsidRPr="00FF2A8B">
              <w:rPr>
                <w:rFonts w:ascii="Cambria" w:hAnsi="Cambria"/>
                <w:bCs/>
                <w:sz w:val="20"/>
                <w:szCs w:val="20"/>
              </w:rPr>
              <w:t>18 de junio de 2019</w:t>
            </w:r>
          </w:p>
        </w:tc>
      </w:tr>
      <w:tr w:rsidR="00D92481" w:rsidRPr="00FF2A8B" w14:paraId="047761AF" w14:textId="77777777" w:rsidTr="00D07089">
        <w:tc>
          <w:tcPr>
            <w:tcW w:w="3600" w:type="dxa"/>
            <w:tcBorders>
              <w:top w:val="single" w:sz="6" w:space="0" w:color="auto"/>
              <w:bottom w:val="single" w:sz="6" w:space="0" w:color="auto"/>
            </w:tcBorders>
            <w:shd w:val="clear" w:color="auto" w:fill="386294"/>
            <w:vAlign w:val="center"/>
          </w:tcPr>
          <w:p w14:paraId="6EC9A58F" w14:textId="68BCC4C8" w:rsidR="00D92481" w:rsidRPr="00FF2A8B" w:rsidRDefault="00D92481" w:rsidP="00D92481">
            <w:pPr>
              <w:ind w:left="204" w:right="-228" w:hanging="426"/>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Advertencia sobre posible archivo:</w:t>
            </w:r>
          </w:p>
        </w:tc>
        <w:tc>
          <w:tcPr>
            <w:tcW w:w="5647" w:type="dxa"/>
            <w:vAlign w:val="center"/>
          </w:tcPr>
          <w:p w14:paraId="48E14095" w14:textId="03EF23B0" w:rsidR="00D92481" w:rsidRPr="00FF2A8B" w:rsidRDefault="00B90D28" w:rsidP="00D92481">
            <w:pPr>
              <w:ind w:left="720" w:hanging="720"/>
              <w:jc w:val="both"/>
              <w:rPr>
                <w:rFonts w:ascii="Cambria" w:hAnsi="Cambria"/>
                <w:bCs/>
                <w:sz w:val="20"/>
                <w:szCs w:val="20"/>
              </w:rPr>
            </w:pPr>
            <w:r w:rsidRPr="00FF2A8B">
              <w:rPr>
                <w:rFonts w:ascii="Cambria" w:hAnsi="Cambria"/>
                <w:bCs/>
                <w:sz w:val="20"/>
                <w:szCs w:val="20"/>
              </w:rPr>
              <w:t>28 de febrero de 2022</w:t>
            </w:r>
          </w:p>
        </w:tc>
      </w:tr>
      <w:tr w:rsidR="00D92481" w:rsidRPr="00FF2A8B" w14:paraId="780270D4" w14:textId="77777777" w:rsidTr="00D07089">
        <w:tc>
          <w:tcPr>
            <w:tcW w:w="3600" w:type="dxa"/>
            <w:tcBorders>
              <w:top w:val="single" w:sz="6" w:space="0" w:color="auto"/>
              <w:bottom w:val="single" w:sz="6" w:space="0" w:color="auto"/>
            </w:tcBorders>
            <w:shd w:val="clear" w:color="auto" w:fill="386294"/>
            <w:vAlign w:val="center"/>
          </w:tcPr>
          <w:p w14:paraId="60F0C043" w14:textId="4FBBB007" w:rsidR="00D92481" w:rsidRPr="00FF2A8B" w:rsidRDefault="00D92481" w:rsidP="00D92481">
            <w:pPr>
              <w:ind w:left="204" w:right="-228" w:hanging="426"/>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Respuesta de la parte peticionaria ante advertencia sobre posible archivo:</w:t>
            </w:r>
          </w:p>
        </w:tc>
        <w:tc>
          <w:tcPr>
            <w:tcW w:w="5647" w:type="dxa"/>
            <w:vAlign w:val="center"/>
          </w:tcPr>
          <w:p w14:paraId="0F0CC586" w14:textId="4CAC0F6C" w:rsidR="00D92481" w:rsidRPr="00FF2A8B" w:rsidRDefault="00B90D28" w:rsidP="00D92481">
            <w:pPr>
              <w:ind w:left="720" w:hanging="720"/>
              <w:jc w:val="both"/>
              <w:rPr>
                <w:rFonts w:ascii="Cambria" w:hAnsi="Cambria"/>
                <w:bCs/>
                <w:sz w:val="20"/>
                <w:szCs w:val="20"/>
              </w:rPr>
            </w:pPr>
            <w:r w:rsidRPr="00FF2A8B">
              <w:rPr>
                <w:rFonts w:ascii="Cambria" w:hAnsi="Cambria"/>
                <w:bCs/>
                <w:sz w:val="20"/>
                <w:szCs w:val="20"/>
              </w:rPr>
              <w:t>25 de marzo de 2022</w:t>
            </w:r>
          </w:p>
        </w:tc>
      </w:tr>
    </w:tbl>
    <w:p w14:paraId="3206ED75" w14:textId="77777777" w:rsidR="003239B8" w:rsidRPr="00FF2A8B" w:rsidRDefault="003239B8" w:rsidP="003239B8">
      <w:pPr>
        <w:spacing w:before="240" w:after="240"/>
        <w:ind w:firstLine="720"/>
        <w:jc w:val="both"/>
        <w:rPr>
          <w:rFonts w:asciiTheme="majorHAnsi" w:hAnsiTheme="majorHAnsi"/>
          <w:b/>
          <w:bCs/>
          <w:sz w:val="20"/>
          <w:szCs w:val="20"/>
        </w:rPr>
      </w:pPr>
      <w:r w:rsidRPr="00FF2A8B">
        <w:rPr>
          <w:rFonts w:asciiTheme="majorHAnsi" w:hAnsiTheme="majorHAnsi"/>
          <w:b/>
          <w:bCs/>
          <w:sz w:val="20"/>
          <w:szCs w:val="20"/>
        </w:rPr>
        <w:t xml:space="preserve">III. </w:t>
      </w:r>
      <w:r w:rsidRPr="00FF2A8B">
        <w:rPr>
          <w:rFonts w:asciiTheme="majorHAnsi" w:hAnsiTheme="majorHAnsi"/>
          <w:b/>
          <w:bCs/>
          <w:sz w:val="20"/>
          <w:szCs w:val="20"/>
        </w:rPr>
        <w:tab/>
        <w:t>COMPETENCIA</w:t>
      </w:r>
      <w:r w:rsidR="00EE00E9" w:rsidRPr="00FF2A8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F2A8B"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FF2A8B" w:rsidRDefault="003239B8" w:rsidP="008D2290">
            <w:pPr>
              <w:jc w:val="center"/>
              <w:rPr>
                <w:rFonts w:ascii="Cambria" w:hAnsi="Cambria"/>
                <w:b/>
                <w:bCs/>
                <w:i/>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FF2A8B" w:rsidRDefault="00B95B18" w:rsidP="008D2290">
            <w:pPr>
              <w:rPr>
                <w:rFonts w:ascii="Cambria" w:hAnsi="Cambria"/>
                <w:bCs/>
                <w:sz w:val="20"/>
                <w:szCs w:val="20"/>
              </w:rPr>
            </w:pPr>
            <w:r w:rsidRPr="00FF2A8B">
              <w:rPr>
                <w:rFonts w:ascii="Cambria" w:hAnsi="Cambria"/>
                <w:bCs/>
                <w:sz w:val="20"/>
                <w:szCs w:val="20"/>
              </w:rPr>
              <w:t>Sí</w:t>
            </w:r>
          </w:p>
        </w:tc>
      </w:tr>
      <w:tr w:rsidR="003239B8" w:rsidRPr="00FF2A8B"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loci</w:t>
            </w:r>
            <w:r w:rsidRPr="00FF2A8B">
              <w:rPr>
                <w:rFonts w:ascii="Cambria" w:hAnsi="Cambria"/>
                <w:b/>
                <w:bCs/>
                <w:color w:val="FFFFFF" w:themeColor="background1"/>
                <w:sz w:val="20"/>
                <w:szCs w:val="20"/>
              </w:rPr>
              <w:t>:</w:t>
            </w:r>
          </w:p>
        </w:tc>
        <w:tc>
          <w:tcPr>
            <w:tcW w:w="5760" w:type="dxa"/>
            <w:vAlign w:val="center"/>
          </w:tcPr>
          <w:p w14:paraId="35BA3CEC" w14:textId="444B1ABE" w:rsidR="003239B8" w:rsidRPr="00FF2A8B" w:rsidRDefault="00B95B18" w:rsidP="008D2290">
            <w:pPr>
              <w:rPr>
                <w:rFonts w:ascii="Cambria" w:hAnsi="Cambria"/>
                <w:bCs/>
                <w:sz w:val="20"/>
                <w:szCs w:val="20"/>
              </w:rPr>
            </w:pPr>
            <w:r w:rsidRPr="00FF2A8B">
              <w:rPr>
                <w:rFonts w:ascii="Cambria" w:hAnsi="Cambria"/>
                <w:bCs/>
                <w:sz w:val="20"/>
                <w:szCs w:val="20"/>
              </w:rPr>
              <w:t>Sí</w:t>
            </w:r>
          </w:p>
        </w:tc>
      </w:tr>
      <w:tr w:rsidR="003239B8" w:rsidRPr="00FF2A8B"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temporis</w:t>
            </w:r>
            <w:r w:rsidRPr="00FF2A8B">
              <w:rPr>
                <w:rFonts w:ascii="Cambria" w:hAnsi="Cambria"/>
                <w:b/>
                <w:bCs/>
                <w:color w:val="FFFFFF" w:themeColor="background1"/>
                <w:sz w:val="20"/>
                <w:szCs w:val="20"/>
              </w:rPr>
              <w:t>:</w:t>
            </w:r>
          </w:p>
        </w:tc>
        <w:tc>
          <w:tcPr>
            <w:tcW w:w="5760" w:type="dxa"/>
            <w:vAlign w:val="center"/>
          </w:tcPr>
          <w:p w14:paraId="4853F616" w14:textId="12E21FD2" w:rsidR="003239B8" w:rsidRPr="00FF2A8B" w:rsidRDefault="00B95B18" w:rsidP="008D2290">
            <w:pPr>
              <w:rPr>
                <w:rFonts w:ascii="Cambria" w:hAnsi="Cambria"/>
                <w:bCs/>
                <w:sz w:val="20"/>
                <w:szCs w:val="20"/>
              </w:rPr>
            </w:pPr>
            <w:r w:rsidRPr="00FF2A8B">
              <w:rPr>
                <w:rFonts w:ascii="Cambria" w:hAnsi="Cambria"/>
                <w:bCs/>
                <w:sz w:val="20"/>
                <w:szCs w:val="20"/>
              </w:rPr>
              <w:t>Sí</w:t>
            </w:r>
          </w:p>
        </w:tc>
      </w:tr>
      <w:tr w:rsidR="003239B8" w:rsidRPr="00FF2A8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materia</w:t>
            </w:r>
            <w:r w:rsidR="00EE00E9" w:rsidRPr="00FF2A8B">
              <w:rPr>
                <w:rFonts w:ascii="Cambria" w:hAnsi="Cambria"/>
                <w:b/>
                <w:bCs/>
                <w:i/>
                <w:color w:val="FFFFFF" w:themeColor="background1"/>
                <w:sz w:val="20"/>
                <w:szCs w:val="20"/>
              </w:rPr>
              <w:t>e</w:t>
            </w:r>
            <w:r w:rsidRPr="00FF2A8B">
              <w:rPr>
                <w:rFonts w:ascii="Cambria" w:hAnsi="Cambria"/>
                <w:b/>
                <w:bCs/>
                <w:color w:val="FFFFFF" w:themeColor="background1"/>
                <w:sz w:val="20"/>
                <w:szCs w:val="20"/>
              </w:rPr>
              <w:t>:</w:t>
            </w:r>
          </w:p>
        </w:tc>
        <w:tc>
          <w:tcPr>
            <w:tcW w:w="5760" w:type="dxa"/>
            <w:vAlign w:val="center"/>
          </w:tcPr>
          <w:p w14:paraId="497D5E0E" w14:textId="472F53D8" w:rsidR="003239B8" w:rsidRPr="00FF2A8B" w:rsidRDefault="00204D4E" w:rsidP="00E76064">
            <w:pPr>
              <w:jc w:val="both"/>
              <w:rPr>
                <w:rFonts w:asciiTheme="majorHAnsi" w:hAnsiTheme="majorHAnsi"/>
                <w:bCs/>
                <w:sz w:val="20"/>
                <w:szCs w:val="20"/>
              </w:rPr>
            </w:pPr>
            <w:r w:rsidRPr="00FF2A8B">
              <w:rPr>
                <w:rFonts w:asciiTheme="majorHAnsi" w:hAnsiTheme="majorHAnsi"/>
                <w:bCs/>
                <w:sz w:val="20"/>
                <w:szCs w:val="20"/>
              </w:rPr>
              <w:t>Sí, Convención Americana (depósito del instrumento de adhesión realizado el 24 de marzo de 1981)</w:t>
            </w:r>
          </w:p>
        </w:tc>
      </w:tr>
    </w:tbl>
    <w:p w14:paraId="090C088B" w14:textId="490ED3B3" w:rsidR="003239B8" w:rsidRPr="00FF2A8B" w:rsidRDefault="003239B8" w:rsidP="003239B8">
      <w:pPr>
        <w:spacing w:before="240" w:after="240"/>
        <w:ind w:firstLine="720"/>
        <w:jc w:val="both"/>
        <w:rPr>
          <w:rFonts w:asciiTheme="majorHAnsi" w:hAnsiTheme="majorHAnsi"/>
          <w:b/>
          <w:bCs/>
          <w:sz w:val="20"/>
          <w:szCs w:val="20"/>
        </w:rPr>
      </w:pPr>
      <w:r w:rsidRPr="00FF2A8B">
        <w:rPr>
          <w:rFonts w:asciiTheme="majorHAnsi" w:hAnsiTheme="majorHAnsi"/>
          <w:b/>
          <w:bCs/>
          <w:sz w:val="20"/>
          <w:szCs w:val="20"/>
        </w:rPr>
        <w:t xml:space="preserve">IV. </w:t>
      </w:r>
      <w:r w:rsidRPr="00FF2A8B">
        <w:rPr>
          <w:rFonts w:asciiTheme="majorHAnsi" w:hAnsiTheme="majorHAnsi"/>
          <w:b/>
          <w:bCs/>
          <w:sz w:val="20"/>
          <w:szCs w:val="20"/>
        </w:rPr>
        <w:tab/>
      </w:r>
      <w:r w:rsidR="00EE00E9" w:rsidRPr="00FF2A8B">
        <w:rPr>
          <w:rFonts w:asciiTheme="majorHAnsi" w:hAnsiTheme="majorHAnsi"/>
          <w:b/>
          <w:bCs/>
          <w:sz w:val="20"/>
          <w:szCs w:val="20"/>
        </w:rPr>
        <w:t>DUPLICACIÓN</w:t>
      </w:r>
      <w:r w:rsidR="00EE00E9" w:rsidRPr="00FF2A8B">
        <w:rPr>
          <w:rFonts w:asciiTheme="majorHAnsi" w:hAnsiTheme="majorHAnsi"/>
          <w:b/>
          <w:bCs/>
          <w:color w:val="FFFFFF" w:themeColor="background1"/>
          <w:sz w:val="20"/>
          <w:szCs w:val="20"/>
        </w:rPr>
        <w:t xml:space="preserve"> </w:t>
      </w:r>
      <w:r w:rsidR="00EE00E9" w:rsidRPr="00FF2A8B">
        <w:rPr>
          <w:rFonts w:asciiTheme="majorHAnsi" w:hAnsiTheme="majorHAnsi"/>
          <w:b/>
          <w:bCs/>
          <w:sz w:val="20"/>
          <w:szCs w:val="20"/>
        </w:rPr>
        <w:t>DE PROCEDIMIENTOS Y COSA JUZGADA</w:t>
      </w:r>
      <w:r w:rsidR="00EE00E9" w:rsidRPr="00FF2A8B">
        <w:rPr>
          <w:rFonts w:asciiTheme="majorHAnsi" w:hAnsiTheme="majorHAnsi"/>
          <w:b/>
          <w:bCs/>
          <w:i/>
          <w:sz w:val="20"/>
          <w:szCs w:val="20"/>
        </w:rPr>
        <w:t xml:space="preserve"> </w:t>
      </w:r>
      <w:r w:rsidR="00EE00E9" w:rsidRPr="00FF2A8B">
        <w:rPr>
          <w:rFonts w:asciiTheme="majorHAnsi" w:hAnsiTheme="majorHAnsi"/>
          <w:b/>
          <w:bCs/>
          <w:sz w:val="20"/>
          <w:szCs w:val="20"/>
        </w:rPr>
        <w:t xml:space="preserve">INTERNACIONAL, </w:t>
      </w:r>
      <w:r w:rsidRPr="00FF2A8B">
        <w:rPr>
          <w:rFonts w:asciiTheme="majorHAnsi" w:hAnsiTheme="majorHAnsi"/>
          <w:b/>
          <w:bCs/>
          <w:sz w:val="20"/>
          <w:szCs w:val="20"/>
        </w:rPr>
        <w:t xml:space="preserve">CARACTERIZACIÓN, </w:t>
      </w:r>
      <w:r w:rsidRPr="00FF2A8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F2A8B"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FF2A8B" w:rsidRDefault="00EE00E9"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FF2A8B" w:rsidRDefault="004E54F2" w:rsidP="008D2290">
            <w:pPr>
              <w:jc w:val="both"/>
              <w:rPr>
                <w:rFonts w:ascii="Cambria" w:hAnsi="Cambria"/>
                <w:bCs/>
                <w:sz w:val="20"/>
                <w:szCs w:val="20"/>
              </w:rPr>
            </w:pPr>
            <w:r w:rsidRPr="00FF2A8B">
              <w:rPr>
                <w:rFonts w:ascii="Cambria" w:hAnsi="Cambria"/>
                <w:bCs/>
                <w:sz w:val="20"/>
                <w:szCs w:val="20"/>
              </w:rPr>
              <w:t>No</w:t>
            </w:r>
          </w:p>
        </w:tc>
      </w:tr>
      <w:tr w:rsidR="00B65CA4" w:rsidRPr="00FF2A8B"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FF2A8B" w:rsidRDefault="00B65CA4" w:rsidP="00B65CA4">
            <w:pPr>
              <w:jc w:val="center"/>
              <w:rPr>
                <w:rFonts w:ascii="Cambria" w:hAnsi="Cambria"/>
                <w:b/>
                <w:bCs/>
                <w:i/>
                <w:color w:val="FFFFFF" w:themeColor="background1"/>
                <w:sz w:val="20"/>
                <w:szCs w:val="20"/>
              </w:rPr>
            </w:pPr>
            <w:r w:rsidRPr="00FF2A8B">
              <w:rPr>
                <w:rFonts w:ascii="Cambria" w:hAnsi="Cambria"/>
                <w:b/>
                <w:bCs/>
                <w:color w:val="FFFFFF" w:themeColor="background1"/>
                <w:sz w:val="20"/>
                <w:szCs w:val="20"/>
              </w:rPr>
              <w:t>Derechos declarados admisibles</w:t>
            </w:r>
            <w:r w:rsidRPr="00FF2A8B">
              <w:rPr>
                <w:rFonts w:ascii="Cambria" w:hAnsi="Cambria"/>
                <w:b/>
                <w:bCs/>
                <w:i/>
                <w:color w:val="FFFFFF" w:themeColor="background1"/>
                <w:sz w:val="20"/>
                <w:szCs w:val="20"/>
              </w:rPr>
              <w:t>:</w:t>
            </w:r>
          </w:p>
        </w:tc>
        <w:tc>
          <w:tcPr>
            <w:tcW w:w="5677" w:type="dxa"/>
            <w:vAlign w:val="center"/>
          </w:tcPr>
          <w:p w14:paraId="384DA76B" w14:textId="3ED552C0" w:rsidR="00B65CA4" w:rsidRPr="00FF2A8B" w:rsidRDefault="00B90D28" w:rsidP="00B65CA4">
            <w:pPr>
              <w:jc w:val="both"/>
              <w:rPr>
                <w:rFonts w:asciiTheme="majorHAnsi" w:hAnsiTheme="majorHAnsi"/>
                <w:bCs/>
                <w:sz w:val="20"/>
                <w:szCs w:val="20"/>
              </w:rPr>
            </w:pPr>
            <w:r w:rsidRPr="00FF2A8B">
              <w:rPr>
                <w:rFonts w:asciiTheme="majorHAnsi" w:hAnsiTheme="majorHAnsi"/>
                <w:bCs/>
                <w:sz w:val="20"/>
                <w:szCs w:val="20"/>
              </w:rPr>
              <w:t>Ninguno</w:t>
            </w:r>
          </w:p>
        </w:tc>
      </w:tr>
      <w:tr w:rsidR="00B65CA4" w:rsidRPr="00FF2A8B"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FF2A8B" w:rsidRDefault="00B65CA4" w:rsidP="00B65CA4">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5849F7CC" w:rsidR="00B65CA4" w:rsidRPr="00FF2A8B" w:rsidRDefault="00B65CA4" w:rsidP="00B65CA4">
            <w:pPr>
              <w:jc w:val="both"/>
              <w:rPr>
                <w:rFonts w:ascii="Cambria" w:hAnsi="Cambria"/>
                <w:bCs/>
                <w:sz w:val="20"/>
                <w:szCs w:val="20"/>
              </w:rPr>
            </w:pPr>
            <w:r w:rsidRPr="00FF2A8B">
              <w:rPr>
                <w:rFonts w:asciiTheme="majorHAnsi" w:hAnsiTheme="majorHAnsi"/>
                <w:bCs/>
                <w:sz w:val="20"/>
                <w:szCs w:val="20"/>
              </w:rPr>
              <w:t xml:space="preserve">Sí, </w:t>
            </w:r>
            <w:r w:rsidR="00B90D28" w:rsidRPr="00FF2A8B">
              <w:rPr>
                <w:rFonts w:asciiTheme="majorHAnsi" w:hAnsiTheme="majorHAnsi"/>
                <w:bCs/>
                <w:sz w:val="20"/>
                <w:szCs w:val="20"/>
              </w:rPr>
              <w:t>el 19 de abril de 2013</w:t>
            </w:r>
          </w:p>
        </w:tc>
      </w:tr>
      <w:tr w:rsidR="00B65CA4" w:rsidRPr="00FF2A8B"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FF2A8B" w:rsidRDefault="00B65CA4" w:rsidP="00B65CA4">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Presentación dentro de plazo:</w:t>
            </w:r>
          </w:p>
        </w:tc>
        <w:tc>
          <w:tcPr>
            <w:tcW w:w="5677" w:type="dxa"/>
            <w:vAlign w:val="center"/>
          </w:tcPr>
          <w:p w14:paraId="2B338EAC" w14:textId="47C9927C" w:rsidR="00B65CA4" w:rsidRPr="00FF2A8B" w:rsidRDefault="00B65CA4" w:rsidP="00B65CA4">
            <w:pPr>
              <w:rPr>
                <w:rFonts w:ascii="Cambria" w:hAnsi="Cambria"/>
                <w:bCs/>
                <w:sz w:val="20"/>
                <w:szCs w:val="20"/>
              </w:rPr>
            </w:pPr>
            <w:r w:rsidRPr="00FF2A8B">
              <w:rPr>
                <w:rFonts w:ascii="Cambria" w:hAnsi="Cambria"/>
                <w:bCs/>
                <w:sz w:val="20"/>
                <w:szCs w:val="20"/>
              </w:rPr>
              <w:t xml:space="preserve">Sí, </w:t>
            </w:r>
            <w:r w:rsidR="00B90D28" w:rsidRPr="00FF2A8B">
              <w:rPr>
                <w:rFonts w:asciiTheme="majorHAnsi" w:hAnsiTheme="majorHAnsi"/>
                <w:bCs/>
                <w:sz w:val="20"/>
                <w:szCs w:val="20"/>
              </w:rPr>
              <w:t>el 18 de octubre de 2013</w:t>
            </w:r>
          </w:p>
        </w:tc>
      </w:tr>
    </w:tbl>
    <w:p w14:paraId="20F8626A" w14:textId="3440F69B" w:rsidR="003239B8" w:rsidRPr="00FF2A8B" w:rsidRDefault="00223A29" w:rsidP="009E1B1F">
      <w:pPr>
        <w:spacing w:before="240" w:after="240"/>
        <w:ind w:firstLine="720"/>
        <w:jc w:val="both"/>
        <w:rPr>
          <w:rFonts w:asciiTheme="majorHAnsi" w:hAnsiTheme="majorHAnsi"/>
          <w:b/>
          <w:sz w:val="20"/>
          <w:szCs w:val="20"/>
        </w:rPr>
      </w:pPr>
      <w:r w:rsidRPr="00FF2A8B">
        <w:rPr>
          <w:rFonts w:asciiTheme="majorHAnsi" w:hAnsiTheme="majorHAnsi"/>
          <w:b/>
          <w:sz w:val="20"/>
          <w:szCs w:val="20"/>
        </w:rPr>
        <w:t xml:space="preserve">V. </w:t>
      </w:r>
      <w:r w:rsidRPr="00FF2A8B">
        <w:rPr>
          <w:rFonts w:asciiTheme="majorHAnsi" w:hAnsiTheme="majorHAnsi"/>
          <w:b/>
          <w:sz w:val="20"/>
          <w:szCs w:val="20"/>
        </w:rPr>
        <w:tab/>
      </w:r>
      <w:r w:rsidR="007F3836" w:rsidRPr="00FF2A8B">
        <w:rPr>
          <w:rFonts w:asciiTheme="majorHAnsi" w:hAnsiTheme="majorHAnsi"/>
          <w:b/>
          <w:sz w:val="20"/>
          <w:szCs w:val="20"/>
        </w:rPr>
        <w:t>POSICIÓN DE LAS PARTES</w:t>
      </w:r>
      <w:r w:rsidR="003239B8" w:rsidRPr="00FF2A8B">
        <w:rPr>
          <w:rFonts w:asciiTheme="majorHAnsi" w:hAnsiTheme="majorHAnsi"/>
          <w:b/>
          <w:sz w:val="20"/>
          <w:szCs w:val="20"/>
        </w:rPr>
        <w:t xml:space="preserve"> </w:t>
      </w:r>
    </w:p>
    <w:p w14:paraId="1E2D5F54" w14:textId="15EFC3DE" w:rsidR="000444D9" w:rsidRPr="00FF2A8B" w:rsidRDefault="000444D9" w:rsidP="000444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FF2A8B">
        <w:rPr>
          <w:bCs/>
          <w:i/>
          <w:iCs/>
          <w:sz w:val="20"/>
          <w:szCs w:val="20"/>
          <w:lang w:val="es-ES"/>
        </w:rPr>
        <w:t>Posicionamiento de la parte peticionaria</w:t>
      </w:r>
    </w:p>
    <w:p w14:paraId="42286699" w14:textId="1F750804" w:rsidR="00C8318B" w:rsidRPr="00FF2A8B" w:rsidRDefault="006B581A"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FF2A8B">
        <w:rPr>
          <w:bCs/>
          <w:sz w:val="20"/>
          <w:szCs w:val="20"/>
          <w:lang w:val="es-ES"/>
        </w:rPr>
        <w:t>El peticionario</w:t>
      </w:r>
      <w:r w:rsidR="00C258B4" w:rsidRPr="00FF2A8B">
        <w:rPr>
          <w:bCs/>
          <w:sz w:val="20"/>
          <w:szCs w:val="20"/>
          <w:lang w:val="es-ES"/>
        </w:rPr>
        <w:t xml:space="preserve"> denuncia que </w:t>
      </w:r>
      <w:r w:rsidR="00CF74FE" w:rsidRPr="00FF2A8B">
        <w:rPr>
          <w:bCs/>
          <w:sz w:val="20"/>
          <w:szCs w:val="20"/>
          <w:lang w:val="es-ES"/>
        </w:rPr>
        <w:t xml:space="preserve">el Estado mexicano es internacionalmente responsable por la vulneración al derecho a las garantías judiciales de los señores Ulises Pellón Romero </w:t>
      </w:r>
      <w:r w:rsidR="00A438E3" w:rsidRPr="00FF2A8B">
        <w:rPr>
          <w:bCs/>
          <w:sz w:val="20"/>
          <w:szCs w:val="20"/>
          <w:lang w:val="es-ES"/>
        </w:rPr>
        <w:t xml:space="preserve">(en adelante el “señor Pellón”) </w:t>
      </w:r>
      <w:r w:rsidR="00CF74FE" w:rsidRPr="00FF2A8B">
        <w:rPr>
          <w:bCs/>
          <w:sz w:val="20"/>
          <w:szCs w:val="20"/>
          <w:lang w:val="es-ES"/>
        </w:rPr>
        <w:t>y Eduardo García Flores</w:t>
      </w:r>
      <w:r w:rsidR="00A438E3" w:rsidRPr="00FF2A8B">
        <w:rPr>
          <w:bCs/>
          <w:sz w:val="20"/>
          <w:szCs w:val="20"/>
          <w:lang w:val="es-ES"/>
        </w:rPr>
        <w:t xml:space="preserve"> (en adelante el </w:t>
      </w:r>
      <w:r w:rsidR="00F80FE1" w:rsidRPr="00FF2A8B">
        <w:rPr>
          <w:bCs/>
          <w:sz w:val="20"/>
          <w:szCs w:val="20"/>
          <w:lang w:val="es-ES"/>
        </w:rPr>
        <w:t xml:space="preserve">“peticionario” o el </w:t>
      </w:r>
      <w:r w:rsidR="00A438E3" w:rsidRPr="00FF2A8B">
        <w:rPr>
          <w:bCs/>
          <w:sz w:val="20"/>
          <w:szCs w:val="20"/>
          <w:lang w:val="es-ES"/>
        </w:rPr>
        <w:t>“señor García</w:t>
      </w:r>
      <w:r w:rsidR="00F80FE1" w:rsidRPr="00FF2A8B">
        <w:rPr>
          <w:bCs/>
          <w:sz w:val="20"/>
          <w:szCs w:val="20"/>
          <w:lang w:val="es-ES"/>
        </w:rPr>
        <w:t>”</w:t>
      </w:r>
      <w:r w:rsidR="00BF6AB6" w:rsidRPr="00FF2A8B">
        <w:rPr>
          <w:bCs/>
          <w:sz w:val="20"/>
          <w:szCs w:val="20"/>
          <w:lang w:val="es-ES"/>
        </w:rPr>
        <w:t>)</w:t>
      </w:r>
      <w:r w:rsidR="002773F8" w:rsidRPr="00FF2A8B">
        <w:rPr>
          <w:bCs/>
          <w:sz w:val="20"/>
          <w:szCs w:val="20"/>
          <w:lang w:val="es-ES"/>
        </w:rPr>
        <w:t xml:space="preserve"> </w:t>
      </w:r>
      <w:r w:rsidR="00A438E3" w:rsidRPr="00FF2A8B">
        <w:rPr>
          <w:bCs/>
          <w:sz w:val="20"/>
          <w:szCs w:val="20"/>
          <w:lang w:val="es-ES"/>
        </w:rPr>
        <w:t>por</w:t>
      </w:r>
      <w:r w:rsidR="002773F8" w:rsidRPr="00FF2A8B">
        <w:rPr>
          <w:bCs/>
          <w:sz w:val="20"/>
          <w:szCs w:val="20"/>
          <w:lang w:val="es-ES"/>
        </w:rPr>
        <w:t xml:space="preserve"> haber desestimado un juicio de amparo directo debido a la falta de legitimación </w:t>
      </w:r>
      <w:r w:rsidR="00A86295" w:rsidRPr="00FF2A8B">
        <w:rPr>
          <w:bCs/>
          <w:sz w:val="20"/>
          <w:szCs w:val="20"/>
          <w:lang w:val="es-ES"/>
        </w:rPr>
        <w:t xml:space="preserve">del señor García </w:t>
      </w:r>
      <w:r w:rsidR="002773F8" w:rsidRPr="00FF2A8B">
        <w:rPr>
          <w:bCs/>
          <w:sz w:val="20"/>
          <w:szCs w:val="20"/>
          <w:lang w:val="es-ES"/>
        </w:rPr>
        <w:t>en su calidad de abogado patrono</w:t>
      </w:r>
      <w:r w:rsidR="00724651" w:rsidRPr="00FF2A8B">
        <w:rPr>
          <w:bCs/>
          <w:sz w:val="20"/>
          <w:szCs w:val="20"/>
          <w:lang w:val="es-ES"/>
        </w:rPr>
        <w:t>.</w:t>
      </w:r>
    </w:p>
    <w:p w14:paraId="0FEE1E36" w14:textId="6E661A8D" w:rsidR="00641429" w:rsidRPr="00FF2A8B" w:rsidRDefault="000444D9" w:rsidP="00277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FF2A8B">
        <w:rPr>
          <w:bCs/>
          <w:sz w:val="20"/>
          <w:szCs w:val="20"/>
          <w:lang w:val="es-ES"/>
        </w:rPr>
        <w:t>Se relata en la petición</w:t>
      </w:r>
      <w:r w:rsidR="00641429" w:rsidRPr="00FF2A8B">
        <w:rPr>
          <w:bCs/>
          <w:sz w:val="20"/>
          <w:szCs w:val="20"/>
          <w:lang w:val="es-ES"/>
        </w:rPr>
        <w:t xml:space="preserve">, </w:t>
      </w:r>
      <w:r w:rsidR="002773F8" w:rsidRPr="00FF2A8B">
        <w:rPr>
          <w:bCs/>
          <w:sz w:val="20"/>
          <w:szCs w:val="20"/>
          <w:lang w:val="es-ES"/>
        </w:rPr>
        <w:t>q</w:t>
      </w:r>
      <w:r w:rsidR="007C177F" w:rsidRPr="00FF2A8B">
        <w:rPr>
          <w:bCs/>
          <w:sz w:val="20"/>
          <w:szCs w:val="20"/>
          <w:lang w:val="es-ES"/>
        </w:rPr>
        <w:t>u</w:t>
      </w:r>
      <w:r w:rsidRPr="00FF2A8B">
        <w:rPr>
          <w:bCs/>
          <w:sz w:val="20"/>
          <w:szCs w:val="20"/>
          <w:lang w:val="es-ES"/>
        </w:rPr>
        <w:t xml:space="preserve">e </w:t>
      </w:r>
      <w:r w:rsidR="00641429" w:rsidRPr="00FF2A8B">
        <w:rPr>
          <w:bCs/>
          <w:sz w:val="20"/>
          <w:szCs w:val="20"/>
          <w:lang w:val="es-ES"/>
        </w:rPr>
        <w:t xml:space="preserve">el </w:t>
      </w:r>
      <w:r w:rsidR="00B62483" w:rsidRPr="00FF2A8B">
        <w:rPr>
          <w:bCs/>
          <w:sz w:val="20"/>
          <w:szCs w:val="20"/>
          <w:lang w:val="es-ES"/>
        </w:rPr>
        <w:t xml:space="preserve">12 de agosto de 2011, el señor Pellón interpuso una demanda de nulidad ante el Juzgado Cuarto de Primera Instancia del Decimocuarto Distrito Judicial con residencia en </w:t>
      </w:r>
      <w:r w:rsidR="005B10EA" w:rsidRPr="00FF2A8B">
        <w:rPr>
          <w:bCs/>
          <w:sz w:val="20"/>
          <w:szCs w:val="20"/>
          <w:lang w:val="es-ES"/>
        </w:rPr>
        <w:t xml:space="preserve">la ciudad de </w:t>
      </w:r>
      <w:r w:rsidR="00B62483" w:rsidRPr="00FF2A8B">
        <w:rPr>
          <w:bCs/>
          <w:sz w:val="20"/>
          <w:szCs w:val="20"/>
          <w:lang w:val="es-ES"/>
        </w:rPr>
        <w:t>Córdo</w:t>
      </w:r>
      <w:r w:rsidR="00423AEF">
        <w:rPr>
          <w:bCs/>
          <w:sz w:val="20"/>
          <w:szCs w:val="20"/>
          <w:lang w:val="es-ES"/>
        </w:rPr>
        <w:t>b</w:t>
      </w:r>
      <w:r w:rsidR="00B62483" w:rsidRPr="00FF2A8B">
        <w:rPr>
          <w:bCs/>
          <w:sz w:val="20"/>
          <w:szCs w:val="20"/>
          <w:lang w:val="es-ES"/>
        </w:rPr>
        <w:t xml:space="preserve">a, </w:t>
      </w:r>
      <w:r w:rsidR="005B10EA" w:rsidRPr="00FF2A8B">
        <w:rPr>
          <w:bCs/>
          <w:sz w:val="20"/>
          <w:szCs w:val="20"/>
          <w:lang w:val="es-ES"/>
        </w:rPr>
        <w:t xml:space="preserve">estado de </w:t>
      </w:r>
      <w:r w:rsidR="00B62483" w:rsidRPr="00FF2A8B">
        <w:rPr>
          <w:bCs/>
          <w:sz w:val="20"/>
          <w:szCs w:val="20"/>
          <w:lang w:val="es-ES"/>
        </w:rPr>
        <w:t>Veracruz, bajo el expediente 1204/2011</w:t>
      </w:r>
      <w:r w:rsidR="00C24A26" w:rsidRPr="00FF2A8B">
        <w:rPr>
          <w:bCs/>
          <w:sz w:val="20"/>
          <w:szCs w:val="20"/>
          <w:lang w:val="es-ES"/>
        </w:rPr>
        <w:t>. D</w:t>
      </w:r>
      <w:r w:rsidR="0099726C" w:rsidRPr="00FF2A8B">
        <w:rPr>
          <w:bCs/>
          <w:sz w:val="20"/>
          <w:szCs w:val="20"/>
          <w:lang w:val="es-ES"/>
        </w:rPr>
        <w:t>entro de dicho juicio, el señor Pellón designó al señor García como su abogado patrono.</w:t>
      </w:r>
      <w:r w:rsidR="00FD68E0" w:rsidRPr="00FF2A8B">
        <w:rPr>
          <w:bCs/>
          <w:sz w:val="20"/>
          <w:szCs w:val="20"/>
          <w:lang w:val="es-ES"/>
        </w:rPr>
        <w:t xml:space="preserve"> </w:t>
      </w:r>
      <w:r w:rsidR="000E49CB">
        <w:rPr>
          <w:bCs/>
          <w:sz w:val="20"/>
          <w:szCs w:val="20"/>
          <w:lang w:val="es-ES"/>
        </w:rPr>
        <w:t>Así, e</w:t>
      </w:r>
      <w:r w:rsidR="00FD68E0" w:rsidRPr="00FF2A8B">
        <w:rPr>
          <w:bCs/>
          <w:sz w:val="20"/>
          <w:szCs w:val="20"/>
          <w:lang w:val="es-ES"/>
        </w:rPr>
        <w:t xml:space="preserve">n sentencia de 17 de mayo de 2012, el referido juzgado </w:t>
      </w:r>
      <w:r w:rsidR="001525AB" w:rsidRPr="00FF2A8B">
        <w:rPr>
          <w:bCs/>
          <w:sz w:val="20"/>
          <w:szCs w:val="20"/>
          <w:lang w:val="es-ES"/>
        </w:rPr>
        <w:t>resolvió, entre otros: “</w:t>
      </w:r>
      <w:r w:rsidR="001525AB" w:rsidRPr="00FF2A8B">
        <w:rPr>
          <w:bCs/>
          <w:i/>
          <w:iCs/>
          <w:sz w:val="20"/>
          <w:szCs w:val="20"/>
          <w:lang w:val="es-ES"/>
        </w:rPr>
        <w:t>PRIMERO.</w:t>
      </w:r>
      <w:r w:rsidR="004A725B" w:rsidRPr="00FF2A8B">
        <w:rPr>
          <w:bCs/>
          <w:i/>
          <w:iCs/>
          <w:sz w:val="20"/>
          <w:szCs w:val="20"/>
          <w:lang w:val="es-ES"/>
        </w:rPr>
        <w:t xml:space="preserve"> </w:t>
      </w:r>
      <w:r w:rsidR="00163D47" w:rsidRPr="00FF2A8B">
        <w:rPr>
          <w:bCs/>
          <w:i/>
          <w:iCs/>
          <w:sz w:val="20"/>
          <w:szCs w:val="20"/>
          <w:lang w:val="es-ES"/>
        </w:rPr>
        <w:t>-</w:t>
      </w:r>
      <w:r w:rsidR="001525AB" w:rsidRPr="00FF2A8B">
        <w:rPr>
          <w:bCs/>
          <w:i/>
          <w:iCs/>
          <w:sz w:val="20"/>
          <w:szCs w:val="20"/>
          <w:lang w:val="es-ES"/>
        </w:rPr>
        <w:t xml:space="preserve"> El actor no justificó la procedencia de su acción, en cuanto que la demandada </w:t>
      </w:r>
      <w:r w:rsidR="001525AB" w:rsidRPr="00FF2A8B">
        <w:rPr>
          <w:bCs/>
          <w:i/>
          <w:iCs/>
          <w:sz w:val="20"/>
          <w:szCs w:val="20"/>
          <w:lang w:val="es-ES"/>
        </w:rPr>
        <w:lastRenderedPageBreak/>
        <w:t>s</w:t>
      </w:r>
      <w:r w:rsidR="00B3496E" w:rsidRPr="00FF2A8B">
        <w:rPr>
          <w:bCs/>
          <w:i/>
          <w:iCs/>
          <w:sz w:val="20"/>
          <w:szCs w:val="20"/>
          <w:lang w:val="es-ES"/>
        </w:rPr>
        <w:t>í</w:t>
      </w:r>
      <w:r w:rsidR="001525AB" w:rsidRPr="00FF2A8B">
        <w:rPr>
          <w:bCs/>
          <w:i/>
          <w:iCs/>
          <w:sz w:val="20"/>
          <w:szCs w:val="20"/>
          <w:lang w:val="es-ES"/>
        </w:rPr>
        <w:t xml:space="preserve"> hizo lo propio con sus excepciones y defensas, en consecuencia</w:t>
      </w:r>
      <w:r w:rsidR="00C17182" w:rsidRPr="00FF2A8B">
        <w:rPr>
          <w:bCs/>
          <w:i/>
          <w:iCs/>
          <w:sz w:val="20"/>
          <w:szCs w:val="20"/>
          <w:lang w:val="es-ES"/>
        </w:rPr>
        <w:t>;</w:t>
      </w:r>
      <w:r w:rsidR="001525AB" w:rsidRPr="00FF2A8B">
        <w:rPr>
          <w:bCs/>
          <w:i/>
          <w:iCs/>
          <w:sz w:val="20"/>
          <w:szCs w:val="20"/>
          <w:lang w:val="es-ES"/>
        </w:rPr>
        <w:t xml:space="preserve"> </w:t>
      </w:r>
      <w:r w:rsidR="00C17182" w:rsidRPr="00FF2A8B">
        <w:rPr>
          <w:bCs/>
          <w:i/>
          <w:iCs/>
          <w:sz w:val="20"/>
          <w:szCs w:val="20"/>
          <w:lang w:val="es-ES"/>
        </w:rPr>
        <w:t>SEGUNDO. -</w:t>
      </w:r>
      <w:r w:rsidR="001525AB" w:rsidRPr="00FF2A8B">
        <w:rPr>
          <w:bCs/>
          <w:i/>
          <w:iCs/>
          <w:sz w:val="20"/>
          <w:szCs w:val="20"/>
          <w:lang w:val="es-ES"/>
        </w:rPr>
        <w:t xml:space="preserve"> Se absuelve a la demandada</w:t>
      </w:r>
      <w:r w:rsidR="001525AB" w:rsidRPr="00FF2A8B">
        <w:rPr>
          <w:bCs/>
          <w:sz w:val="20"/>
          <w:szCs w:val="20"/>
          <w:lang w:val="es-ES"/>
        </w:rPr>
        <w:t xml:space="preserve"> </w:t>
      </w:r>
      <w:r w:rsidR="00A74CAE" w:rsidRPr="00FF2A8B">
        <w:rPr>
          <w:bCs/>
          <w:sz w:val="20"/>
          <w:szCs w:val="20"/>
          <w:lang w:val="es-ES"/>
        </w:rPr>
        <w:t>(…)</w:t>
      </w:r>
      <w:r w:rsidR="001525AB" w:rsidRPr="00FF2A8B">
        <w:rPr>
          <w:bCs/>
          <w:i/>
          <w:iCs/>
          <w:sz w:val="20"/>
          <w:szCs w:val="20"/>
          <w:lang w:val="es-ES"/>
        </w:rPr>
        <w:t xml:space="preserve"> de todas y cada una de las prestaciones que se le reclaman</w:t>
      </w:r>
      <w:r w:rsidR="00A81443" w:rsidRPr="00FF2A8B">
        <w:rPr>
          <w:bCs/>
          <w:i/>
          <w:iCs/>
          <w:sz w:val="20"/>
          <w:szCs w:val="20"/>
          <w:lang w:val="es-ES"/>
        </w:rPr>
        <w:t xml:space="preserve"> </w:t>
      </w:r>
      <w:r w:rsidR="00A81443" w:rsidRPr="00FF2A8B">
        <w:rPr>
          <w:bCs/>
          <w:sz w:val="20"/>
          <w:szCs w:val="20"/>
          <w:lang w:val="es-ES"/>
        </w:rPr>
        <w:t>[…]”</w:t>
      </w:r>
      <w:r w:rsidR="00C17182" w:rsidRPr="00FF2A8B">
        <w:rPr>
          <w:bCs/>
          <w:sz w:val="20"/>
          <w:szCs w:val="20"/>
          <w:lang w:val="es-ES"/>
        </w:rPr>
        <w:t xml:space="preserve">. </w:t>
      </w:r>
    </w:p>
    <w:p w14:paraId="2BF8A7F1" w14:textId="2E56BDD4" w:rsidR="00C17182" w:rsidRPr="00FF2A8B" w:rsidRDefault="00C17182" w:rsidP="001525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FF2A8B">
        <w:rPr>
          <w:bCs/>
          <w:sz w:val="20"/>
          <w:szCs w:val="20"/>
          <w:lang w:val="es-ES"/>
        </w:rPr>
        <w:t xml:space="preserve">Inconforme con lo anterior, el señor </w:t>
      </w:r>
      <w:r w:rsidR="006D5F81" w:rsidRPr="00FF2A8B">
        <w:rPr>
          <w:bCs/>
          <w:sz w:val="20"/>
          <w:szCs w:val="20"/>
          <w:lang w:val="es-ES"/>
        </w:rPr>
        <w:t>García</w:t>
      </w:r>
      <w:r w:rsidR="005B10EA" w:rsidRPr="00FF2A8B">
        <w:rPr>
          <w:bCs/>
          <w:sz w:val="20"/>
          <w:szCs w:val="20"/>
          <w:lang w:val="es-ES"/>
        </w:rPr>
        <w:t>,</w:t>
      </w:r>
      <w:r w:rsidRPr="00FF2A8B">
        <w:rPr>
          <w:bCs/>
          <w:sz w:val="20"/>
          <w:szCs w:val="20"/>
          <w:lang w:val="es-ES"/>
        </w:rPr>
        <w:t xml:space="preserve"> </w:t>
      </w:r>
      <w:r w:rsidR="00B3496E" w:rsidRPr="00FF2A8B">
        <w:rPr>
          <w:bCs/>
          <w:sz w:val="20"/>
          <w:szCs w:val="20"/>
          <w:lang w:val="es-ES"/>
        </w:rPr>
        <w:t>como</w:t>
      </w:r>
      <w:r w:rsidRPr="00FF2A8B">
        <w:rPr>
          <w:bCs/>
          <w:sz w:val="20"/>
          <w:szCs w:val="20"/>
          <w:lang w:val="es-ES"/>
        </w:rPr>
        <w:t xml:space="preserve"> </w:t>
      </w:r>
      <w:r w:rsidR="006D5F81" w:rsidRPr="00FF2A8B">
        <w:rPr>
          <w:bCs/>
          <w:sz w:val="20"/>
          <w:szCs w:val="20"/>
          <w:lang w:val="es-ES"/>
        </w:rPr>
        <w:t>abogado patrono</w:t>
      </w:r>
      <w:r w:rsidR="00650404" w:rsidRPr="00FF2A8B">
        <w:rPr>
          <w:bCs/>
          <w:sz w:val="20"/>
          <w:szCs w:val="20"/>
          <w:lang w:val="es-ES"/>
        </w:rPr>
        <w:t xml:space="preserve">, </w:t>
      </w:r>
      <w:r w:rsidR="005B10EA" w:rsidRPr="00FF2A8B">
        <w:rPr>
          <w:bCs/>
          <w:sz w:val="20"/>
          <w:szCs w:val="20"/>
          <w:lang w:val="es-ES"/>
        </w:rPr>
        <w:t xml:space="preserve">interpuso un recurso de apelación ante el Juzgado Cuarto </w:t>
      </w:r>
      <w:r w:rsidR="00576937" w:rsidRPr="00FF2A8B">
        <w:rPr>
          <w:bCs/>
          <w:sz w:val="20"/>
          <w:szCs w:val="20"/>
          <w:lang w:val="es-ES"/>
        </w:rPr>
        <w:t>de Primera Instancia del Decimocuarto Distrito Judicial con residencia en Córdo</w:t>
      </w:r>
      <w:r w:rsidR="006B665A">
        <w:rPr>
          <w:bCs/>
          <w:sz w:val="20"/>
          <w:szCs w:val="20"/>
          <w:lang w:val="es-ES"/>
        </w:rPr>
        <w:t>b</w:t>
      </w:r>
      <w:r w:rsidR="00576937" w:rsidRPr="00FF2A8B">
        <w:rPr>
          <w:bCs/>
          <w:sz w:val="20"/>
          <w:szCs w:val="20"/>
          <w:lang w:val="es-ES"/>
        </w:rPr>
        <w:t>a, Veracruz</w:t>
      </w:r>
      <w:r w:rsidR="002A50F1" w:rsidRPr="00FF2A8B">
        <w:rPr>
          <w:bCs/>
          <w:sz w:val="20"/>
          <w:szCs w:val="20"/>
          <w:lang w:val="es-ES"/>
        </w:rPr>
        <w:t xml:space="preserve">, mismo que fue radicado </w:t>
      </w:r>
      <w:r w:rsidR="00CF735D" w:rsidRPr="00FF2A8B">
        <w:rPr>
          <w:bCs/>
          <w:sz w:val="20"/>
          <w:szCs w:val="20"/>
          <w:lang w:val="es-ES"/>
        </w:rPr>
        <w:t xml:space="preserve">ante la Segunda Sala del Tribunal Superior de Justicia del estado de Veracruz, con residencia en la ciudad de Xalapa, </w:t>
      </w:r>
      <w:r w:rsidR="002A50F1" w:rsidRPr="00FF2A8B">
        <w:rPr>
          <w:bCs/>
          <w:sz w:val="20"/>
          <w:szCs w:val="20"/>
          <w:lang w:val="es-ES"/>
        </w:rPr>
        <w:t xml:space="preserve">bajo el toca de apelación 3862/2012. </w:t>
      </w:r>
      <w:r w:rsidR="00D556F3" w:rsidRPr="00FF2A8B">
        <w:rPr>
          <w:bCs/>
          <w:sz w:val="20"/>
          <w:szCs w:val="20"/>
          <w:lang w:val="es-ES"/>
        </w:rPr>
        <w:t xml:space="preserve">El 23 de noviembre de 2012, la referida sala del Tribunal Superior de Justicia de Veracruz confirmó la sentencia apelada. </w:t>
      </w:r>
    </w:p>
    <w:p w14:paraId="58718BB2" w14:textId="2970FF08" w:rsidR="007B3DF7" w:rsidRPr="00FF2A8B" w:rsidRDefault="00D522EB" w:rsidP="001525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FF2A8B">
        <w:rPr>
          <w:bCs/>
          <w:sz w:val="20"/>
          <w:szCs w:val="20"/>
          <w:lang w:val="es-ES"/>
        </w:rPr>
        <w:t>En contra de ello, el 7 de enero de 2013, el señor García</w:t>
      </w:r>
      <w:r w:rsidR="00071911" w:rsidRPr="00FF2A8B">
        <w:rPr>
          <w:bCs/>
          <w:sz w:val="20"/>
          <w:szCs w:val="20"/>
          <w:lang w:val="es-ES"/>
        </w:rPr>
        <w:t xml:space="preserve">, </w:t>
      </w:r>
      <w:r w:rsidRPr="00FF2A8B">
        <w:rPr>
          <w:bCs/>
          <w:sz w:val="20"/>
          <w:szCs w:val="20"/>
          <w:lang w:val="es-ES"/>
        </w:rPr>
        <w:t xml:space="preserve">como abogado patrono del señor Pellón, inició un juicio de amparo directo </w:t>
      </w:r>
      <w:r w:rsidR="00123201" w:rsidRPr="00FF2A8B">
        <w:rPr>
          <w:bCs/>
          <w:sz w:val="20"/>
          <w:szCs w:val="20"/>
          <w:lang w:val="es-ES"/>
        </w:rPr>
        <w:t>ante la Segunda Sala del Tribunal Superior de Justicia del estado de Veracruz</w:t>
      </w:r>
      <w:r w:rsidR="003C0A16" w:rsidRPr="00FF2A8B">
        <w:rPr>
          <w:bCs/>
          <w:sz w:val="20"/>
          <w:szCs w:val="20"/>
          <w:lang w:val="es-ES"/>
        </w:rPr>
        <w:t xml:space="preserve">, mismo que fue turnado al </w:t>
      </w:r>
      <w:bookmarkStart w:id="2" w:name="OLE_LINK5"/>
      <w:bookmarkStart w:id="3" w:name="OLE_LINK6"/>
      <w:r w:rsidR="003C0A16" w:rsidRPr="00FF2A8B">
        <w:rPr>
          <w:bCs/>
          <w:sz w:val="20"/>
          <w:szCs w:val="20"/>
          <w:lang w:val="es-ES"/>
        </w:rPr>
        <w:t>Segundo Tribunal Colegiado en materia Civil del Séptimo Circuito, con residencia en Xalapa, Veracruz</w:t>
      </w:r>
      <w:bookmarkEnd w:id="2"/>
      <w:bookmarkEnd w:id="3"/>
      <w:r w:rsidR="003C0A16" w:rsidRPr="00FF2A8B">
        <w:rPr>
          <w:bCs/>
          <w:sz w:val="20"/>
          <w:szCs w:val="20"/>
          <w:lang w:val="es-ES"/>
        </w:rPr>
        <w:t>, bajo el expediente 180/2013</w:t>
      </w:r>
      <w:r w:rsidR="009E347B" w:rsidRPr="00FF2A8B">
        <w:rPr>
          <w:bCs/>
          <w:sz w:val="20"/>
          <w:szCs w:val="20"/>
          <w:lang w:val="es-ES"/>
        </w:rPr>
        <w:t>. No obstante, refiere que en acuerdo de 7 de marzo de 2013, el referido tribunal desechó</w:t>
      </w:r>
      <w:r w:rsidR="00965A80" w:rsidRPr="00FF2A8B">
        <w:rPr>
          <w:bCs/>
          <w:sz w:val="20"/>
          <w:szCs w:val="20"/>
          <w:lang w:val="es-ES"/>
        </w:rPr>
        <w:t xml:space="preserve"> el juicio de amparo debido a que</w:t>
      </w:r>
      <w:r w:rsidR="009E347B" w:rsidRPr="00FF2A8B">
        <w:rPr>
          <w:bCs/>
          <w:sz w:val="20"/>
          <w:szCs w:val="20"/>
          <w:lang w:val="es-ES"/>
        </w:rPr>
        <w:t>: “[…]</w:t>
      </w:r>
      <w:r w:rsidR="00366FC9" w:rsidRPr="00FF2A8B">
        <w:rPr>
          <w:bCs/>
          <w:i/>
          <w:iCs/>
          <w:sz w:val="20"/>
          <w:szCs w:val="20"/>
          <w:lang w:val="es-ES"/>
        </w:rPr>
        <w:t xml:space="preserve"> </w:t>
      </w:r>
      <w:r w:rsidR="009E347B" w:rsidRPr="00FF2A8B">
        <w:rPr>
          <w:bCs/>
          <w:i/>
          <w:iCs/>
          <w:sz w:val="20"/>
          <w:szCs w:val="20"/>
          <w:lang w:val="es-ES"/>
        </w:rPr>
        <w:t>el suscrito Licenciado Eduardo García Flores, carecía de legitimación para promover el Juicio de Amparo Directo</w:t>
      </w:r>
      <w:r w:rsidR="009E347B" w:rsidRPr="00FF2A8B">
        <w:rPr>
          <w:bCs/>
          <w:sz w:val="20"/>
          <w:szCs w:val="20"/>
          <w:lang w:val="es-ES"/>
        </w:rPr>
        <w:t xml:space="preserve"> […]”. </w:t>
      </w:r>
    </w:p>
    <w:p w14:paraId="239B7D5A" w14:textId="68DC4794" w:rsidR="007E5866" w:rsidRPr="00FF2A8B" w:rsidRDefault="00B71F8A" w:rsidP="003704D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FF2A8B">
        <w:rPr>
          <w:bCs/>
          <w:sz w:val="20"/>
          <w:szCs w:val="20"/>
          <w:lang w:val="es-ES"/>
        </w:rPr>
        <w:t>No conforme con ello,</w:t>
      </w:r>
      <w:r w:rsidR="00D3128B" w:rsidRPr="00FF2A8B">
        <w:rPr>
          <w:bCs/>
          <w:sz w:val="20"/>
          <w:szCs w:val="20"/>
          <w:lang w:val="es-ES"/>
        </w:rPr>
        <w:t xml:space="preserve"> el 13 de marzo de 2013,</w:t>
      </w:r>
      <w:r w:rsidRPr="00FF2A8B">
        <w:rPr>
          <w:bCs/>
          <w:sz w:val="20"/>
          <w:szCs w:val="20"/>
          <w:lang w:val="es-ES"/>
        </w:rPr>
        <w:t xml:space="preserve"> el señor García interpuso un recurso de reclamación ante </w:t>
      </w:r>
      <w:r w:rsidR="00B045F0" w:rsidRPr="00FF2A8B">
        <w:rPr>
          <w:bCs/>
          <w:sz w:val="20"/>
          <w:szCs w:val="20"/>
          <w:lang w:val="es-ES"/>
        </w:rPr>
        <w:t xml:space="preserve">el </w:t>
      </w:r>
      <w:r w:rsidR="007B3DF7" w:rsidRPr="00FF2A8B">
        <w:rPr>
          <w:bCs/>
          <w:sz w:val="20"/>
          <w:szCs w:val="20"/>
          <w:lang w:val="es-ES"/>
        </w:rPr>
        <w:t>Segundo Tribunal Colegiado en materia Civil del Séptimo Circuito, con residencia en Xalapa, Veracruz</w:t>
      </w:r>
      <w:r w:rsidR="001C251E" w:rsidRPr="00FF2A8B">
        <w:rPr>
          <w:bCs/>
          <w:sz w:val="20"/>
          <w:szCs w:val="20"/>
          <w:lang w:val="es-ES"/>
        </w:rPr>
        <w:t>, mismo que fue radicado ante ese mismo tribunal bajo el expediente 5/2013. En resolución de 11 de abril de 2013, el referido tribunal declaró infundado el recurso de reclamación</w:t>
      </w:r>
      <w:r w:rsidR="007E5866" w:rsidRPr="00FF2A8B">
        <w:rPr>
          <w:bCs/>
          <w:sz w:val="20"/>
          <w:szCs w:val="20"/>
          <w:lang w:val="es-ES"/>
        </w:rPr>
        <w:t>, aplicando, entre otras, la siguiente jurisprudencia: "</w:t>
      </w:r>
      <w:r w:rsidR="007E5866" w:rsidRPr="00FF2A8B">
        <w:rPr>
          <w:bCs/>
          <w:i/>
          <w:iCs/>
          <w:sz w:val="20"/>
          <w:szCs w:val="20"/>
          <w:lang w:val="es-ES"/>
        </w:rPr>
        <w:t>ABOGADO PATRONO. CARECE DE FACULTADES PARA PROMOVER JUICI</w:t>
      </w:r>
      <w:r w:rsidR="00FF2A8B">
        <w:rPr>
          <w:bCs/>
          <w:i/>
          <w:iCs/>
          <w:sz w:val="20"/>
          <w:szCs w:val="20"/>
          <w:lang w:val="es-ES"/>
        </w:rPr>
        <w:t>O</w:t>
      </w:r>
      <w:r w:rsidR="007E5866" w:rsidRPr="00FF2A8B">
        <w:rPr>
          <w:bCs/>
          <w:i/>
          <w:iCs/>
          <w:sz w:val="20"/>
          <w:szCs w:val="20"/>
          <w:lang w:val="es-ES"/>
        </w:rPr>
        <w:t xml:space="preserve"> DE AMPARO DIRECTO EN MATERIA CIVIL (LEGISLACIÓN DEL ESTADO DE VERACRUZ). Se actualiza la causa de improcedencia prevista en la fracción XVII del artículo 73 de la Ley de Amparo, e</w:t>
      </w:r>
      <w:r w:rsidR="001F7BAB" w:rsidRPr="00FF2A8B">
        <w:rPr>
          <w:bCs/>
          <w:i/>
          <w:iCs/>
          <w:sz w:val="20"/>
          <w:szCs w:val="20"/>
          <w:lang w:val="es-ES"/>
        </w:rPr>
        <w:t>n</w:t>
      </w:r>
      <w:r w:rsidR="007E5866" w:rsidRPr="00FF2A8B">
        <w:rPr>
          <w:bCs/>
          <w:i/>
          <w:iCs/>
          <w:sz w:val="20"/>
          <w:szCs w:val="20"/>
          <w:lang w:val="es-ES"/>
        </w:rPr>
        <w:t xml:space="preserve"> relación con el numeral 107 de la Constitución Política de los Estados Unidos Mexicanos y el artículo 4 de la Ley primeramente citada, acorde con el criterio sustentado por la Segunda Sala de la Suprema Corte de Justicia de la Nación </w:t>
      </w:r>
      <w:r w:rsidR="007E5866" w:rsidRPr="00FF2A8B">
        <w:rPr>
          <w:bCs/>
          <w:sz w:val="20"/>
          <w:szCs w:val="20"/>
          <w:lang w:val="es-ES"/>
        </w:rPr>
        <w:t>(…)”.</w:t>
      </w:r>
    </w:p>
    <w:p w14:paraId="5CE7F073" w14:textId="2899B7A1" w:rsidR="003704D4" w:rsidRPr="00FF2A8B" w:rsidRDefault="00B001F5" w:rsidP="003704D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FF2A8B">
        <w:rPr>
          <w:bCs/>
          <w:sz w:val="20"/>
          <w:szCs w:val="20"/>
          <w:lang w:val="es-ES"/>
        </w:rPr>
        <w:t>En ese mismo sentido, el Segundo Tribunal Colegiado en materia Civil del Séptimo Circuito, con base en la jurisprudencia citada en el párrafo anterior, estableció</w:t>
      </w:r>
      <w:r w:rsidR="001C251E" w:rsidRPr="00FF2A8B">
        <w:rPr>
          <w:bCs/>
          <w:sz w:val="20"/>
          <w:szCs w:val="20"/>
          <w:lang w:val="es-ES"/>
        </w:rPr>
        <w:t xml:space="preserve"> la falta de legitimación </w:t>
      </w:r>
      <w:r w:rsidR="0070020F" w:rsidRPr="00FF2A8B">
        <w:rPr>
          <w:bCs/>
          <w:sz w:val="20"/>
          <w:szCs w:val="20"/>
          <w:lang w:val="es-ES"/>
        </w:rPr>
        <w:t xml:space="preserve">del señor </w:t>
      </w:r>
      <w:r w:rsidR="0038204F" w:rsidRPr="00FF2A8B">
        <w:rPr>
          <w:bCs/>
          <w:sz w:val="20"/>
          <w:szCs w:val="20"/>
          <w:lang w:val="es-ES"/>
        </w:rPr>
        <w:t>García</w:t>
      </w:r>
      <w:r w:rsidR="008D6EC4" w:rsidRPr="00FF2A8B">
        <w:rPr>
          <w:bCs/>
          <w:sz w:val="20"/>
          <w:szCs w:val="20"/>
          <w:lang w:val="es-ES"/>
        </w:rPr>
        <w:t xml:space="preserve"> </w:t>
      </w:r>
      <w:r w:rsidRPr="00FF2A8B">
        <w:rPr>
          <w:bCs/>
          <w:sz w:val="20"/>
          <w:szCs w:val="20"/>
          <w:lang w:val="es-ES"/>
        </w:rPr>
        <w:t>conforme a</w:t>
      </w:r>
      <w:r w:rsidR="008D6EC4" w:rsidRPr="00FF2A8B">
        <w:rPr>
          <w:bCs/>
          <w:sz w:val="20"/>
          <w:szCs w:val="20"/>
          <w:lang w:val="es-ES"/>
        </w:rPr>
        <w:t xml:space="preserve"> lo siguiente:</w:t>
      </w:r>
    </w:p>
    <w:p w14:paraId="37C04A2E" w14:textId="6FE47A29" w:rsidR="00BE2F5B" w:rsidRPr="00FF2A8B" w:rsidRDefault="00BE2F5B" w:rsidP="005E5ED0">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FF2A8B">
        <w:rPr>
          <w:rFonts w:asciiTheme="majorHAnsi" w:eastAsia="MS Mincho" w:hAnsiTheme="majorHAnsi" w:cstheme="minorHAnsi"/>
          <w:color w:val="000000" w:themeColor="text1"/>
          <w:sz w:val="19"/>
          <w:szCs w:val="19"/>
          <w:u w:color="000000"/>
          <w:bdr w:val="nil"/>
          <w:lang w:eastAsia="es-ES"/>
        </w:rPr>
        <w:t>[…</w:t>
      </w:r>
      <w:r w:rsidR="00234758" w:rsidRPr="00FF2A8B">
        <w:rPr>
          <w:rFonts w:asciiTheme="majorHAnsi" w:eastAsia="MS Mincho" w:hAnsiTheme="majorHAnsi" w:cstheme="minorHAnsi"/>
          <w:color w:val="000000" w:themeColor="text1"/>
          <w:sz w:val="19"/>
          <w:szCs w:val="19"/>
          <w:u w:color="000000"/>
          <w:bdr w:val="nil"/>
          <w:lang w:eastAsia="es-ES"/>
        </w:rPr>
        <w:t>]</w:t>
      </w:r>
    </w:p>
    <w:p w14:paraId="2DCA624D" w14:textId="554E7715" w:rsidR="001929BE" w:rsidRPr="00FF2A8B" w:rsidRDefault="0015580D" w:rsidP="005E5ED0">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FF2A8B">
        <w:rPr>
          <w:rFonts w:asciiTheme="majorHAnsi" w:eastAsia="MS Mincho" w:hAnsiTheme="majorHAnsi" w:cstheme="minorHAnsi"/>
          <w:color w:val="000000" w:themeColor="text1"/>
          <w:sz w:val="19"/>
          <w:szCs w:val="19"/>
          <w:u w:color="000000"/>
          <w:bdr w:val="nil"/>
          <w:lang w:eastAsia="es-ES"/>
        </w:rPr>
        <w:t xml:space="preserve">Así, </w:t>
      </w:r>
      <w:r w:rsidR="001929BE" w:rsidRPr="00FF2A8B">
        <w:rPr>
          <w:rFonts w:asciiTheme="majorHAnsi" w:eastAsia="MS Mincho" w:hAnsiTheme="majorHAnsi" w:cstheme="minorHAnsi"/>
          <w:color w:val="000000" w:themeColor="text1"/>
          <w:sz w:val="19"/>
          <w:szCs w:val="19"/>
          <w:u w:color="000000"/>
          <w:bdr w:val="nil"/>
          <w:lang w:eastAsia="es-ES"/>
        </w:rPr>
        <w:t>bajo el principio de instancia de parte agraviada, que es como deben interpretarse las reglas del juicio de garantías, el autorizado para oír notificaciones, queda subordinado a lo dispuesto en los artículos 107 constitucional y 4 de la Ley de Amparo, en los cuales, en primer lugar, se precisa que el juicio de amparo sólo puede instarse por el titular de un derecho violentado o su representante legal y, en segundo, se encomienda a ese representante a actuar como si éste hubiere recibido el agravio personal y directo</w:t>
      </w:r>
      <w:r w:rsidR="007E5866" w:rsidRPr="00FF2A8B">
        <w:rPr>
          <w:rFonts w:asciiTheme="majorHAnsi" w:eastAsia="MS Mincho" w:hAnsiTheme="majorHAnsi" w:cstheme="minorHAnsi"/>
          <w:color w:val="000000" w:themeColor="text1"/>
          <w:sz w:val="19"/>
          <w:szCs w:val="19"/>
          <w:u w:color="000000"/>
          <w:bdr w:val="nil"/>
          <w:lang w:eastAsia="es-ES"/>
        </w:rPr>
        <w:t xml:space="preserve"> (..</w:t>
      </w:r>
      <w:r w:rsidR="001929BE" w:rsidRPr="00FF2A8B">
        <w:rPr>
          <w:rFonts w:asciiTheme="majorHAnsi" w:eastAsia="MS Mincho" w:hAnsiTheme="majorHAnsi" w:cstheme="minorHAnsi"/>
          <w:color w:val="000000" w:themeColor="text1"/>
          <w:sz w:val="19"/>
          <w:szCs w:val="19"/>
          <w:u w:color="000000"/>
          <w:bdr w:val="nil"/>
          <w:lang w:eastAsia="es-ES"/>
        </w:rPr>
        <w:t>.</w:t>
      </w:r>
      <w:r w:rsidR="007E5866" w:rsidRPr="00FF2A8B">
        <w:rPr>
          <w:rFonts w:asciiTheme="majorHAnsi" w:eastAsia="MS Mincho" w:hAnsiTheme="majorHAnsi" w:cstheme="minorHAnsi"/>
          <w:color w:val="000000" w:themeColor="text1"/>
          <w:sz w:val="19"/>
          <w:szCs w:val="19"/>
          <w:u w:color="000000"/>
          <w:bdr w:val="nil"/>
          <w:lang w:eastAsia="es-ES"/>
        </w:rPr>
        <w:t>)</w:t>
      </w:r>
    </w:p>
    <w:p w14:paraId="52116DA4" w14:textId="3C653231" w:rsidR="0061476F" w:rsidRPr="00FF2A8B" w:rsidRDefault="0061476F" w:rsidP="00570219">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FF2A8B">
        <w:rPr>
          <w:rFonts w:asciiTheme="majorHAnsi" w:eastAsia="MS Mincho" w:hAnsiTheme="majorHAnsi" w:cstheme="minorHAnsi"/>
          <w:color w:val="000000" w:themeColor="text1"/>
          <w:sz w:val="19"/>
          <w:szCs w:val="19"/>
          <w:u w:color="000000"/>
          <w:bdr w:val="nil"/>
          <w:lang w:eastAsia="es-ES"/>
        </w:rPr>
        <w:t xml:space="preserve">En ese sentido se puede concluir que el juicio de amparo sólo puede ser promovido por el quejoso o su representante legal; en consecuencia, tal medio de defensa no se encuentra disponible para los abogados patronos, pues éstos sólo están legitimados en la jurisdicción ordinaria y, en consecuencia, </w:t>
      </w:r>
      <w:r w:rsidR="00570219" w:rsidRPr="00FF2A8B">
        <w:rPr>
          <w:rFonts w:asciiTheme="majorHAnsi" w:eastAsia="MS Mincho" w:hAnsiTheme="majorHAnsi" w:cstheme="minorHAnsi"/>
          <w:color w:val="000000" w:themeColor="text1"/>
          <w:sz w:val="19"/>
          <w:szCs w:val="19"/>
          <w:u w:color="000000"/>
          <w:bdr w:val="nil"/>
          <w:lang w:eastAsia="es-ES"/>
        </w:rPr>
        <w:t xml:space="preserve">Eduardo García Flores </w:t>
      </w:r>
      <w:r w:rsidRPr="00FF2A8B">
        <w:rPr>
          <w:rFonts w:asciiTheme="majorHAnsi" w:eastAsia="MS Mincho" w:hAnsiTheme="majorHAnsi" w:cstheme="minorHAnsi"/>
          <w:color w:val="000000" w:themeColor="text1"/>
          <w:sz w:val="19"/>
          <w:szCs w:val="19"/>
          <w:u w:color="000000"/>
          <w:bdr w:val="nil"/>
          <w:lang w:eastAsia="es-ES"/>
        </w:rPr>
        <w:t xml:space="preserve">no cumple con las reglas para acudir al juicio de garantías en representación de </w:t>
      </w:r>
      <w:r w:rsidR="00570219" w:rsidRPr="00FF2A8B">
        <w:rPr>
          <w:rFonts w:ascii="Cambria" w:hAnsi="Cambria"/>
          <w:bCs/>
          <w:sz w:val="20"/>
          <w:szCs w:val="20"/>
        </w:rPr>
        <w:t>Ulises Pellón Romero</w:t>
      </w:r>
      <w:r w:rsidRPr="00FF2A8B">
        <w:rPr>
          <w:rFonts w:asciiTheme="majorHAnsi" w:eastAsia="MS Mincho" w:hAnsiTheme="majorHAnsi" w:cstheme="minorHAnsi"/>
          <w:color w:val="000000" w:themeColor="text1"/>
          <w:sz w:val="19"/>
          <w:szCs w:val="19"/>
          <w:u w:color="000000"/>
          <w:bdr w:val="nil"/>
          <w:lang w:eastAsia="es-ES"/>
        </w:rPr>
        <w:t>.</w:t>
      </w:r>
    </w:p>
    <w:p w14:paraId="48A9C2CB" w14:textId="25D9E0D5" w:rsidR="00D36BD8" w:rsidRPr="00FF2A8B" w:rsidRDefault="00D36BD8" w:rsidP="00570219">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FF2A8B">
        <w:rPr>
          <w:rFonts w:asciiTheme="majorHAnsi" w:eastAsia="MS Mincho" w:hAnsiTheme="majorHAnsi" w:cstheme="minorHAnsi"/>
          <w:color w:val="000000" w:themeColor="text1"/>
          <w:sz w:val="19"/>
          <w:szCs w:val="19"/>
          <w:u w:color="000000"/>
          <w:bdr w:val="nil"/>
          <w:lang w:eastAsia="es-ES"/>
        </w:rPr>
        <w:t>[…]</w:t>
      </w:r>
    </w:p>
    <w:p w14:paraId="16DCB2B4" w14:textId="08D541C3" w:rsidR="00570219" w:rsidRPr="00FF2A8B" w:rsidRDefault="00570219" w:rsidP="00570219">
      <w:pPr>
        <w:pStyle w:val="ListParagraph"/>
        <w:numPr>
          <w:ilvl w:val="0"/>
          <w:numId w:val="56"/>
        </w:numPr>
        <w:suppressAutoHyphens/>
        <w:spacing w:before="240" w:after="240"/>
        <w:ind w:left="0" w:firstLine="720"/>
        <w:jc w:val="both"/>
        <w:rPr>
          <w:rFonts w:eastAsia="Times New Roman" w:cs="Times New Roman"/>
          <w:bCs/>
          <w:color w:val="auto"/>
          <w:sz w:val="20"/>
          <w:szCs w:val="20"/>
          <w:bdr w:val="none" w:sz="0" w:space="0" w:color="auto"/>
          <w:lang w:val="es-ES" w:eastAsia="en-US"/>
        </w:rPr>
      </w:pPr>
      <w:r w:rsidRPr="00FF2A8B">
        <w:rPr>
          <w:rFonts w:eastAsia="Times New Roman" w:cs="Times New Roman"/>
          <w:bCs/>
          <w:color w:val="auto"/>
          <w:sz w:val="20"/>
          <w:szCs w:val="20"/>
          <w:bdr w:val="none" w:sz="0" w:space="0" w:color="auto"/>
          <w:lang w:val="es-ES" w:eastAsia="en-US"/>
        </w:rPr>
        <w:t xml:space="preserve">En suma, el peticionario alega que </w:t>
      </w:r>
      <w:r w:rsidR="008D6EC4" w:rsidRPr="00FF2A8B">
        <w:rPr>
          <w:rFonts w:eastAsia="Times New Roman" w:cs="Times New Roman"/>
          <w:bCs/>
          <w:color w:val="auto"/>
          <w:sz w:val="20"/>
          <w:szCs w:val="20"/>
          <w:bdr w:val="none" w:sz="0" w:space="0" w:color="auto"/>
          <w:lang w:val="es-ES" w:eastAsia="en-US"/>
        </w:rPr>
        <w:t>el Segundo Tribunal Colegiado en materia Civil del Séptimo Circuito</w:t>
      </w:r>
      <w:r w:rsidR="003F040F" w:rsidRPr="00FF2A8B">
        <w:rPr>
          <w:rFonts w:eastAsia="Times New Roman" w:cs="Times New Roman"/>
          <w:bCs/>
          <w:color w:val="auto"/>
          <w:sz w:val="20"/>
          <w:szCs w:val="20"/>
          <w:bdr w:val="none" w:sz="0" w:space="0" w:color="auto"/>
          <w:lang w:val="es-ES" w:eastAsia="en-US"/>
        </w:rPr>
        <w:t xml:space="preserve"> al</w:t>
      </w:r>
      <w:r w:rsidR="003F5313">
        <w:rPr>
          <w:rFonts w:eastAsia="Times New Roman" w:cs="Times New Roman"/>
          <w:bCs/>
          <w:color w:val="auto"/>
          <w:sz w:val="20"/>
          <w:szCs w:val="20"/>
          <w:bdr w:val="none" w:sz="0" w:space="0" w:color="auto"/>
          <w:lang w:val="es-ES" w:eastAsia="en-US"/>
        </w:rPr>
        <w:t xml:space="preserve"> desestimar el juicio de amparo directo y</w:t>
      </w:r>
      <w:r w:rsidR="003F040F" w:rsidRPr="00FF2A8B">
        <w:rPr>
          <w:rFonts w:eastAsia="Times New Roman" w:cs="Times New Roman"/>
          <w:bCs/>
          <w:color w:val="auto"/>
          <w:sz w:val="20"/>
          <w:szCs w:val="20"/>
          <w:bdr w:val="none" w:sz="0" w:space="0" w:color="auto"/>
          <w:lang w:val="es-ES" w:eastAsia="en-US"/>
        </w:rPr>
        <w:t xml:space="preserve"> declarar infundado el </w:t>
      </w:r>
      <w:r w:rsidR="0010140A">
        <w:rPr>
          <w:rFonts w:eastAsia="Times New Roman" w:cs="Times New Roman"/>
          <w:bCs/>
          <w:color w:val="auto"/>
          <w:sz w:val="20"/>
          <w:szCs w:val="20"/>
          <w:bdr w:val="none" w:sz="0" w:space="0" w:color="auto"/>
          <w:lang w:val="es-ES" w:eastAsia="en-US"/>
        </w:rPr>
        <w:t xml:space="preserve">subsecuente </w:t>
      </w:r>
      <w:r w:rsidR="003F040F" w:rsidRPr="00FF2A8B">
        <w:rPr>
          <w:rFonts w:eastAsia="Times New Roman" w:cs="Times New Roman"/>
          <w:bCs/>
          <w:color w:val="auto"/>
          <w:sz w:val="20"/>
          <w:szCs w:val="20"/>
          <w:bdr w:val="none" w:sz="0" w:space="0" w:color="auto"/>
          <w:lang w:val="es-ES" w:eastAsia="en-US"/>
        </w:rPr>
        <w:t>recurso de reclamación vulneró el derecho a la justicia</w:t>
      </w:r>
      <w:r w:rsidR="00FD1FCE" w:rsidRPr="00FF2A8B">
        <w:rPr>
          <w:rFonts w:eastAsia="Times New Roman" w:cs="Times New Roman"/>
          <w:bCs/>
          <w:color w:val="auto"/>
          <w:sz w:val="20"/>
          <w:szCs w:val="20"/>
          <w:bdr w:val="none" w:sz="0" w:space="0" w:color="auto"/>
          <w:lang w:val="es-ES" w:eastAsia="en-US"/>
        </w:rPr>
        <w:t>, consagrado en el artículo 8 de la Convención Americana, en su perjuicio</w:t>
      </w:r>
      <w:r w:rsidR="003F040F" w:rsidRPr="00FF2A8B">
        <w:rPr>
          <w:rFonts w:eastAsia="Times New Roman" w:cs="Times New Roman"/>
          <w:bCs/>
          <w:color w:val="auto"/>
          <w:sz w:val="20"/>
          <w:szCs w:val="20"/>
          <w:bdr w:val="none" w:sz="0" w:space="0" w:color="auto"/>
          <w:lang w:val="es-ES" w:eastAsia="en-US"/>
        </w:rPr>
        <w:t xml:space="preserve"> </w:t>
      </w:r>
      <w:r w:rsidR="00FD1FCE" w:rsidRPr="00FF2A8B">
        <w:rPr>
          <w:rFonts w:eastAsia="Times New Roman" w:cs="Times New Roman"/>
          <w:bCs/>
          <w:color w:val="auto"/>
          <w:sz w:val="20"/>
          <w:szCs w:val="20"/>
          <w:bdr w:val="none" w:sz="0" w:space="0" w:color="auto"/>
          <w:lang w:val="es-ES" w:eastAsia="en-US"/>
        </w:rPr>
        <w:t xml:space="preserve">y </w:t>
      </w:r>
      <w:r w:rsidR="003F040F" w:rsidRPr="00FF2A8B">
        <w:rPr>
          <w:rFonts w:eastAsia="Times New Roman" w:cs="Times New Roman"/>
          <w:bCs/>
          <w:color w:val="auto"/>
          <w:sz w:val="20"/>
          <w:szCs w:val="20"/>
          <w:bdr w:val="none" w:sz="0" w:space="0" w:color="auto"/>
          <w:lang w:val="es-ES" w:eastAsia="en-US"/>
        </w:rPr>
        <w:t>del señor Pellón, debido a que la mayoría de los magistrados del referido tribunal</w:t>
      </w:r>
      <w:r w:rsidR="00045176">
        <w:rPr>
          <w:rFonts w:eastAsia="Times New Roman" w:cs="Times New Roman"/>
          <w:bCs/>
          <w:color w:val="auto"/>
          <w:sz w:val="20"/>
          <w:szCs w:val="20"/>
          <w:bdr w:val="none" w:sz="0" w:space="0" w:color="auto"/>
          <w:lang w:val="es-ES" w:eastAsia="en-US"/>
        </w:rPr>
        <w:t>, a su juicio,</w:t>
      </w:r>
      <w:r w:rsidR="003F040F" w:rsidRPr="00FF2A8B">
        <w:rPr>
          <w:rFonts w:eastAsia="Times New Roman" w:cs="Times New Roman"/>
          <w:bCs/>
          <w:color w:val="auto"/>
          <w:sz w:val="20"/>
          <w:szCs w:val="20"/>
          <w:bdr w:val="none" w:sz="0" w:space="0" w:color="auto"/>
          <w:lang w:val="es-ES" w:eastAsia="en-US"/>
        </w:rPr>
        <w:t xml:space="preserve"> no siguieron </w:t>
      </w:r>
      <w:r w:rsidR="00772A40" w:rsidRPr="00FF2A8B">
        <w:rPr>
          <w:rFonts w:eastAsia="Times New Roman" w:cs="Times New Roman"/>
          <w:bCs/>
          <w:color w:val="auto"/>
          <w:sz w:val="20"/>
          <w:szCs w:val="20"/>
          <w:bdr w:val="none" w:sz="0" w:space="0" w:color="auto"/>
          <w:lang w:val="es-ES" w:eastAsia="en-US"/>
        </w:rPr>
        <w:t>los</w:t>
      </w:r>
      <w:r w:rsidR="003F040F" w:rsidRPr="00FF2A8B">
        <w:rPr>
          <w:rFonts w:eastAsia="Times New Roman" w:cs="Times New Roman"/>
          <w:bCs/>
          <w:color w:val="auto"/>
          <w:sz w:val="20"/>
          <w:szCs w:val="20"/>
          <w:bdr w:val="none" w:sz="0" w:space="0" w:color="auto"/>
          <w:lang w:val="es-ES" w:eastAsia="en-US"/>
        </w:rPr>
        <w:t xml:space="preserve"> principio</w:t>
      </w:r>
      <w:r w:rsidR="00772A40" w:rsidRPr="00FF2A8B">
        <w:rPr>
          <w:rFonts w:eastAsia="Times New Roman" w:cs="Times New Roman"/>
          <w:bCs/>
          <w:color w:val="auto"/>
          <w:sz w:val="20"/>
          <w:szCs w:val="20"/>
          <w:bdr w:val="none" w:sz="0" w:space="0" w:color="auto"/>
          <w:lang w:val="es-ES" w:eastAsia="en-US"/>
        </w:rPr>
        <w:t xml:space="preserve">s </w:t>
      </w:r>
      <w:r w:rsidR="00772A40" w:rsidRPr="00FF2A8B">
        <w:rPr>
          <w:rFonts w:eastAsia="Times New Roman" w:cs="Times New Roman"/>
          <w:bCs/>
          <w:i/>
          <w:iCs/>
          <w:color w:val="auto"/>
          <w:sz w:val="20"/>
          <w:szCs w:val="20"/>
          <w:bdr w:val="none" w:sz="0" w:space="0" w:color="auto"/>
          <w:lang w:val="es-ES" w:eastAsia="en-US"/>
        </w:rPr>
        <w:t>pro persona</w:t>
      </w:r>
      <w:r w:rsidR="00772A40" w:rsidRPr="00FF2A8B">
        <w:rPr>
          <w:rFonts w:eastAsia="Times New Roman" w:cs="Times New Roman"/>
          <w:bCs/>
          <w:color w:val="auto"/>
          <w:sz w:val="20"/>
          <w:szCs w:val="20"/>
          <w:bdr w:val="none" w:sz="0" w:space="0" w:color="auto"/>
          <w:lang w:val="es-ES" w:eastAsia="en-US"/>
        </w:rPr>
        <w:t xml:space="preserve"> y </w:t>
      </w:r>
      <w:r w:rsidR="003F040F" w:rsidRPr="00FF2A8B">
        <w:rPr>
          <w:rFonts w:eastAsia="Times New Roman" w:cs="Times New Roman"/>
          <w:bCs/>
          <w:i/>
          <w:iCs/>
          <w:color w:val="auto"/>
          <w:sz w:val="20"/>
          <w:szCs w:val="20"/>
          <w:bdr w:val="none" w:sz="0" w:space="0" w:color="auto"/>
          <w:lang w:val="es-ES" w:eastAsia="en-US"/>
        </w:rPr>
        <w:t>pro homine</w:t>
      </w:r>
      <w:r w:rsidR="001035E5">
        <w:rPr>
          <w:rFonts w:eastAsia="Times New Roman" w:cs="Times New Roman"/>
          <w:bCs/>
          <w:color w:val="auto"/>
          <w:sz w:val="20"/>
          <w:szCs w:val="20"/>
          <w:bdr w:val="none" w:sz="0" w:space="0" w:color="auto"/>
          <w:lang w:val="es-ES" w:eastAsia="en-US"/>
        </w:rPr>
        <w:t>;</w:t>
      </w:r>
      <w:r w:rsidR="003F040F" w:rsidRPr="00FF2A8B">
        <w:rPr>
          <w:rFonts w:eastAsia="Times New Roman" w:cs="Times New Roman"/>
          <w:bCs/>
          <w:color w:val="auto"/>
          <w:sz w:val="20"/>
          <w:szCs w:val="20"/>
          <w:bdr w:val="none" w:sz="0" w:space="0" w:color="auto"/>
          <w:lang w:val="es-ES" w:eastAsia="en-US"/>
        </w:rPr>
        <w:t xml:space="preserve"> y por ende</w:t>
      </w:r>
      <w:r w:rsidR="001035E5">
        <w:rPr>
          <w:rFonts w:eastAsia="Times New Roman" w:cs="Times New Roman"/>
          <w:bCs/>
          <w:color w:val="auto"/>
          <w:sz w:val="20"/>
          <w:szCs w:val="20"/>
          <w:bdr w:val="none" w:sz="0" w:space="0" w:color="auto"/>
          <w:lang w:val="es-ES" w:eastAsia="en-US"/>
        </w:rPr>
        <w:t>,</w:t>
      </w:r>
      <w:r w:rsidR="003F040F" w:rsidRPr="00FF2A8B">
        <w:rPr>
          <w:rFonts w:eastAsia="Times New Roman" w:cs="Times New Roman"/>
          <w:bCs/>
          <w:color w:val="auto"/>
          <w:sz w:val="20"/>
          <w:szCs w:val="20"/>
          <w:bdr w:val="none" w:sz="0" w:space="0" w:color="auto"/>
          <w:lang w:val="es-ES" w:eastAsia="en-US"/>
        </w:rPr>
        <w:t xml:space="preserve"> no se analizó el juicio de amparo en </w:t>
      </w:r>
      <w:r w:rsidR="008306C7" w:rsidRPr="00FF2A8B">
        <w:rPr>
          <w:rFonts w:eastAsia="Times New Roman" w:cs="Times New Roman"/>
          <w:bCs/>
          <w:color w:val="auto"/>
          <w:sz w:val="20"/>
          <w:szCs w:val="20"/>
          <w:bdr w:val="none" w:sz="0" w:space="0" w:color="auto"/>
          <w:lang w:val="es-ES" w:eastAsia="en-US"/>
        </w:rPr>
        <w:t xml:space="preserve">el </w:t>
      </w:r>
      <w:r w:rsidR="003F040F" w:rsidRPr="00FF2A8B">
        <w:rPr>
          <w:rFonts w:eastAsia="Times New Roman" w:cs="Times New Roman"/>
          <w:bCs/>
          <w:color w:val="auto"/>
          <w:sz w:val="20"/>
          <w:szCs w:val="20"/>
          <w:bdr w:val="none" w:sz="0" w:space="0" w:color="auto"/>
          <w:lang w:val="es-ES" w:eastAsia="en-US"/>
        </w:rPr>
        <w:t xml:space="preserve">fondo. </w:t>
      </w:r>
      <w:r w:rsidR="00772A40" w:rsidRPr="00FF2A8B">
        <w:rPr>
          <w:rFonts w:eastAsia="Times New Roman" w:cs="Times New Roman"/>
          <w:bCs/>
          <w:color w:val="auto"/>
          <w:sz w:val="20"/>
          <w:szCs w:val="20"/>
          <w:bdr w:val="none" w:sz="0" w:space="0" w:color="auto"/>
          <w:lang w:val="es-ES" w:eastAsia="en-US"/>
        </w:rPr>
        <w:t>En esa línea</w:t>
      </w:r>
      <w:r w:rsidR="003F040F" w:rsidRPr="00FF2A8B">
        <w:rPr>
          <w:rFonts w:eastAsia="Times New Roman" w:cs="Times New Roman"/>
          <w:bCs/>
          <w:color w:val="auto"/>
          <w:sz w:val="20"/>
          <w:szCs w:val="20"/>
          <w:bdr w:val="none" w:sz="0" w:space="0" w:color="auto"/>
          <w:lang w:val="es-ES" w:eastAsia="en-US"/>
        </w:rPr>
        <w:t xml:space="preserve">, expresa que en la resolución de </w:t>
      </w:r>
      <w:r w:rsidR="003F040F" w:rsidRPr="00FF2A8B">
        <w:rPr>
          <w:bCs/>
          <w:sz w:val="20"/>
          <w:szCs w:val="20"/>
          <w:lang w:val="es-ES"/>
        </w:rPr>
        <w:t xml:space="preserve">11 de abril de 2013, </w:t>
      </w:r>
      <w:r w:rsidR="00772A40" w:rsidRPr="00FF2A8B">
        <w:rPr>
          <w:bCs/>
          <w:sz w:val="20"/>
          <w:szCs w:val="20"/>
          <w:lang w:val="es-ES"/>
        </w:rPr>
        <w:t xml:space="preserve">uno de los magistrados del </w:t>
      </w:r>
      <w:r w:rsidR="00772A40" w:rsidRPr="00FF2A8B">
        <w:rPr>
          <w:rFonts w:eastAsia="Times New Roman" w:cs="Times New Roman"/>
          <w:bCs/>
          <w:color w:val="auto"/>
          <w:sz w:val="20"/>
          <w:szCs w:val="20"/>
          <w:bdr w:val="none" w:sz="0" w:space="0" w:color="auto"/>
          <w:lang w:val="es-ES" w:eastAsia="en-US"/>
        </w:rPr>
        <w:t xml:space="preserve">Segundo Tribunal Colegiado en materia Civil del Séptimo Circuito emitió un voto particular, en el cual estableció que las normas que </w:t>
      </w:r>
      <w:r w:rsidR="006E3B0E">
        <w:rPr>
          <w:rFonts w:eastAsia="Times New Roman" w:cs="Times New Roman"/>
          <w:bCs/>
          <w:color w:val="auto"/>
          <w:sz w:val="20"/>
          <w:szCs w:val="20"/>
          <w:bdr w:val="none" w:sz="0" w:space="0" w:color="auto"/>
          <w:lang w:val="es-ES" w:eastAsia="en-US"/>
        </w:rPr>
        <w:t>imponen</w:t>
      </w:r>
      <w:r w:rsidR="00772A40" w:rsidRPr="00FF2A8B">
        <w:rPr>
          <w:rFonts w:eastAsia="Times New Roman" w:cs="Times New Roman"/>
          <w:bCs/>
          <w:color w:val="auto"/>
          <w:sz w:val="20"/>
          <w:szCs w:val="20"/>
          <w:bdr w:val="none" w:sz="0" w:space="0" w:color="auto"/>
          <w:lang w:val="es-ES" w:eastAsia="en-US"/>
        </w:rPr>
        <w:t xml:space="preserve"> requisitos que impidan u obstaculicen el </w:t>
      </w:r>
      <w:r w:rsidR="00C6147F" w:rsidRPr="00FF2A8B">
        <w:rPr>
          <w:rFonts w:eastAsia="Times New Roman" w:cs="Times New Roman"/>
          <w:bCs/>
          <w:color w:val="auto"/>
          <w:sz w:val="20"/>
          <w:szCs w:val="20"/>
          <w:bdr w:val="none" w:sz="0" w:space="0" w:color="auto"/>
          <w:lang w:val="es-ES" w:eastAsia="en-US"/>
        </w:rPr>
        <w:t>acceso</w:t>
      </w:r>
      <w:r w:rsidR="00772A40" w:rsidRPr="00FF2A8B">
        <w:rPr>
          <w:rFonts w:eastAsia="Times New Roman" w:cs="Times New Roman"/>
          <w:bCs/>
          <w:color w:val="auto"/>
          <w:sz w:val="20"/>
          <w:szCs w:val="20"/>
          <w:bdr w:val="none" w:sz="0" w:space="0" w:color="auto"/>
          <w:lang w:val="es-ES" w:eastAsia="en-US"/>
        </w:rPr>
        <w:t xml:space="preserve"> a la </w:t>
      </w:r>
      <w:r w:rsidR="00C6147F" w:rsidRPr="00FF2A8B">
        <w:rPr>
          <w:rFonts w:eastAsia="Times New Roman" w:cs="Times New Roman"/>
          <w:bCs/>
          <w:color w:val="auto"/>
          <w:sz w:val="20"/>
          <w:szCs w:val="20"/>
          <w:bdr w:val="none" w:sz="0" w:space="0" w:color="auto"/>
          <w:lang w:val="es-ES" w:eastAsia="en-US"/>
        </w:rPr>
        <w:t>jurisdicción,</w:t>
      </w:r>
      <w:r w:rsidR="00772A40" w:rsidRPr="00FF2A8B">
        <w:rPr>
          <w:rFonts w:eastAsia="Times New Roman" w:cs="Times New Roman"/>
          <w:bCs/>
          <w:color w:val="auto"/>
          <w:sz w:val="20"/>
          <w:szCs w:val="20"/>
          <w:bdr w:val="none" w:sz="0" w:space="0" w:color="auto"/>
          <w:lang w:val="es-ES" w:eastAsia="en-US"/>
        </w:rPr>
        <w:t xml:space="preserve"> pueden vulnerar el </w:t>
      </w:r>
      <w:r w:rsidR="00C6147F" w:rsidRPr="00FF2A8B">
        <w:rPr>
          <w:rFonts w:eastAsia="Times New Roman" w:cs="Times New Roman"/>
          <w:bCs/>
          <w:color w:val="auto"/>
          <w:sz w:val="20"/>
          <w:szCs w:val="20"/>
          <w:bdr w:val="none" w:sz="0" w:space="0" w:color="auto"/>
          <w:lang w:val="es-ES" w:eastAsia="en-US"/>
        </w:rPr>
        <w:t>principio</w:t>
      </w:r>
      <w:r w:rsidR="00772A40" w:rsidRPr="00FF2A8B">
        <w:rPr>
          <w:rFonts w:eastAsia="Times New Roman" w:cs="Times New Roman"/>
          <w:bCs/>
          <w:color w:val="auto"/>
          <w:sz w:val="20"/>
          <w:szCs w:val="20"/>
          <w:bdr w:val="none" w:sz="0" w:space="0" w:color="auto"/>
          <w:lang w:val="es-ES" w:eastAsia="en-US"/>
        </w:rPr>
        <w:t xml:space="preserve"> </w:t>
      </w:r>
      <w:r w:rsidR="00772A40" w:rsidRPr="00FF2A8B">
        <w:rPr>
          <w:rFonts w:eastAsia="Times New Roman" w:cs="Times New Roman"/>
          <w:bCs/>
          <w:i/>
          <w:iCs/>
          <w:color w:val="auto"/>
          <w:sz w:val="20"/>
          <w:szCs w:val="20"/>
          <w:bdr w:val="none" w:sz="0" w:space="0" w:color="auto"/>
          <w:lang w:val="es-ES" w:eastAsia="en-US"/>
        </w:rPr>
        <w:t>pro homine</w:t>
      </w:r>
      <w:r w:rsidR="00772A40" w:rsidRPr="00FF2A8B">
        <w:rPr>
          <w:rFonts w:eastAsia="Times New Roman" w:cs="Times New Roman"/>
          <w:bCs/>
          <w:color w:val="auto"/>
          <w:sz w:val="20"/>
          <w:szCs w:val="20"/>
          <w:bdr w:val="none" w:sz="0" w:space="0" w:color="auto"/>
          <w:lang w:val="es-ES" w:eastAsia="en-US"/>
        </w:rPr>
        <w:t xml:space="preserve"> en su modalidad </w:t>
      </w:r>
      <w:r w:rsidR="00772A40" w:rsidRPr="00FF2A8B">
        <w:rPr>
          <w:rFonts w:eastAsia="Times New Roman" w:cs="Times New Roman"/>
          <w:bCs/>
          <w:i/>
          <w:iCs/>
          <w:color w:val="auto"/>
          <w:sz w:val="20"/>
          <w:szCs w:val="20"/>
          <w:bdr w:val="none" w:sz="0" w:space="0" w:color="auto"/>
          <w:lang w:val="es-ES" w:eastAsia="en-US"/>
        </w:rPr>
        <w:t>in dubio pro action</w:t>
      </w:r>
      <w:r w:rsidR="00C6147F" w:rsidRPr="00FF2A8B">
        <w:rPr>
          <w:rFonts w:eastAsia="Times New Roman" w:cs="Times New Roman"/>
          <w:bCs/>
          <w:i/>
          <w:iCs/>
          <w:color w:val="auto"/>
          <w:sz w:val="20"/>
          <w:szCs w:val="20"/>
          <w:bdr w:val="none" w:sz="0" w:space="0" w:color="auto"/>
          <w:lang w:val="es-ES" w:eastAsia="en-US"/>
        </w:rPr>
        <w:t>e</w:t>
      </w:r>
      <w:r w:rsidR="00772A40" w:rsidRPr="00FF2A8B">
        <w:rPr>
          <w:rFonts w:eastAsia="Times New Roman" w:cs="Times New Roman"/>
          <w:bCs/>
          <w:color w:val="auto"/>
          <w:sz w:val="20"/>
          <w:szCs w:val="20"/>
          <w:bdr w:val="none" w:sz="0" w:space="0" w:color="auto"/>
          <w:lang w:val="es-ES" w:eastAsia="en-US"/>
        </w:rPr>
        <w:t xml:space="preserve">, al aplicarse una interpretación </w:t>
      </w:r>
      <w:r w:rsidR="00D53C7A" w:rsidRPr="00FF2A8B">
        <w:rPr>
          <w:rFonts w:eastAsia="Times New Roman" w:cs="Times New Roman"/>
          <w:bCs/>
          <w:color w:val="auto"/>
          <w:sz w:val="20"/>
          <w:szCs w:val="20"/>
          <w:bdr w:val="none" w:sz="0" w:space="0" w:color="auto"/>
          <w:lang w:val="es-ES" w:eastAsia="en-US"/>
        </w:rPr>
        <w:t>restrictiva</w:t>
      </w:r>
      <w:r w:rsidR="00772A40" w:rsidRPr="00FF2A8B">
        <w:rPr>
          <w:rFonts w:eastAsia="Times New Roman" w:cs="Times New Roman"/>
          <w:bCs/>
          <w:color w:val="auto"/>
          <w:sz w:val="20"/>
          <w:szCs w:val="20"/>
          <w:bdr w:val="none" w:sz="0" w:space="0" w:color="auto"/>
          <w:lang w:val="es-ES" w:eastAsia="en-US"/>
        </w:rPr>
        <w:t xml:space="preserve"> en contra de la persona</w:t>
      </w:r>
      <w:r w:rsidR="00D53C7A" w:rsidRPr="00FF2A8B">
        <w:rPr>
          <w:rFonts w:eastAsia="Times New Roman" w:cs="Times New Roman"/>
          <w:bCs/>
          <w:color w:val="auto"/>
          <w:sz w:val="20"/>
          <w:szCs w:val="20"/>
          <w:bdr w:val="none" w:sz="0" w:space="0" w:color="auto"/>
          <w:lang w:val="es-ES" w:eastAsia="en-US"/>
        </w:rPr>
        <w:t xml:space="preserve">; además, </w:t>
      </w:r>
      <w:r w:rsidR="00D53C7A" w:rsidRPr="00FF2A8B">
        <w:rPr>
          <w:rFonts w:eastAsia="Times New Roman" w:cs="Times New Roman"/>
          <w:bCs/>
          <w:color w:val="auto"/>
          <w:sz w:val="20"/>
          <w:szCs w:val="20"/>
          <w:bdr w:val="none" w:sz="0" w:space="0" w:color="auto"/>
          <w:lang w:val="es-ES" w:eastAsia="en-US"/>
        </w:rPr>
        <w:lastRenderedPageBreak/>
        <w:t>el magistrado en su voto particular,</w:t>
      </w:r>
      <w:r w:rsidR="00772A40" w:rsidRPr="00FF2A8B">
        <w:rPr>
          <w:rFonts w:eastAsia="Times New Roman" w:cs="Times New Roman"/>
          <w:bCs/>
          <w:color w:val="auto"/>
          <w:sz w:val="20"/>
          <w:szCs w:val="20"/>
          <w:bdr w:val="none" w:sz="0" w:space="0" w:color="auto"/>
          <w:lang w:val="es-ES" w:eastAsia="en-US"/>
        </w:rPr>
        <w:t xml:space="preserve"> </w:t>
      </w:r>
      <w:r w:rsidR="00D53C7A" w:rsidRPr="00FF2A8B">
        <w:rPr>
          <w:rFonts w:eastAsia="Times New Roman" w:cs="Times New Roman"/>
          <w:bCs/>
          <w:color w:val="auto"/>
          <w:sz w:val="20"/>
          <w:szCs w:val="20"/>
          <w:bdr w:val="none" w:sz="0" w:space="0" w:color="auto"/>
          <w:lang w:val="es-ES" w:eastAsia="en-US"/>
        </w:rPr>
        <w:t>estimó</w:t>
      </w:r>
      <w:r w:rsidR="00772A40" w:rsidRPr="00FF2A8B">
        <w:rPr>
          <w:rFonts w:eastAsia="Times New Roman" w:cs="Times New Roman"/>
          <w:bCs/>
          <w:color w:val="auto"/>
          <w:sz w:val="20"/>
          <w:szCs w:val="20"/>
          <w:bdr w:val="none" w:sz="0" w:space="0" w:color="auto"/>
          <w:lang w:val="es-ES" w:eastAsia="en-US"/>
        </w:rPr>
        <w:t xml:space="preserve"> la </w:t>
      </w:r>
      <w:r w:rsidR="00D53C7A" w:rsidRPr="00FF2A8B">
        <w:rPr>
          <w:rFonts w:eastAsia="Times New Roman" w:cs="Times New Roman"/>
          <w:bCs/>
          <w:color w:val="auto"/>
          <w:sz w:val="20"/>
          <w:szCs w:val="20"/>
          <w:bdr w:val="none" w:sz="0" w:space="0" w:color="auto"/>
          <w:lang w:val="es-ES" w:eastAsia="en-US"/>
        </w:rPr>
        <w:t>inaplicabilidad</w:t>
      </w:r>
      <w:r w:rsidR="00772A40" w:rsidRPr="00FF2A8B">
        <w:rPr>
          <w:rFonts w:eastAsia="Times New Roman" w:cs="Times New Roman"/>
          <w:bCs/>
          <w:color w:val="auto"/>
          <w:sz w:val="20"/>
          <w:szCs w:val="20"/>
          <w:bdr w:val="none" w:sz="0" w:space="0" w:color="auto"/>
          <w:lang w:val="es-ES" w:eastAsia="en-US"/>
        </w:rPr>
        <w:t xml:space="preserve"> de la jurisprudencia </w:t>
      </w:r>
      <w:r w:rsidR="00D53C7A" w:rsidRPr="00FF2A8B">
        <w:rPr>
          <w:rFonts w:eastAsia="Times New Roman" w:cs="Times New Roman"/>
          <w:bCs/>
          <w:color w:val="auto"/>
          <w:sz w:val="20"/>
          <w:szCs w:val="20"/>
          <w:bdr w:val="none" w:sz="0" w:space="0" w:color="auto"/>
          <w:lang w:val="es-ES" w:eastAsia="en-US"/>
        </w:rPr>
        <w:t>utilizada</w:t>
      </w:r>
      <w:r w:rsidR="00772A40" w:rsidRPr="00FF2A8B">
        <w:rPr>
          <w:rFonts w:eastAsia="Times New Roman" w:cs="Times New Roman"/>
          <w:bCs/>
          <w:color w:val="auto"/>
          <w:sz w:val="20"/>
          <w:szCs w:val="20"/>
          <w:bdr w:val="none" w:sz="0" w:space="0" w:color="auto"/>
          <w:lang w:val="es-ES" w:eastAsia="en-US"/>
        </w:rPr>
        <w:t xml:space="preserve"> por los demás magistrados para desechar la demanda de amparo. </w:t>
      </w:r>
    </w:p>
    <w:p w14:paraId="2B732C7A" w14:textId="51ACB403" w:rsidR="00A5482E" w:rsidRPr="00FF2A8B" w:rsidRDefault="004C3CF6" w:rsidP="005E5ED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FF2A8B">
        <w:rPr>
          <w:rFonts w:asciiTheme="majorHAnsi" w:hAnsiTheme="majorHAnsi"/>
          <w:i/>
          <w:iCs/>
          <w:sz w:val="20"/>
          <w:szCs w:val="20"/>
          <w:lang w:val="es-ES"/>
        </w:rPr>
        <w:t>Posición</w:t>
      </w:r>
      <w:r w:rsidR="007E6F5D" w:rsidRPr="00FF2A8B">
        <w:rPr>
          <w:rFonts w:asciiTheme="majorHAnsi" w:hAnsiTheme="majorHAnsi"/>
          <w:i/>
          <w:iCs/>
          <w:sz w:val="20"/>
          <w:szCs w:val="20"/>
          <w:lang w:val="es-ES"/>
        </w:rPr>
        <w:t xml:space="preserve"> del Estado </w:t>
      </w:r>
      <w:r w:rsidR="007E6F5D" w:rsidRPr="00FF2A8B">
        <w:rPr>
          <w:rFonts w:asciiTheme="majorHAnsi" w:hAnsiTheme="majorHAnsi"/>
          <w:i/>
          <w:iCs/>
          <w:color w:val="auto"/>
          <w:sz w:val="20"/>
          <w:szCs w:val="20"/>
          <w:lang w:val="es-ES"/>
        </w:rPr>
        <w:t>mexicano</w:t>
      </w:r>
    </w:p>
    <w:p w14:paraId="7DE636A8" w14:textId="37649AA2" w:rsidR="00006F46" w:rsidRPr="00FF2A8B" w:rsidRDefault="005D21C7" w:rsidP="006506CC">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FF2A8B">
        <w:rPr>
          <w:rFonts w:asciiTheme="majorHAnsi" w:hAnsiTheme="majorHAnsi"/>
          <w:sz w:val="20"/>
          <w:szCs w:val="20"/>
          <w:lang w:val="es-ES"/>
        </w:rPr>
        <w:t xml:space="preserve">El Estado, en </w:t>
      </w:r>
      <w:r w:rsidR="00F869E1" w:rsidRPr="00FF2A8B">
        <w:rPr>
          <w:rFonts w:asciiTheme="majorHAnsi" w:hAnsiTheme="majorHAnsi"/>
          <w:sz w:val="20"/>
          <w:szCs w:val="20"/>
          <w:lang w:val="es-ES"/>
        </w:rPr>
        <w:t xml:space="preserve">su </w:t>
      </w:r>
      <w:r w:rsidR="00157903" w:rsidRPr="00FF2A8B">
        <w:rPr>
          <w:rFonts w:asciiTheme="majorHAnsi" w:hAnsiTheme="majorHAnsi"/>
          <w:sz w:val="20"/>
          <w:szCs w:val="20"/>
          <w:lang w:val="es-ES"/>
        </w:rPr>
        <w:t>respuesta</w:t>
      </w:r>
      <w:r w:rsidRPr="00FF2A8B">
        <w:rPr>
          <w:rFonts w:asciiTheme="majorHAnsi" w:hAnsiTheme="majorHAnsi"/>
          <w:sz w:val="20"/>
          <w:szCs w:val="20"/>
          <w:lang w:val="es-ES"/>
        </w:rPr>
        <w:t xml:space="preserve">, </w:t>
      </w:r>
      <w:r w:rsidR="00B51994" w:rsidRPr="00FF2A8B">
        <w:rPr>
          <w:rFonts w:asciiTheme="majorHAnsi" w:hAnsiTheme="majorHAnsi"/>
          <w:sz w:val="20"/>
          <w:szCs w:val="20"/>
          <w:lang w:val="es-ES"/>
        </w:rPr>
        <w:t>confirma</w:t>
      </w:r>
      <w:r w:rsidR="00A24D22" w:rsidRPr="00FF2A8B">
        <w:rPr>
          <w:rFonts w:asciiTheme="majorHAnsi" w:eastAsia="MS Mincho" w:hAnsiTheme="majorHAnsi" w:cstheme="minorHAnsi"/>
          <w:color w:val="000000" w:themeColor="text1"/>
          <w:sz w:val="20"/>
          <w:szCs w:val="20"/>
          <w:lang w:val="es-ES"/>
        </w:rPr>
        <w:t xml:space="preserve"> </w:t>
      </w:r>
      <w:r w:rsidR="003526FB" w:rsidRPr="00FF2A8B">
        <w:rPr>
          <w:rFonts w:asciiTheme="majorHAnsi" w:eastAsia="MS Mincho" w:hAnsiTheme="majorHAnsi" w:cstheme="minorHAnsi"/>
          <w:color w:val="000000" w:themeColor="text1"/>
          <w:sz w:val="20"/>
          <w:szCs w:val="20"/>
          <w:lang w:val="es-ES"/>
        </w:rPr>
        <w:t>los antecedentes</w:t>
      </w:r>
      <w:r w:rsidR="00924B04" w:rsidRPr="00FF2A8B">
        <w:rPr>
          <w:rFonts w:asciiTheme="majorHAnsi" w:eastAsia="MS Mincho" w:hAnsiTheme="majorHAnsi" w:cstheme="minorHAnsi"/>
          <w:color w:val="000000" w:themeColor="text1"/>
          <w:sz w:val="20"/>
          <w:szCs w:val="20"/>
          <w:lang w:val="es-ES"/>
        </w:rPr>
        <w:t xml:space="preserve"> </w:t>
      </w:r>
      <w:r w:rsidR="003526FB" w:rsidRPr="00FF2A8B">
        <w:rPr>
          <w:rFonts w:asciiTheme="majorHAnsi" w:eastAsia="MS Mincho" w:hAnsiTheme="majorHAnsi" w:cstheme="minorHAnsi"/>
          <w:color w:val="000000" w:themeColor="text1"/>
          <w:sz w:val="20"/>
          <w:szCs w:val="20"/>
          <w:lang w:val="es-ES"/>
        </w:rPr>
        <w:t>procesales previamente</w:t>
      </w:r>
      <w:r w:rsidR="00924B04" w:rsidRPr="00FF2A8B">
        <w:rPr>
          <w:rFonts w:asciiTheme="majorHAnsi" w:eastAsia="MS Mincho" w:hAnsiTheme="majorHAnsi" w:cstheme="minorHAnsi"/>
          <w:color w:val="000000" w:themeColor="text1"/>
          <w:sz w:val="20"/>
          <w:szCs w:val="20"/>
          <w:lang w:val="es-ES"/>
        </w:rPr>
        <w:t xml:space="preserve"> establecid</w:t>
      </w:r>
      <w:r w:rsidR="003526FB" w:rsidRPr="00FF2A8B">
        <w:rPr>
          <w:rFonts w:asciiTheme="majorHAnsi" w:eastAsia="MS Mincho" w:hAnsiTheme="majorHAnsi" w:cstheme="minorHAnsi"/>
          <w:color w:val="000000" w:themeColor="text1"/>
          <w:sz w:val="20"/>
          <w:szCs w:val="20"/>
          <w:lang w:val="es-ES"/>
        </w:rPr>
        <w:t>o</w:t>
      </w:r>
      <w:r w:rsidR="00924B04" w:rsidRPr="00FF2A8B">
        <w:rPr>
          <w:rFonts w:asciiTheme="majorHAnsi" w:eastAsia="MS Mincho" w:hAnsiTheme="majorHAnsi" w:cstheme="minorHAnsi"/>
          <w:color w:val="000000" w:themeColor="text1"/>
          <w:sz w:val="20"/>
          <w:szCs w:val="20"/>
          <w:lang w:val="es-ES"/>
        </w:rPr>
        <w:t>s en el posicionamiento de la parte peticionaria, relativas a la demanda de nulidad; el recurso de apelación; el subsecuente juicio de amparo directo; y finalmente, el recurso de reclamación</w:t>
      </w:r>
      <w:r w:rsidR="002A6BD3" w:rsidRPr="00FF2A8B">
        <w:rPr>
          <w:rFonts w:asciiTheme="majorHAnsi" w:eastAsia="MS Mincho" w:hAnsiTheme="majorHAnsi" w:cstheme="minorHAnsi"/>
          <w:color w:val="000000" w:themeColor="text1"/>
          <w:sz w:val="20"/>
          <w:szCs w:val="20"/>
          <w:lang w:val="es-ES"/>
        </w:rPr>
        <w:t xml:space="preserve">. </w:t>
      </w:r>
      <w:r w:rsidR="003526FB" w:rsidRPr="00FF2A8B">
        <w:rPr>
          <w:rFonts w:asciiTheme="majorHAnsi" w:eastAsia="MS Mincho" w:hAnsiTheme="majorHAnsi" w:cstheme="minorHAnsi"/>
          <w:color w:val="000000" w:themeColor="text1"/>
          <w:sz w:val="20"/>
          <w:szCs w:val="20"/>
          <w:lang w:val="es-ES"/>
        </w:rPr>
        <w:t xml:space="preserve">Acto seguido, solicita a la CIDH que </w:t>
      </w:r>
      <w:r w:rsidR="003C7789" w:rsidRPr="00FF2A8B">
        <w:rPr>
          <w:rFonts w:asciiTheme="majorHAnsi" w:eastAsia="MS Mincho" w:hAnsiTheme="majorHAnsi" w:cstheme="minorHAnsi"/>
          <w:color w:val="000000" w:themeColor="text1"/>
          <w:sz w:val="20"/>
          <w:szCs w:val="20"/>
          <w:lang w:val="es-ES"/>
        </w:rPr>
        <w:t>declare</w:t>
      </w:r>
      <w:r w:rsidR="003526FB" w:rsidRPr="00FF2A8B">
        <w:rPr>
          <w:rFonts w:asciiTheme="majorHAnsi" w:eastAsia="MS Mincho" w:hAnsiTheme="majorHAnsi" w:cstheme="minorHAnsi"/>
          <w:color w:val="000000" w:themeColor="text1"/>
          <w:sz w:val="20"/>
          <w:szCs w:val="20"/>
          <w:lang w:val="es-ES"/>
        </w:rPr>
        <w:t xml:space="preserve"> </w:t>
      </w:r>
      <w:r w:rsidR="003C7789" w:rsidRPr="00FF2A8B">
        <w:rPr>
          <w:rFonts w:asciiTheme="majorHAnsi" w:eastAsia="MS Mincho" w:hAnsiTheme="majorHAnsi" w:cstheme="minorHAnsi"/>
          <w:color w:val="000000" w:themeColor="text1"/>
          <w:sz w:val="20"/>
          <w:szCs w:val="20"/>
          <w:lang w:val="es-ES"/>
        </w:rPr>
        <w:t xml:space="preserve">inadmisible </w:t>
      </w:r>
      <w:r w:rsidR="003526FB" w:rsidRPr="00FF2A8B">
        <w:rPr>
          <w:rFonts w:asciiTheme="majorHAnsi" w:eastAsia="MS Mincho" w:hAnsiTheme="majorHAnsi" w:cstheme="minorHAnsi"/>
          <w:color w:val="000000" w:themeColor="text1"/>
          <w:sz w:val="20"/>
          <w:szCs w:val="20"/>
          <w:lang w:val="es-ES"/>
        </w:rPr>
        <w:t xml:space="preserve">la petición </w:t>
      </w:r>
      <w:r w:rsidR="003C7789" w:rsidRPr="00FF2A8B">
        <w:rPr>
          <w:rFonts w:asciiTheme="majorHAnsi" w:eastAsia="MS Mincho" w:hAnsiTheme="majorHAnsi" w:cstheme="minorHAnsi"/>
          <w:color w:val="000000" w:themeColor="text1"/>
          <w:sz w:val="20"/>
          <w:szCs w:val="20"/>
          <w:lang w:val="es-ES"/>
        </w:rPr>
        <w:t>porque, a su juicio, el peticionario pretende que la CIDH se constituya como un órgano de cuarta instancia internacional</w:t>
      </w:r>
      <w:r w:rsidR="00227542" w:rsidRPr="00FF2A8B">
        <w:rPr>
          <w:rFonts w:asciiTheme="majorHAnsi" w:eastAsia="MS Mincho" w:hAnsiTheme="majorHAnsi" w:cstheme="minorHAnsi"/>
          <w:color w:val="000000" w:themeColor="text1"/>
          <w:sz w:val="20"/>
          <w:szCs w:val="20"/>
          <w:lang w:val="es-ES"/>
        </w:rPr>
        <w:t xml:space="preserve">, pretendiendo que se analicen nuevamente los criterios establecidos en las resoluciones judiciales </w:t>
      </w:r>
      <w:r w:rsidR="0025136C" w:rsidRPr="00FF2A8B">
        <w:rPr>
          <w:rFonts w:asciiTheme="majorHAnsi" w:eastAsia="MS Mincho" w:hAnsiTheme="majorHAnsi" w:cstheme="minorHAnsi"/>
          <w:color w:val="000000" w:themeColor="text1"/>
          <w:sz w:val="20"/>
          <w:szCs w:val="20"/>
          <w:lang w:val="es-ES"/>
        </w:rPr>
        <w:t>domésticas</w:t>
      </w:r>
      <w:r w:rsidR="00227542" w:rsidRPr="00FF2A8B">
        <w:rPr>
          <w:rFonts w:asciiTheme="majorHAnsi" w:eastAsia="MS Mincho" w:hAnsiTheme="majorHAnsi" w:cstheme="minorHAnsi"/>
          <w:color w:val="000000" w:themeColor="text1"/>
          <w:sz w:val="20"/>
          <w:szCs w:val="20"/>
          <w:lang w:val="es-ES"/>
        </w:rPr>
        <w:t xml:space="preserve">. Además, </w:t>
      </w:r>
      <w:r w:rsidR="00B3557F" w:rsidRPr="00FF2A8B">
        <w:rPr>
          <w:rFonts w:asciiTheme="majorHAnsi" w:eastAsia="MS Mincho" w:hAnsiTheme="majorHAnsi" w:cstheme="minorHAnsi"/>
          <w:color w:val="000000" w:themeColor="text1"/>
          <w:sz w:val="20"/>
          <w:szCs w:val="20"/>
          <w:lang w:val="es-ES"/>
        </w:rPr>
        <w:t xml:space="preserve">sostiene que las autoridades judiciales mexicanas resolvieron los recursos interpuestos por el peticionario conforme a la normativa aplicable y en respeto a las formalidades esenciales del procedimiento. </w:t>
      </w:r>
    </w:p>
    <w:p w14:paraId="513D37BB" w14:textId="6197753E" w:rsidR="00227542" w:rsidRPr="00FF2A8B" w:rsidRDefault="00006F46" w:rsidP="00227542">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FF2A8B">
        <w:rPr>
          <w:rFonts w:asciiTheme="majorHAnsi" w:eastAsia="MS Mincho" w:hAnsiTheme="majorHAnsi" w:cstheme="minorHAnsi"/>
          <w:color w:val="000000" w:themeColor="text1"/>
          <w:sz w:val="20"/>
          <w:szCs w:val="20"/>
          <w:lang w:val="es-ES"/>
        </w:rPr>
        <w:t>Por otro lado, aduce que los hechos expuestos</w:t>
      </w:r>
      <w:r w:rsidR="009C172D" w:rsidRPr="00FF2A8B">
        <w:rPr>
          <w:rFonts w:asciiTheme="majorHAnsi" w:eastAsia="MS Mincho" w:hAnsiTheme="majorHAnsi" w:cstheme="minorHAnsi"/>
          <w:color w:val="000000" w:themeColor="text1"/>
          <w:sz w:val="20"/>
          <w:szCs w:val="20"/>
          <w:lang w:val="es-ES"/>
        </w:rPr>
        <w:t xml:space="preserve"> en la petición no caracterizan violaciones a derechos humanos. Particularmente, indica que: “[…] </w:t>
      </w:r>
      <w:r w:rsidR="009C172D" w:rsidRPr="00FF2A8B">
        <w:rPr>
          <w:rFonts w:asciiTheme="majorHAnsi" w:eastAsia="MS Mincho" w:hAnsiTheme="majorHAnsi" w:cstheme="minorHAnsi"/>
          <w:i/>
          <w:iCs/>
          <w:color w:val="000000" w:themeColor="text1"/>
          <w:sz w:val="20"/>
          <w:szCs w:val="20"/>
          <w:lang w:val="es-ES"/>
        </w:rPr>
        <w:t xml:space="preserve">en el presente caso </w:t>
      </w:r>
      <w:r w:rsidR="00E95348" w:rsidRPr="00FF2A8B">
        <w:rPr>
          <w:rFonts w:asciiTheme="majorHAnsi" w:eastAsia="MS Mincho" w:hAnsiTheme="majorHAnsi" w:cstheme="minorHAnsi"/>
          <w:color w:val="000000" w:themeColor="text1"/>
          <w:sz w:val="20"/>
          <w:szCs w:val="20"/>
          <w:lang w:val="es-ES"/>
        </w:rPr>
        <w:t xml:space="preserve">—el Estado mexicano— </w:t>
      </w:r>
      <w:r w:rsidR="009C172D" w:rsidRPr="00FF2A8B">
        <w:rPr>
          <w:rFonts w:asciiTheme="majorHAnsi" w:eastAsia="MS Mincho" w:hAnsiTheme="majorHAnsi" w:cstheme="minorHAnsi"/>
          <w:i/>
          <w:iCs/>
          <w:color w:val="000000" w:themeColor="text1"/>
          <w:sz w:val="20"/>
          <w:szCs w:val="20"/>
          <w:lang w:val="es-ES"/>
        </w:rPr>
        <w:t>respetó los derechos humanos de la parte peticionaria, y que las afectaciones que señala son exclusivamente por sus errores, no atribuibles al Estado mexicano, ya que ni en el juicio de primera y ni en segunda instancia, el peticionario log</w:t>
      </w:r>
      <w:r w:rsidR="00CC1C28">
        <w:rPr>
          <w:rFonts w:asciiTheme="majorHAnsi" w:eastAsia="MS Mincho" w:hAnsiTheme="majorHAnsi" w:cstheme="minorHAnsi"/>
          <w:i/>
          <w:iCs/>
          <w:color w:val="000000" w:themeColor="text1"/>
          <w:sz w:val="20"/>
          <w:szCs w:val="20"/>
          <w:lang w:val="es-ES"/>
        </w:rPr>
        <w:t xml:space="preserve">ró </w:t>
      </w:r>
      <w:r w:rsidR="009C172D" w:rsidRPr="00FF2A8B">
        <w:rPr>
          <w:rFonts w:asciiTheme="majorHAnsi" w:eastAsia="MS Mincho" w:hAnsiTheme="majorHAnsi" w:cstheme="minorHAnsi"/>
          <w:i/>
          <w:iCs/>
          <w:color w:val="000000" w:themeColor="text1"/>
          <w:sz w:val="20"/>
          <w:szCs w:val="20"/>
          <w:lang w:val="es-ES"/>
        </w:rPr>
        <w:t>probar su acción, y en la instancia de amparo no cumplió</w:t>
      </w:r>
      <w:r w:rsidR="00CC1C28">
        <w:rPr>
          <w:rFonts w:asciiTheme="majorHAnsi" w:eastAsia="MS Mincho" w:hAnsiTheme="majorHAnsi" w:cstheme="minorHAnsi"/>
          <w:i/>
          <w:iCs/>
          <w:color w:val="000000" w:themeColor="text1"/>
          <w:sz w:val="20"/>
          <w:szCs w:val="20"/>
          <w:lang w:val="es-ES"/>
        </w:rPr>
        <w:t xml:space="preserve"> con </w:t>
      </w:r>
      <w:r w:rsidR="009C172D" w:rsidRPr="00FF2A8B">
        <w:rPr>
          <w:rFonts w:asciiTheme="majorHAnsi" w:eastAsia="MS Mincho" w:hAnsiTheme="majorHAnsi" w:cstheme="minorHAnsi"/>
          <w:i/>
          <w:iCs/>
          <w:color w:val="000000" w:themeColor="text1"/>
          <w:sz w:val="20"/>
          <w:szCs w:val="20"/>
          <w:lang w:val="es-ES"/>
        </w:rPr>
        <w:t>los requisitos de legitimación para su interposición</w:t>
      </w:r>
      <w:r w:rsidR="009C172D" w:rsidRPr="00FF2A8B">
        <w:rPr>
          <w:rFonts w:asciiTheme="majorHAnsi" w:eastAsia="MS Mincho" w:hAnsiTheme="majorHAnsi" w:cstheme="minorHAnsi"/>
          <w:color w:val="000000" w:themeColor="text1"/>
          <w:sz w:val="20"/>
          <w:szCs w:val="20"/>
          <w:lang w:val="es-ES"/>
        </w:rPr>
        <w:t>”.</w:t>
      </w:r>
      <w:r w:rsidR="00B3557F" w:rsidRPr="00FF2A8B">
        <w:rPr>
          <w:rFonts w:asciiTheme="majorHAnsi" w:eastAsia="MS Mincho" w:hAnsiTheme="majorHAnsi" w:cstheme="minorHAnsi"/>
          <w:color w:val="000000" w:themeColor="text1"/>
          <w:sz w:val="20"/>
          <w:szCs w:val="20"/>
          <w:lang w:val="es-ES"/>
        </w:rPr>
        <w:t xml:space="preserve"> </w:t>
      </w:r>
    </w:p>
    <w:p w14:paraId="27729A68" w14:textId="58B12ACE" w:rsidR="007E6F5D" w:rsidRPr="00FF2A8B" w:rsidRDefault="003239B8" w:rsidP="0074612B">
      <w:pPr>
        <w:spacing w:before="240" w:after="240"/>
        <w:ind w:firstLine="720"/>
        <w:jc w:val="both"/>
        <w:rPr>
          <w:rFonts w:asciiTheme="majorHAnsi" w:hAnsiTheme="majorHAnsi"/>
          <w:b/>
          <w:sz w:val="20"/>
          <w:szCs w:val="20"/>
        </w:rPr>
      </w:pPr>
      <w:r w:rsidRPr="00FF2A8B">
        <w:rPr>
          <w:rFonts w:asciiTheme="majorHAnsi" w:hAnsiTheme="majorHAnsi"/>
          <w:b/>
          <w:sz w:val="20"/>
          <w:szCs w:val="20"/>
        </w:rPr>
        <w:t>VI.</w:t>
      </w:r>
      <w:r w:rsidRPr="00FF2A8B">
        <w:rPr>
          <w:rFonts w:asciiTheme="majorHAnsi" w:hAnsiTheme="majorHAnsi"/>
          <w:b/>
          <w:sz w:val="20"/>
          <w:szCs w:val="20"/>
        </w:rPr>
        <w:tab/>
      </w:r>
      <w:r w:rsidR="004A6A54" w:rsidRPr="00FF2A8B">
        <w:rPr>
          <w:rFonts w:asciiTheme="majorHAnsi" w:hAnsiTheme="majorHAnsi"/>
          <w:b/>
          <w:sz w:val="20"/>
          <w:szCs w:val="20"/>
        </w:rPr>
        <w:t xml:space="preserve">ANÁLISIS DE </w:t>
      </w:r>
      <w:r w:rsidR="00C21FEF" w:rsidRPr="00FF2A8B">
        <w:rPr>
          <w:rFonts w:asciiTheme="majorHAnsi" w:hAnsiTheme="majorHAnsi"/>
          <w:b/>
          <w:sz w:val="20"/>
          <w:szCs w:val="20"/>
        </w:rPr>
        <w:t xml:space="preserve">AGOTAMIENTO DE LOS RECURSOS INTERNOS Y PLAZO DE PRESENTACIÓN </w:t>
      </w:r>
      <w:bookmarkStart w:id="4" w:name="_Hlk498707024"/>
    </w:p>
    <w:p w14:paraId="6ECA16B1" w14:textId="6E5EF6FE" w:rsidR="00C70D53" w:rsidRDefault="00FC01B5" w:rsidP="007C1F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FF2A8B">
        <w:rPr>
          <w:sz w:val="20"/>
          <w:szCs w:val="20"/>
          <w:lang w:val="es-ES"/>
        </w:rPr>
        <w:t>Conforme a lo alegado por la parte peticionaria, la Comisión nota que el objeto principal de la presente petición consiste en la vulneración a las garantías judiciales de los señores Ulises Pellón Romero y Eduardo García Flores,</w:t>
      </w:r>
      <w:r w:rsidR="00C70D53">
        <w:rPr>
          <w:sz w:val="20"/>
          <w:szCs w:val="20"/>
          <w:lang w:val="es-ES"/>
        </w:rPr>
        <w:t xml:space="preserve"> particularmente, por la falta de reconocimiento del señor García para actuar en el juicio de amparo en nombre y representación del señor Pellón, debido a que ostentaba la figura de abogado patrono, la cual no es reconocida por la Ley de Amparo para actuar en representación del titular del derecho violentado.  </w:t>
      </w:r>
    </w:p>
    <w:p w14:paraId="4FA2B6D6" w14:textId="3DF47612" w:rsidR="007A648C" w:rsidRPr="00FF2A8B" w:rsidRDefault="00076C9E" w:rsidP="007C1F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En estrecha relación con lo anterior, y como</w:t>
      </w:r>
      <w:r w:rsidR="007A648C" w:rsidRPr="00FF2A8B">
        <w:rPr>
          <w:sz w:val="20"/>
          <w:szCs w:val="20"/>
          <w:lang w:val="es-ES"/>
        </w:rPr>
        <w:t xml:space="preserve"> lo ha decidido en anteriores pronunciamientos</w:t>
      </w:r>
      <w:r w:rsidR="007A648C" w:rsidRPr="00FF2A8B">
        <w:rPr>
          <w:rStyle w:val="FootnoteReference"/>
          <w:sz w:val="20"/>
          <w:szCs w:val="20"/>
          <w:lang w:val="es-ES"/>
        </w:rPr>
        <w:footnoteReference w:id="5"/>
      </w:r>
      <w:r w:rsidR="007A648C" w:rsidRPr="00FF2A8B">
        <w:rPr>
          <w:sz w:val="20"/>
          <w:szCs w:val="20"/>
          <w:lang w:val="es-ES"/>
        </w:rPr>
        <w:t>, la CIDH considera que los recursos idóneos a agotar en casos en que se alegan violaciones de las garantías procesales y otros derechos humanos en el curso de procesos judiciales son</w:t>
      </w:r>
      <w:r>
        <w:rPr>
          <w:sz w:val="20"/>
          <w:szCs w:val="20"/>
          <w:lang w:val="es-ES"/>
        </w:rPr>
        <w:t>,</w:t>
      </w:r>
      <w:r w:rsidR="007A648C" w:rsidRPr="00FF2A8B">
        <w:rPr>
          <w:sz w:val="20"/>
          <w:szCs w:val="20"/>
          <w:lang w:val="es-ES"/>
        </w:rPr>
        <w:t xml:space="preserve"> por regla general</w:t>
      </w:r>
      <w:r>
        <w:rPr>
          <w:sz w:val="20"/>
          <w:szCs w:val="20"/>
          <w:lang w:val="es-ES"/>
        </w:rPr>
        <w:t>,</w:t>
      </w:r>
      <w:r w:rsidR="007A648C" w:rsidRPr="00FF2A8B">
        <w:rPr>
          <w:sz w:val="20"/>
          <w:szCs w:val="20"/>
          <w:lang w:val="es-ES"/>
        </w:rPr>
        <w:t xml:space="preserve"> aquellos medios provistos por la legislación procesal nacional que permiten atacar, en el curso del propio proceso cuestionado, las actuaciones y decisiones adoptadas en su desarrollo, en particular los recursos judiciales ordinarios a los que haya lugar, o los extraordinarios si </w:t>
      </w:r>
      <w:r w:rsidR="00222FF7">
        <w:rPr>
          <w:sz w:val="20"/>
          <w:szCs w:val="20"/>
          <w:lang w:val="es-ES"/>
        </w:rPr>
        <w:t>e</w:t>
      </w:r>
      <w:r w:rsidR="007A648C" w:rsidRPr="00FF2A8B">
        <w:rPr>
          <w:sz w:val="20"/>
          <w:szCs w:val="20"/>
          <w:lang w:val="es-ES"/>
        </w:rPr>
        <w:t>stos fueron interpuestos por las alegadas víctimas de las violaciones de garantías procesales para hacer valer sus derechos.</w:t>
      </w:r>
    </w:p>
    <w:p w14:paraId="3BFDDF3D" w14:textId="7C1E5E50" w:rsidR="00A74CAE" w:rsidRPr="00FF2A8B" w:rsidRDefault="00A74CAE" w:rsidP="006506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FF2A8B">
        <w:rPr>
          <w:sz w:val="20"/>
          <w:szCs w:val="20"/>
          <w:lang w:val="es-ES"/>
        </w:rPr>
        <w:t xml:space="preserve">En ese sentido, la CIDH observa que en contra de la decisión </w:t>
      </w:r>
      <w:r w:rsidR="00261EA4" w:rsidRPr="00FF2A8B">
        <w:rPr>
          <w:sz w:val="20"/>
          <w:szCs w:val="20"/>
          <w:lang w:val="es-ES"/>
        </w:rPr>
        <w:t xml:space="preserve">que desestimó el juicio de amparo directo seguido ante </w:t>
      </w:r>
      <w:r w:rsidR="00261EA4" w:rsidRPr="00FF2A8B">
        <w:rPr>
          <w:bCs/>
          <w:sz w:val="20"/>
          <w:szCs w:val="20"/>
          <w:lang w:val="es-ES"/>
        </w:rPr>
        <w:t>Segundo Tribunal Colegiado en materia Civil del Séptimo Circuito</w:t>
      </w:r>
      <w:r w:rsidR="00073538" w:rsidRPr="00FF2A8B">
        <w:rPr>
          <w:bCs/>
          <w:sz w:val="20"/>
          <w:szCs w:val="20"/>
          <w:lang w:val="es-ES"/>
        </w:rPr>
        <w:t>,</w:t>
      </w:r>
      <w:r w:rsidR="00261EA4" w:rsidRPr="00FF2A8B">
        <w:rPr>
          <w:sz w:val="20"/>
          <w:szCs w:val="20"/>
          <w:lang w:val="es-ES"/>
        </w:rPr>
        <w:t xml:space="preserve"> dentro del expediente 180/2013</w:t>
      </w:r>
      <w:r w:rsidR="00073538" w:rsidRPr="00FF2A8B">
        <w:rPr>
          <w:sz w:val="20"/>
          <w:szCs w:val="20"/>
          <w:lang w:val="es-ES"/>
        </w:rPr>
        <w:t xml:space="preserve">, el señor García interpuso un recurso de reclamación, que </w:t>
      </w:r>
      <w:r w:rsidR="007F71FF">
        <w:rPr>
          <w:sz w:val="20"/>
          <w:szCs w:val="20"/>
          <w:lang w:val="es-ES"/>
        </w:rPr>
        <w:t>mediante</w:t>
      </w:r>
      <w:r w:rsidR="00073538" w:rsidRPr="00FF2A8B">
        <w:rPr>
          <w:sz w:val="20"/>
          <w:szCs w:val="20"/>
          <w:lang w:val="es-ES"/>
        </w:rPr>
        <w:t xml:space="preserve"> resolución de 11 de abril de 2013, fue declarado infundado</w:t>
      </w:r>
      <w:r w:rsidR="0077237F">
        <w:rPr>
          <w:sz w:val="20"/>
          <w:szCs w:val="20"/>
          <w:lang w:val="es-ES"/>
        </w:rPr>
        <w:t xml:space="preserve"> por ese mismo tribunal</w:t>
      </w:r>
      <w:r w:rsidR="00073538" w:rsidRPr="00FF2A8B">
        <w:rPr>
          <w:sz w:val="20"/>
          <w:szCs w:val="20"/>
          <w:lang w:val="es-ES"/>
        </w:rPr>
        <w:t xml:space="preserve">, confirmando </w:t>
      </w:r>
      <w:r w:rsidR="007E23C1">
        <w:rPr>
          <w:sz w:val="20"/>
          <w:szCs w:val="20"/>
          <w:lang w:val="es-ES"/>
        </w:rPr>
        <w:t>su</w:t>
      </w:r>
      <w:r w:rsidR="00073538" w:rsidRPr="00FF2A8B">
        <w:rPr>
          <w:sz w:val="20"/>
          <w:szCs w:val="20"/>
          <w:lang w:val="es-ES"/>
        </w:rPr>
        <w:t xml:space="preserve"> falta de legitimidad para actuar como representante del señor Pellón </w:t>
      </w:r>
      <w:r w:rsidR="00AC79AC" w:rsidRPr="00FF2A8B">
        <w:rPr>
          <w:sz w:val="20"/>
          <w:szCs w:val="20"/>
          <w:lang w:val="es-ES"/>
        </w:rPr>
        <w:t xml:space="preserve">dentro del referido juicio de amparo. </w:t>
      </w:r>
      <w:r w:rsidR="00B82598" w:rsidRPr="00FF2A8B">
        <w:rPr>
          <w:rFonts w:asciiTheme="majorHAnsi" w:hAnsiTheme="majorHAnsi"/>
          <w:sz w:val="20"/>
          <w:szCs w:val="20"/>
          <w:lang w:val="es-ES"/>
        </w:rPr>
        <w:t>Al respecto, l</w:t>
      </w:r>
      <w:r w:rsidRPr="00FF2A8B">
        <w:rPr>
          <w:rFonts w:asciiTheme="majorHAnsi" w:hAnsiTheme="majorHAnsi"/>
          <w:sz w:val="20"/>
          <w:szCs w:val="20"/>
          <w:lang w:val="es-ES"/>
        </w:rPr>
        <w:t>a Comisión Interamericana concluye que la petición cumple con los requisitos establecidos en el artículo 46.1</w:t>
      </w:r>
      <w:r w:rsidR="00B82598" w:rsidRPr="00FF2A8B">
        <w:rPr>
          <w:rFonts w:asciiTheme="majorHAnsi" w:hAnsiTheme="majorHAnsi"/>
          <w:sz w:val="20"/>
          <w:szCs w:val="20"/>
          <w:lang w:val="es-ES"/>
        </w:rPr>
        <w:t>.</w:t>
      </w:r>
      <w:r w:rsidRPr="00FF2A8B">
        <w:rPr>
          <w:rFonts w:asciiTheme="majorHAnsi" w:hAnsiTheme="majorHAnsi"/>
          <w:sz w:val="20"/>
          <w:szCs w:val="20"/>
          <w:lang w:val="es-ES"/>
        </w:rPr>
        <w:t xml:space="preserve">a) de la Convención Americana. </w:t>
      </w:r>
      <w:r w:rsidR="00B82598" w:rsidRPr="00FF2A8B">
        <w:rPr>
          <w:rFonts w:asciiTheme="majorHAnsi" w:hAnsiTheme="majorHAnsi"/>
          <w:sz w:val="20"/>
          <w:szCs w:val="20"/>
          <w:lang w:val="es-ES"/>
        </w:rPr>
        <w:t>Asimismo, considerando que la</w:t>
      </w:r>
      <w:r w:rsidRPr="00FF2A8B">
        <w:rPr>
          <w:rFonts w:asciiTheme="majorHAnsi" w:hAnsiTheme="majorHAnsi"/>
          <w:sz w:val="20"/>
          <w:szCs w:val="20"/>
          <w:lang w:val="es-ES"/>
        </w:rPr>
        <w:t xml:space="preserve"> petición fue recibida </w:t>
      </w:r>
      <w:r w:rsidR="00B82598" w:rsidRPr="00FF2A8B">
        <w:rPr>
          <w:rFonts w:asciiTheme="majorHAnsi" w:hAnsiTheme="majorHAnsi"/>
          <w:sz w:val="20"/>
          <w:szCs w:val="20"/>
          <w:lang w:val="es-ES"/>
        </w:rPr>
        <w:t>ante la Secretaría Ejecutiva de</w:t>
      </w:r>
      <w:r w:rsidRPr="00FF2A8B">
        <w:rPr>
          <w:rFonts w:asciiTheme="majorHAnsi" w:hAnsiTheme="majorHAnsi"/>
          <w:sz w:val="20"/>
          <w:szCs w:val="20"/>
          <w:lang w:val="es-ES"/>
        </w:rPr>
        <w:t xml:space="preserve"> la CIDH el </w:t>
      </w:r>
      <w:r w:rsidR="00B82598" w:rsidRPr="00FF2A8B">
        <w:rPr>
          <w:rFonts w:asciiTheme="majorHAnsi" w:hAnsiTheme="majorHAnsi"/>
          <w:sz w:val="20"/>
          <w:szCs w:val="20"/>
          <w:lang w:val="es-ES"/>
        </w:rPr>
        <w:t>18</w:t>
      </w:r>
      <w:r w:rsidRPr="00FF2A8B">
        <w:rPr>
          <w:rFonts w:asciiTheme="majorHAnsi" w:hAnsiTheme="majorHAnsi"/>
          <w:sz w:val="20"/>
          <w:szCs w:val="20"/>
          <w:lang w:val="es-ES"/>
        </w:rPr>
        <w:t xml:space="preserve"> de </w:t>
      </w:r>
      <w:r w:rsidR="00B82598" w:rsidRPr="00FF2A8B">
        <w:rPr>
          <w:rFonts w:asciiTheme="majorHAnsi" w:hAnsiTheme="majorHAnsi"/>
          <w:sz w:val="20"/>
          <w:szCs w:val="20"/>
          <w:lang w:val="es-ES"/>
        </w:rPr>
        <w:t>octubre</w:t>
      </w:r>
      <w:r w:rsidRPr="00FF2A8B">
        <w:rPr>
          <w:rFonts w:asciiTheme="majorHAnsi" w:hAnsiTheme="majorHAnsi"/>
          <w:sz w:val="20"/>
          <w:szCs w:val="20"/>
          <w:lang w:val="es-ES"/>
        </w:rPr>
        <w:t xml:space="preserve"> de 201</w:t>
      </w:r>
      <w:r w:rsidR="00B82598" w:rsidRPr="00FF2A8B">
        <w:rPr>
          <w:rFonts w:asciiTheme="majorHAnsi" w:hAnsiTheme="majorHAnsi"/>
          <w:sz w:val="20"/>
          <w:szCs w:val="20"/>
          <w:lang w:val="es-ES"/>
        </w:rPr>
        <w:t>3 y que la última resolución le fue notificada al peticionario el 19 de abril de 2013</w:t>
      </w:r>
      <w:r w:rsidRPr="00FF2A8B">
        <w:rPr>
          <w:rFonts w:asciiTheme="majorHAnsi" w:hAnsiTheme="majorHAnsi"/>
          <w:sz w:val="20"/>
          <w:szCs w:val="20"/>
          <w:lang w:val="es-ES"/>
        </w:rPr>
        <w:t>,</w:t>
      </w:r>
      <w:r w:rsidR="00B82598" w:rsidRPr="00FF2A8B">
        <w:rPr>
          <w:rFonts w:asciiTheme="majorHAnsi" w:hAnsiTheme="majorHAnsi"/>
          <w:sz w:val="20"/>
          <w:szCs w:val="20"/>
          <w:lang w:val="es-ES"/>
        </w:rPr>
        <w:t xml:space="preserve"> </w:t>
      </w:r>
      <w:r w:rsidR="007E23C1">
        <w:rPr>
          <w:rFonts w:asciiTheme="majorHAnsi" w:hAnsiTheme="majorHAnsi"/>
          <w:sz w:val="20"/>
          <w:szCs w:val="20"/>
          <w:lang w:val="es-ES"/>
        </w:rPr>
        <w:t xml:space="preserve">también </w:t>
      </w:r>
      <w:r w:rsidR="00B82598" w:rsidRPr="00FF2A8B">
        <w:rPr>
          <w:rFonts w:asciiTheme="majorHAnsi" w:hAnsiTheme="majorHAnsi"/>
          <w:sz w:val="20"/>
          <w:szCs w:val="20"/>
          <w:lang w:val="es-ES"/>
        </w:rPr>
        <w:t>se da por</w:t>
      </w:r>
      <w:r w:rsidRPr="00FF2A8B">
        <w:rPr>
          <w:rFonts w:asciiTheme="majorHAnsi" w:hAnsiTheme="majorHAnsi"/>
          <w:sz w:val="20"/>
          <w:szCs w:val="20"/>
          <w:lang w:val="es-ES"/>
        </w:rPr>
        <w:t xml:space="preserve"> </w:t>
      </w:r>
      <w:r w:rsidR="00B82598" w:rsidRPr="00FF2A8B">
        <w:rPr>
          <w:rFonts w:asciiTheme="majorHAnsi" w:hAnsiTheme="majorHAnsi"/>
          <w:sz w:val="20"/>
          <w:szCs w:val="20"/>
          <w:lang w:val="es-ES"/>
        </w:rPr>
        <w:t>cumplido</w:t>
      </w:r>
      <w:r w:rsidRPr="00FF2A8B">
        <w:rPr>
          <w:rFonts w:asciiTheme="majorHAnsi" w:hAnsiTheme="majorHAnsi"/>
          <w:sz w:val="20"/>
          <w:szCs w:val="20"/>
          <w:lang w:val="es-ES"/>
        </w:rPr>
        <w:t xml:space="preserve"> con el plazo de presentación establecido en el artículo 46.1</w:t>
      </w:r>
      <w:r w:rsidR="0078667F" w:rsidRPr="00FF2A8B">
        <w:rPr>
          <w:rFonts w:asciiTheme="majorHAnsi" w:hAnsiTheme="majorHAnsi"/>
          <w:sz w:val="20"/>
          <w:szCs w:val="20"/>
          <w:lang w:val="es-ES"/>
        </w:rPr>
        <w:t>.</w:t>
      </w:r>
      <w:r w:rsidRPr="00FF2A8B">
        <w:rPr>
          <w:rFonts w:asciiTheme="majorHAnsi" w:hAnsiTheme="majorHAnsi"/>
          <w:sz w:val="20"/>
          <w:szCs w:val="20"/>
          <w:lang w:val="es-ES"/>
        </w:rPr>
        <w:t>b) de la Convención Americana.</w:t>
      </w:r>
    </w:p>
    <w:bookmarkEnd w:id="4"/>
    <w:p w14:paraId="6E1E908E" w14:textId="78552CAC" w:rsidR="00325097" w:rsidRPr="00FF2A8B"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FF2A8B">
        <w:rPr>
          <w:rFonts w:asciiTheme="majorHAnsi" w:hAnsiTheme="majorHAnsi"/>
          <w:b/>
          <w:bCs/>
          <w:sz w:val="20"/>
          <w:szCs w:val="20"/>
          <w:lang w:val="es-ES"/>
        </w:rPr>
        <w:t>VII.</w:t>
      </w:r>
      <w:r w:rsidRPr="00FF2A8B">
        <w:rPr>
          <w:rFonts w:asciiTheme="majorHAnsi" w:hAnsiTheme="majorHAnsi"/>
          <w:b/>
          <w:bCs/>
          <w:sz w:val="20"/>
          <w:szCs w:val="20"/>
          <w:lang w:val="es-ES"/>
        </w:rPr>
        <w:tab/>
      </w:r>
      <w:r w:rsidR="004A6A54" w:rsidRPr="00FF2A8B">
        <w:rPr>
          <w:rFonts w:asciiTheme="majorHAnsi" w:hAnsiTheme="majorHAnsi"/>
          <w:b/>
          <w:bCs/>
          <w:sz w:val="20"/>
          <w:szCs w:val="20"/>
          <w:lang w:val="es-ES"/>
        </w:rPr>
        <w:t xml:space="preserve">ANÁLISIS DE </w:t>
      </w:r>
      <w:r w:rsidR="00C21FEF" w:rsidRPr="00FF2A8B">
        <w:rPr>
          <w:rFonts w:asciiTheme="majorHAnsi" w:hAnsiTheme="majorHAnsi"/>
          <w:b/>
          <w:bCs/>
          <w:sz w:val="20"/>
          <w:szCs w:val="20"/>
          <w:lang w:val="es-ES"/>
        </w:rPr>
        <w:t>CARACTERIZACIÓN DE</w:t>
      </w:r>
      <w:r w:rsidR="00EA6917" w:rsidRPr="00FF2A8B">
        <w:rPr>
          <w:rFonts w:asciiTheme="majorHAnsi" w:hAnsiTheme="majorHAnsi"/>
          <w:b/>
          <w:bCs/>
          <w:sz w:val="20"/>
          <w:szCs w:val="20"/>
          <w:lang w:val="es-ES"/>
        </w:rPr>
        <w:t>L POSICIONAMIENTO DE LAS PARTES</w:t>
      </w:r>
    </w:p>
    <w:p w14:paraId="2D086F9D" w14:textId="66FDE2D7" w:rsidR="00A74898" w:rsidRPr="00FF2A8B" w:rsidRDefault="00A74898" w:rsidP="00A748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FF2A8B">
        <w:rPr>
          <w:rFonts w:asciiTheme="majorHAnsi" w:eastAsia="Arial Unicode MS" w:hAnsiTheme="majorHAnsi"/>
          <w:sz w:val="20"/>
          <w:szCs w:val="20"/>
          <w:lang w:val="es-ES"/>
        </w:rPr>
        <w:t>La Comisión Interamericana recuerda que ha adoptado una postura uniforme y consistente, en el sentido de que sí es competente para declarar admisible una petición y decidir sobre su materia</w:t>
      </w:r>
      <w:r w:rsidR="007E23C1">
        <w:rPr>
          <w:rFonts w:asciiTheme="majorHAnsi" w:eastAsia="Arial Unicode MS" w:hAnsiTheme="majorHAnsi"/>
          <w:sz w:val="20"/>
          <w:szCs w:val="20"/>
          <w:lang w:val="es-ES"/>
        </w:rPr>
        <w:t>-</w:t>
      </w:r>
      <w:r w:rsidRPr="00FF2A8B">
        <w:rPr>
          <w:rFonts w:asciiTheme="majorHAnsi" w:eastAsia="Arial Unicode MS" w:hAnsiTheme="majorHAnsi"/>
          <w:sz w:val="20"/>
          <w:szCs w:val="20"/>
          <w:lang w:val="es-ES"/>
        </w:rPr>
        <w:t xml:space="preserve">fondo en los casos relacionados con procesos internos que puedan violar los derechos amparados por la Convención </w:t>
      </w:r>
      <w:r w:rsidRPr="00FF2A8B">
        <w:rPr>
          <w:rFonts w:asciiTheme="majorHAnsi" w:eastAsia="Arial Unicode MS" w:hAnsiTheme="majorHAnsi"/>
          <w:sz w:val="20"/>
          <w:szCs w:val="20"/>
          <w:lang w:val="es-ES"/>
        </w:rPr>
        <w:lastRenderedPageBreak/>
        <w:t xml:space="preserve">Americana. Contrario </w:t>
      </w:r>
      <w:r w:rsidRPr="00517518">
        <w:rPr>
          <w:rFonts w:asciiTheme="majorHAnsi" w:eastAsia="Arial Unicode MS" w:hAnsiTheme="majorHAnsi"/>
          <w:i/>
          <w:iCs/>
          <w:sz w:val="20"/>
          <w:szCs w:val="20"/>
          <w:lang w:val="es-ES"/>
        </w:rPr>
        <w:t>sensu</w:t>
      </w:r>
      <w:r w:rsidRPr="00FF2A8B">
        <w:rPr>
          <w:rFonts w:asciiTheme="majorHAnsi" w:eastAsia="Arial Unicode MS" w:hAnsiTheme="majorHAnsi"/>
          <w:sz w:val="20"/>
          <w:szCs w:val="20"/>
          <w:lang w:val="es-ES"/>
        </w:rPr>
        <w:t xml:space="preserve">, cuando una petición se dirige contra el contenido, la valoración probatoria o el razonamiento judicial plasmados en una </w:t>
      </w:r>
      <w:r w:rsidRPr="00FF2A8B">
        <w:rPr>
          <w:sz w:val="20"/>
          <w:szCs w:val="20"/>
          <w:lang w:val="es-ES"/>
        </w:rPr>
        <w:t>sentencia</w:t>
      </w:r>
      <w:r w:rsidRPr="00FF2A8B">
        <w:rPr>
          <w:rFonts w:asciiTheme="majorHAnsi" w:eastAsia="Arial Unicode MS" w:hAnsiTheme="majorHAnsi"/>
          <w:sz w:val="20"/>
          <w:szCs w:val="20"/>
          <w:lang w:val="es-ES"/>
        </w:rPr>
        <w:t xml:space="preserve"> en firme, adoptada con respeto por el debido proceso y las demás garantías plasmadas en la Convención, la CIDH no está llamada, en principio, a efectuar un nuevo examen de lo resuelto a nivel doméstico por los jueces nacionales. En este sentido, la CIDH ha explicado que “</w:t>
      </w:r>
      <w:r w:rsidRPr="00FF2A8B">
        <w:rPr>
          <w:rFonts w:asciiTheme="majorHAnsi" w:eastAsia="Arial Unicode MS" w:hAnsiTheme="majorHAnsi"/>
          <w:i/>
          <w:iCs/>
          <w:sz w:val="20"/>
          <w:szCs w:val="20"/>
          <w:lang w:val="es-ES"/>
        </w:rPr>
        <w:t xml:space="preserve">la protección internacional que otorgan los órganos del sistema regional es de carácter complementario. En consecuencia, la Comisión no puede hacer las veces de un tribunal de alzada para examinar supuestos errores de hecho o de derecho que puedan haber cometido los tribunales nacionales que hayan actuado dentro de los límites de su competencia”, </w:t>
      </w:r>
      <w:r w:rsidRPr="00FF2A8B">
        <w:rPr>
          <w:rFonts w:asciiTheme="majorHAnsi" w:eastAsia="Arial Unicode MS" w:hAnsiTheme="majorHAnsi"/>
          <w:sz w:val="20"/>
          <w:szCs w:val="20"/>
          <w:lang w:val="es-ES"/>
        </w:rPr>
        <w:t>salvo que existiera evidencia de una posible vulneración de un derecho consagrado en la Convención Americana</w:t>
      </w:r>
      <w:r w:rsidRPr="00FF2A8B">
        <w:rPr>
          <w:rStyle w:val="FootnoteReference"/>
          <w:rFonts w:asciiTheme="majorHAnsi" w:eastAsia="Arial Unicode MS" w:hAnsiTheme="majorHAnsi"/>
          <w:sz w:val="20"/>
          <w:szCs w:val="20"/>
          <w:lang w:val="es-ES"/>
        </w:rPr>
        <w:footnoteReference w:id="6"/>
      </w:r>
      <w:r w:rsidRPr="00FF2A8B">
        <w:rPr>
          <w:rFonts w:asciiTheme="majorHAnsi" w:eastAsia="Arial Unicode MS" w:hAnsiTheme="majorHAnsi"/>
          <w:sz w:val="20"/>
          <w:szCs w:val="20"/>
          <w:lang w:val="es-ES"/>
        </w:rPr>
        <w:t>.</w:t>
      </w:r>
    </w:p>
    <w:p w14:paraId="35C794CA" w14:textId="7180ADD3" w:rsidR="00FC7AA7" w:rsidRPr="00FF2A8B" w:rsidRDefault="00A74898" w:rsidP="00A748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Arial Unicode MS" w:hAnsiTheme="majorHAnsi"/>
          <w:sz w:val="20"/>
          <w:szCs w:val="20"/>
          <w:lang w:val="es-ES"/>
        </w:rPr>
      </w:pPr>
      <w:r w:rsidRPr="00FF2A8B">
        <w:rPr>
          <w:rFonts w:asciiTheme="majorHAnsi" w:eastAsia="Arial Unicode MS" w:hAnsiTheme="majorHAnsi"/>
          <w:sz w:val="20"/>
          <w:szCs w:val="20"/>
          <w:lang w:val="es-ES"/>
        </w:rPr>
        <w:t>En el presente asunto</w:t>
      </w:r>
      <w:r w:rsidR="00423AEF">
        <w:rPr>
          <w:rFonts w:asciiTheme="majorHAnsi" w:eastAsia="Arial Unicode MS" w:hAnsiTheme="majorHAnsi"/>
          <w:sz w:val="20"/>
          <w:szCs w:val="20"/>
          <w:lang w:val="es-ES"/>
        </w:rPr>
        <w:t>,</w:t>
      </w:r>
      <w:r w:rsidRPr="00FF2A8B">
        <w:rPr>
          <w:rFonts w:asciiTheme="majorHAnsi" w:eastAsia="Arial Unicode MS" w:hAnsiTheme="majorHAnsi"/>
          <w:sz w:val="20"/>
          <w:szCs w:val="20"/>
          <w:lang w:val="es-ES"/>
        </w:rPr>
        <w:t xml:space="preserve"> </w:t>
      </w:r>
      <w:r w:rsidR="006D22A5" w:rsidRPr="00FF2A8B">
        <w:rPr>
          <w:rFonts w:asciiTheme="majorHAnsi" w:eastAsia="Arial Unicode MS" w:hAnsiTheme="majorHAnsi"/>
          <w:sz w:val="20"/>
          <w:szCs w:val="20"/>
          <w:lang w:val="es-ES"/>
        </w:rPr>
        <w:t>la parte peticionaria</w:t>
      </w:r>
      <w:r w:rsidRPr="00FF2A8B">
        <w:rPr>
          <w:rFonts w:asciiTheme="majorHAnsi" w:eastAsia="Arial Unicode MS" w:hAnsiTheme="majorHAnsi"/>
          <w:sz w:val="20"/>
          <w:szCs w:val="20"/>
          <w:lang w:val="es-ES"/>
        </w:rPr>
        <w:t xml:space="preserve"> denuncia</w:t>
      </w:r>
      <w:r w:rsidR="00FC7AA7" w:rsidRPr="00FF2A8B">
        <w:rPr>
          <w:rFonts w:asciiTheme="majorHAnsi" w:eastAsia="Arial Unicode MS" w:hAnsiTheme="majorHAnsi"/>
          <w:sz w:val="20"/>
          <w:szCs w:val="20"/>
          <w:lang w:val="es-ES"/>
        </w:rPr>
        <w:t xml:space="preserve"> que el </w:t>
      </w:r>
      <w:r w:rsidR="00FC7AA7" w:rsidRPr="00FF2A8B">
        <w:rPr>
          <w:bCs/>
          <w:sz w:val="20"/>
          <w:szCs w:val="20"/>
          <w:lang w:val="es-ES"/>
        </w:rPr>
        <w:t>Segundo Tribunal Colegiado en materia Civil del Séptimo Circuito, con residencia en Xalapa, Veracruz, vulneró el derecho al acceso a la justicia en perjuicio de los señores Pellón y García, al establecer la falta de legitimidad del señor García, quien actuaba como abogado patrono del señor Pellón, en el marco de un juicio de amparo directo. Al respecto, dicho tribunal estableció que los abogados patronos no tienen facultades de representación en el juicio de amparo</w:t>
      </w:r>
      <w:r w:rsidR="00B861FC">
        <w:rPr>
          <w:bCs/>
          <w:sz w:val="20"/>
          <w:szCs w:val="20"/>
          <w:lang w:val="es-ES"/>
        </w:rPr>
        <w:t>,</w:t>
      </w:r>
      <w:r w:rsidR="00FC7AA7" w:rsidRPr="00FF2A8B">
        <w:rPr>
          <w:bCs/>
          <w:sz w:val="20"/>
          <w:szCs w:val="20"/>
          <w:lang w:val="es-ES"/>
        </w:rPr>
        <w:t xml:space="preserve"> debido a que </w:t>
      </w:r>
      <w:r w:rsidR="00FC7AA7" w:rsidRPr="00FF2A8B">
        <w:rPr>
          <w:rFonts w:asciiTheme="majorHAnsi" w:eastAsia="MS Mincho" w:hAnsiTheme="majorHAnsi" w:cstheme="minorHAnsi"/>
          <w:color w:val="000000" w:themeColor="text1"/>
          <w:sz w:val="20"/>
          <w:szCs w:val="20"/>
          <w:lang w:val="es-ES"/>
        </w:rPr>
        <w:t xml:space="preserve">estos solo están legitimados para actuar en la jurisdicción ordinaria y, por ende, el señor García no cumplió con lo establecido en la normativa interna para poder representar al señor Pellón en el juicio de garantías, estableciendo, además, que el juicio de amparo solo puede instarse por el titular de un derecho violentado o su representante legal. </w:t>
      </w:r>
    </w:p>
    <w:p w14:paraId="7E30A760" w14:textId="5613C9A7" w:rsidR="00FC7AA7" w:rsidRPr="00FF2A8B" w:rsidRDefault="00FC7AA7" w:rsidP="004653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
        </w:rPr>
      </w:pPr>
      <w:r w:rsidRPr="00FF2A8B">
        <w:rPr>
          <w:rFonts w:asciiTheme="majorHAnsi" w:eastAsia="MS Mincho" w:hAnsiTheme="majorHAnsi" w:cstheme="minorHAnsi"/>
          <w:color w:val="000000" w:themeColor="text1"/>
          <w:sz w:val="20"/>
          <w:szCs w:val="20"/>
          <w:lang w:val="es-ES"/>
        </w:rPr>
        <w:t xml:space="preserve">En consonancia con lo anterior, la Comisión observa que los tribunales internos respondieron a los alegatos establecidos en la petición, es decir, respecto a la falta de acceso a la justicia por parte del </w:t>
      </w:r>
      <w:r w:rsidRPr="00FF2A8B">
        <w:rPr>
          <w:bCs/>
          <w:sz w:val="20"/>
          <w:szCs w:val="20"/>
          <w:lang w:val="es-ES"/>
        </w:rPr>
        <w:t xml:space="preserve">Segundo Tribunal Colegiado en materia Civil del Séptimo Circuito al desestimar </w:t>
      </w:r>
      <w:r w:rsidR="004653CD" w:rsidRPr="00FF2A8B">
        <w:rPr>
          <w:bCs/>
          <w:sz w:val="20"/>
          <w:szCs w:val="20"/>
          <w:lang w:val="es-ES"/>
        </w:rPr>
        <w:t xml:space="preserve">el juicio de amparo directo; no obstante, dicho tribunal estableció que la figura de representación con la que actúo el señor García —abogado patrono— no cumplía con los requisitos </w:t>
      </w:r>
      <w:r w:rsidR="004653CD" w:rsidRPr="00FF2A8B">
        <w:rPr>
          <w:rFonts w:asciiTheme="majorHAnsi" w:eastAsia="MS Mincho" w:hAnsiTheme="majorHAnsi" w:cstheme="minorHAnsi"/>
          <w:color w:val="000000" w:themeColor="text1"/>
          <w:sz w:val="20"/>
          <w:szCs w:val="20"/>
          <w:lang w:val="es-ES"/>
        </w:rPr>
        <w:t xml:space="preserve">establecidos en la fracción XVII del artículo 73 de la Ley de Amparo, </w:t>
      </w:r>
      <w:r w:rsidR="002656C4">
        <w:rPr>
          <w:rFonts w:asciiTheme="majorHAnsi" w:eastAsia="MS Mincho" w:hAnsiTheme="majorHAnsi" w:cstheme="minorHAnsi"/>
          <w:color w:val="000000" w:themeColor="text1"/>
          <w:sz w:val="20"/>
          <w:szCs w:val="20"/>
          <w:lang w:val="es-ES"/>
        </w:rPr>
        <w:t xml:space="preserve">relacionado con el artículo </w:t>
      </w:r>
      <w:r w:rsidR="004653CD" w:rsidRPr="00FF2A8B">
        <w:rPr>
          <w:rFonts w:asciiTheme="majorHAnsi" w:eastAsia="MS Mincho" w:hAnsiTheme="majorHAnsi" w:cstheme="minorHAnsi"/>
          <w:color w:val="000000" w:themeColor="text1"/>
          <w:sz w:val="20"/>
          <w:szCs w:val="20"/>
          <w:lang w:val="es-ES"/>
        </w:rPr>
        <w:t>107 de la Constitución Política de los Estados Unidos Mexicanos.</w:t>
      </w:r>
    </w:p>
    <w:p w14:paraId="5B5CF642" w14:textId="718BC762" w:rsidR="00B700CB" w:rsidRPr="00FF2A8B" w:rsidRDefault="00A74898" w:rsidP="00A748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FF2A8B">
        <w:rPr>
          <w:rFonts w:asciiTheme="majorHAnsi" w:eastAsia="Arial Unicode MS" w:hAnsiTheme="majorHAnsi"/>
          <w:sz w:val="20"/>
          <w:szCs w:val="20"/>
          <w:lang w:val="es-ES"/>
        </w:rPr>
        <w:t xml:space="preserve">Pero más allá de las consideraciones anteriores, </w:t>
      </w:r>
      <w:r w:rsidRPr="00FF2A8B">
        <w:rPr>
          <w:bCs/>
          <w:sz w:val="20"/>
          <w:szCs w:val="20"/>
          <w:lang w:val="es-ES"/>
        </w:rPr>
        <w:t xml:space="preserve">la Comisión reitera que la interpretación de la ley, el procedimiento pertinente y la valoración de la prueba es, entre otros, el ejercicio de la función de la </w:t>
      </w:r>
      <w:r w:rsidRPr="00FF2A8B">
        <w:rPr>
          <w:rFonts w:asciiTheme="majorHAnsi" w:eastAsia="Arial Unicode MS" w:hAnsiTheme="majorHAnsi"/>
          <w:sz w:val="20"/>
          <w:szCs w:val="20"/>
          <w:lang w:val="es-ES"/>
        </w:rPr>
        <w:t>jurisdicción</w:t>
      </w:r>
      <w:r w:rsidRPr="00FF2A8B">
        <w:rPr>
          <w:bCs/>
          <w:sz w:val="20"/>
          <w:szCs w:val="20"/>
          <w:lang w:val="es-ES"/>
        </w:rPr>
        <w:t xml:space="preserve"> interna, que no puede ser remplazado por la CIDH</w:t>
      </w:r>
      <w:r w:rsidRPr="00FF2A8B">
        <w:rPr>
          <w:rStyle w:val="FootnoteReference"/>
          <w:bCs/>
          <w:sz w:val="20"/>
          <w:szCs w:val="20"/>
          <w:lang w:val="es-ES"/>
        </w:rPr>
        <w:footnoteReference w:id="7"/>
      </w:r>
      <w:r w:rsidRPr="00FF2A8B">
        <w:rPr>
          <w:bCs/>
          <w:sz w:val="20"/>
          <w:szCs w:val="20"/>
          <w:lang w:val="es-ES"/>
        </w:rPr>
        <w:t xml:space="preserve">. En ese sentido, la función de la Comisión consiste en garantizar la observancia de las obligaciones asumidas por los </w:t>
      </w:r>
      <w:r w:rsidR="004653CD" w:rsidRPr="00FF2A8B">
        <w:rPr>
          <w:bCs/>
          <w:sz w:val="20"/>
          <w:szCs w:val="20"/>
          <w:lang w:val="es-ES"/>
        </w:rPr>
        <w:t>Estados parte</w:t>
      </w:r>
      <w:r w:rsidRPr="00FF2A8B">
        <w:rPr>
          <w:bCs/>
          <w:sz w:val="20"/>
          <w:szCs w:val="20"/>
          <w:lang w:val="es-ES"/>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Pr="00FF2A8B">
        <w:rPr>
          <w:rStyle w:val="FootnoteReference"/>
          <w:bCs/>
          <w:sz w:val="20"/>
          <w:szCs w:val="20"/>
          <w:lang w:val="es-ES"/>
        </w:rPr>
        <w:footnoteReference w:id="8"/>
      </w:r>
      <w:r w:rsidRPr="00FF2A8B">
        <w:rPr>
          <w:bCs/>
          <w:sz w:val="20"/>
          <w:szCs w:val="20"/>
          <w:lang w:val="es-ES"/>
        </w:rPr>
        <w:t xml:space="preserve">.  </w:t>
      </w:r>
      <w:r w:rsidRPr="00FF2A8B">
        <w:rPr>
          <w:rFonts w:asciiTheme="majorHAnsi" w:hAnsiTheme="majorHAnsi"/>
          <w:bCs/>
          <w:sz w:val="20"/>
          <w:szCs w:val="20"/>
          <w:lang w:val="es-ES"/>
        </w:rPr>
        <w:t xml:space="preserve">Por las citadas razones, la Comisión considera que los hechos expuestos por la parte peticionaria no muestran, </w:t>
      </w:r>
      <w:r w:rsidRPr="00FF2A8B">
        <w:rPr>
          <w:rFonts w:asciiTheme="majorHAnsi" w:hAnsiTheme="majorHAnsi"/>
          <w:bCs/>
          <w:i/>
          <w:iCs/>
          <w:sz w:val="20"/>
          <w:szCs w:val="20"/>
          <w:lang w:val="es-ES"/>
        </w:rPr>
        <w:t>prima facie</w:t>
      </w:r>
      <w:r w:rsidRPr="00FF2A8B">
        <w:rPr>
          <w:rFonts w:asciiTheme="majorHAnsi" w:hAnsiTheme="majorHAnsi"/>
          <w:bCs/>
          <w:sz w:val="20"/>
          <w:szCs w:val="20"/>
          <w:lang w:val="es-ES"/>
        </w:rPr>
        <w:t xml:space="preserve">, una posible vulneración de derechos y, en consecuencia, con base en </w:t>
      </w:r>
      <w:r w:rsidRPr="00FF2A8B">
        <w:rPr>
          <w:rFonts w:asciiTheme="majorHAnsi" w:eastAsia="Arial Unicode MS" w:hAnsiTheme="majorHAnsi"/>
          <w:sz w:val="20"/>
          <w:szCs w:val="20"/>
          <w:lang w:val="es-ES"/>
        </w:rPr>
        <w:t xml:space="preserve">el artículo 47.b) de la Convención, corresponde declarar la inadmisibilidad de este asunto. </w:t>
      </w:r>
    </w:p>
    <w:p w14:paraId="1EDF3A5D" w14:textId="77777777" w:rsidR="003239B8" w:rsidRPr="00FF2A8B" w:rsidRDefault="003239B8" w:rsidP="003239B8">
      <w:pPr>
        <w:pStyle w:val="ListParagraph"/>
        <w:spacing w:before="240" w:after="240"/>
        <w:jc w:val="both"/>
        <w:rPr>
          <w:rFonts w:asciiTheme="majorHAnsi" w:hAnsiTheme="majorHAnsi"/>
          <w:b/>
          <w:bCs/>
          <w:sz w:val="20"/>
          <w:szCs w:val="20"/>
          <w:lang w:val="es-ES"/>
        </w:rPr>
      </w:pPr>
      <w:r w:rsidRPr="00FF2A8B">
        <w:rPr>
          <w:rFonts w:asciiTheme="majorHAnsi" w:hAnsiTheme="majorHAnsi"/>
          <w:b/>
          <w:bCs/>
          <w:sz w:val="20"/>
          <w:szCs w:val="20"/>
          <w:lang w:val="es-ES"/>
        </w:rPr>
        <w:t xml:space="preserve">VIII. </w:t>
      </w:r>
      <w:r w:rsidRPr="00FF2A8B">
        <w:rPr>
          <w:rFonts w:asciiTheme="majorHAnsi" w:hAnsiTheme="majorHAnsi"/>
          <w:b/>
          <w:bCs/>
          <w:sz w:val="20"/>
          <w:szCs w:val="20"/>
          <w:lang w:val="es-ES"/>
        </w:rPr>
        <w:tab/>
        <w:t>DECISIÓN</w:t>
      </w:r>
    </w:p>
    <w:p w14:paraId="2D43BE2C" w14:textId="4E34C5F2" w:rsidR="00A74898" w:rsidRPr="00FF2A8B" w:rsidRDefault="00A74898" w:rsidP="00A74898">
      <w:pPr>
        <w:pStyle w:val="ListParagraph"/>
        <w:numPr>
          <w:ilvl w:val="0"/>
          <w:numId w:val="55"/>
        </w:numPr>
        <w:spacing w:before="240" w:after="240"/>
        <w:jc w:val="both"/>
        <w:rPr>
          <w:rFonts w:eastAsia="Arial Unicode MS" w:cs="Times New Roman"/>
          <w:color w:val="000000" w:themeColor="text1"/>
          <w:sz w:val="20"/>
          <w:szCs w:val="20"/>
          <w:lang w:val="es-ES" w:eastAsia="en-US"/>
        </w:rPr>
      </w:pPr>
      <w:r w:rsidRPr="00FF2A8B">
        <w:rPr>
          <w:rFonts w:eastAsia="Arial Unicode MS" w:cs="Times New Roman"/>
          <w:color w:val="000000" w:themeColor="text1"/>
          <w:sz w:val="20"/>
          <w:szCs w:val="20"/>
          <w:lang w:val="es-ES" w:eastAsia="en-US"/>
        </w:rPr>
        <w:t>Declarar inadmisible la presente petición</w:t>
      </w:r>
      <w:r w:rsidR="004653CD" w:rsidRPr="00FF2A8B">
        <w:rPr>
          <w:rFonts w:eastAsia="Arial Unicode MS" w:cs="Times New Roman"/>
          <w:color w:val="000000" w:themeColor="text1"/>
          <w:sz w:val="20"/>
          <w:szCs w:val="20"/>
          <w:lang w:val="es-ES" w:eastAsia="en-US"/>
        </w:rPr>
        <w:t>; y</w:t>
      </w:r>
    </w:p>
    <w:p w14:paraId="018D6747" w14:textId="48FD0DB7" w:rsidR="00722C9F" w:rsidRDefault="00A74898" w:rsidP="00A74898">
      <w:pPr>
        <w:numPr>
          <w:ilvl w:val="0"/>
          <w:numId w:val="55"/>
        </w:numPr>
        <w:suppressAutoHyphens/>
        <w:spacing w:before="240" w:after="240"/>
        <w:jc w:val="both"/>
        <w:rPr>
          <w:rFonts w:asciiTheme="majorHAnsi" w:hAnsiTheme="majorHAnsi"/>
          <w:color w:val="000000" w:themeColor="text1"/>
          <w:sz w:val="20"/>
          <w:szCs w:val="20"/>
        </w:rPr>
      </w:pPr>
      <w:r w:rsidRPr="00FF2A8B">
        <w:rPr>
          <w:rFonts w:asciiTheme="majorHAnsi" w:hAnsiTheme="majorHAnsi"/>
          <w:color w:val="000000" w:themeColor="text1"/>
          <w:sz w:val="20"/>
          <w:szCs w:val="20"/>
        </w:rPr>
        <w:t>Notificar a las partes la presente decisión; y publicar esta decisión e incluirla en su Informe Anual a la Asamblea General de la Organización de los Estados Americanos.</w:t>
      </w:r>
    </w:p>
    <w:p w14:paraId="525A7D05" w14:textId="77777777" w:rsidR="004B6AE5" w:rsidRDefault="004B6AE5" w:rsidP="004B6AE5">
      <w:pPr>
        <w:suppressAutoHyphens/>
        <w:spacing w:before="240" w:after="240"/>
        <w:jc w:val="both"/>
        <w:rPr>
          <w:rFonts w:asciiTheme="majorHAnsi" w:hAnsiTheme="majorHAnsi"/>
          <w:color w:val="000000" w:themeColor="text1"/>
          <w:sz w:val="20"/>
          <w:szCs w:val="20"/>
        </w:rPr>
      </w:pPr>
    </w:p>
    <w:p w14:paraId="2DE8524B" w14:textId="77777777" w:rsidR="004B6AE5" w:rsidRDefault="004B6AE5" w:rsidP="004B6AE5">
      <w:pPr>
        <w:suppressAutoHyphens/>
        <w:spacing w:before="240" w:after="240"/>
        <w:jc w:val="both"/>
        <w:rPr>
          <w:rFonts w:asciiTheme="majorHAnsi" w:hAnsiTheme="majorHAnsi"/>
          <w:color w:val="000000" w:themeColor="text1"/>
          <w:sz w:val="20"/>
          <w:szCs w:val="20"/>
        </w:rPr>
      </w:pPr>
    </w:p>
    <w:p w14:paraId="1F731653" w14:textId="77777777" w:rsidR="00BC3499" w:rsidRDefault="00BC3499" w:rsidP="00D03C38">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439D2121" w14:textId="19E9FAC4" w:rsidR="004B6AE5" w:rsidRPr="002D6CC8" w:rsidRDefault="00D03C38" w:rsidP="002D6CC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Esmeralda Arosemena de Troitiño, Primera Vicepresidenta; Julissa Mantilla Falcón, Stuardo Ralón Orellana y Carlos Bernal Pulido, </w:t>
      </w:r>
      <w:r w:rsidR="002D6CC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4B6AE5" w:rsidRPr="002D6CC8" w:rsidSect="00ED6AC2">
      <w:type w:val="oddPage"/>
      <w:pgSz w:w="12240" w:h="15840"/>
      <w:pgMar w:top="1440" w:right="1440" w:bottom="136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E76F" w14:textId="77777777" w:rsidR="004C3409" w:rsidRDefault="004C3409">
      <w:r>
        <w:separator/>
      </w:r>
    </w:p>
  </w:endnote>
  <w:endnote w:type="continuationSeparator" w:id="0">
    <w:p w14:paraId="6816AE65" w14:textId="77777777" w:rsidR="004C3409" w:rsidRDefault="004C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B840" w14:textId="77777777" w:rsidR="004C3409" w:rsidRPr="000F35ED" w:rsidRDefault="004C34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13DECF" w14:textId="77777777" w:rsidR="004C3409" w:rsidRPr="000F35ED" w:rsidRDefault="004C3409" w:rsidP="000F35ED">
      <w:pPr>
        <w:rPr>
          <w:rFonts w:asciiTheme="majorHAnsi" w:hAnsiTheme="majorHAnsi"/>
          <w:sz w:val="16"/>
          <w:szCs w:val="16"/>
        </w:rPr>
      </w:pPr>
      <w:r w:rsidRPr="000F35ED">
        <w:rPr>
          <w:rFonts w:asciiTheme="majorHAnsi" w:hAnsiTheme="majorHAnsi"/>
          <w:sz w:val="16"/>
          <w:szCs w:val="16"/>
        </w:rPr>
        <w:separator/>
      </w:r>
    </w:p>
    <w:p w14:paraId="2357984C" w14:textId="77777777" w:rsidR="004C3409" w:rsidRPr="000F35ED" w:rsidRDefault="004C34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EAB1A0" w14:textId="77777777" w:rsidR="004C3409" w:rsidRPr="000F35ED" w:rsidRDefault="004C340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58B3C5E" w14:textId="3690479E" w:rsidR="00B0444D" w:rsidRPr="00B0444D" w:rsidRDefault="005D0E5E">
      <w:pPr>
        <w:pStyle w:val="FootnoteText"/>
        <w:rPr>
          <w:lang w:val="es-419"/>
        </w:rPr>
      </w:pPr>
      <w:r>
        <w:rPr>
          <w:lang w:val="es-419"/>
        </w:rPr>
        <w:tab/>
      </w:r>
      <w:r w:rsidR="00B0444D" w:rsidRPr="00092175">
        <w:rPr>
          <w:rStyle w:val="FootnoteReference"/>
          <w:sz w:val="16"/>
          <w:szCs w:val="16"/>
        </w:rPr>
        <w:footnoteRef/>
      </w:r>
      <w:r>
        <w:rPr>
          <w:lang w:val="es-419"/>
        </w:rPr>
        <w:t xml:space="preserve"> </w:t>
      </w:r>
      <w:r w:rsidRPr="006E49D3">
        <w:rPr>
          <w:rFonts w:asciiTheme="majorHAnsi" w:hAnsiTheme="majorHAnsi"/>
          <w:sz w:val="16"/>
          <w:szCs w:val="16"/>
          <w:lang w:val="es-ES"/>
        </w:rPr>
        <w:t xml:space="preserve">Conforme a lo dispuesto en el artículo 17.2.a del Reglamento de la Comisión, el Comisionado </w:t>
      </w:r>
      <w:r w:rsidR="00515E72" w:rsidRPr="00515E72">
        <w:rPr>
          <w:rFonts w:asciiTheme="majorHAnsi" w:hAnsiTheme="majorHAnsi"/>
          <w:sz w:val="16"/>
          <w:szCs w:val="16"/>
          <w:lang w:val="es-ES"/>
        </w:rPr>
        <w:t>José Luis Caballero Ochoa</w:t>
      </w:r>
      <w:r w:rsidRPr="006E49D3">
        <w:rPr>
          <w:rFonts w:asciiTheme="majorHAnsi" w:hAnsiTheme="majorHAnsi"/>
          <w:sz w:val="16"/>
          <w:szCs w:val="16"/>
          <w:lang w:val="es-ES"/>
        </w:rPr>
        <w:t xml:space="preserve">, de nacionalidad </w:t>
      </w:r>
      <w:r w:rsidR="00515E72">
        <w:rPr>
          <w:rFonts w:asciiTheme="majorHAnsi" w:hAnsiTheme="majorHAnsi"/>
          <w:sz w:val="16"/>
          <w:szCs w:val="16"/>
          <w:lang w:val="es-ES"/>
        </w:rPr>
        <w:t>mexicana</w:t>
      </w:r>
      <w:r w:rsidR="00AD68D3">
        <w:rPr>
          <w:rFonts w:asciiTheme="majorHAnsi" w:hAnsiTheme="majorHAnsi"/>
          <w:sz w:val="16"/>
          <w:szCs w:val="16"/>
          <w:lang w:val="es-ES"/>
        </w:rPr>
        <w:t>,</w:t>
      </w:r>
      <w:r w:rsidRPr="006E49D3">
        <w:rPr>
          <w:rFonts w:asciiTheme="majorHAnsi" w:hAnsiTheme="majorHAnsi"/>
          <w:sz w:val="16"/>
          <w:szCs w:val="16"/>
          <w:lang w:val="es-ES"/>
        </w:rPr>
        <w:t xml:space="preserve"> no participó en el debate ni en la decisión del presente asunto.</w:t>
      </w:r>
      <w:r w:rsidR="00B0444D" w:rsidRPr="00B0444D">
        <w:rPr>
          <w:lang w:val="es-419"/>
        </w:rPr>
        <w:t xml:space="preserve"> </w:t>
      </w:r>
    </w:p>
  </w:footnote>
  <w:footnote w:id="3">
    <w:p w14:paraId="6885451F" w14:textId="1BD01E73" w:rsidR="006F06F7" w:rsidRPr="006F06F7" w:rsidRDefault="006F06F7" w:rsidP="00C66B0A">
      <w:pPr>
        <w:pStyle w:val="FootnoteText"/>
        <w:ind w:firstLine="720"/>
        <w:jc w:val="both"/>
        <w:rPr>
          <w:lang w:val="es-ES"/>
        </w:rPr>
      </w:pPr>
      <w:r w:rsidRPr="00D67BEF">
        <w:rPr>
          <w:rStyle w:val="FootnoteReference"/>
          <w:sz w:val="16"/>
          <w:szCs w:val="16"/>
        </w:rPr>
        <w:footnoteRef/>
      </w:r>
      <w:r w:rsidRPr="006F06F7">
        <w:rPr>
          <w:lang w:val="es-ES"/>
        </w:rPr>
        <w:t xml:space="preserve"> </w:t>
      </w:r>
      <w:r w:rsidRPr="00E853F4">
        <w:rPr>
          <w:rFonts w:asciiTheme="majorHAnsi" w:hAnsiTheme="majorHAnsi"/>
          <w:sz w:val="16"/>
          <w:szCs w:val="16"/>
          <w:lang w:val="es-ES"/>
        </w:rPr>
        <w:t xml:space="preserve">En adelante </w:t>
      </w:r>
      <w:r>
        <w:rPr>
          <w:rFonts w:asciiTheme="majorHAnsi" w:hAnsiTheme="majorHAnsi"/>
          <w:sz w:val="16"/>
          <w:szCs w:val="16"/>
          <w:lang w:val="es-ES"/>
        </w:rPr>
        <w:t xml:space="preserve">la </w:t>
      </w:r>
      <w:r w:rsidRPr="00E853F4">
        <w:rPr>
          <w:rFonts w:asciiTheme="majorHAnsi" w:hAnsiTheme="majorHAnsi"/>
          <w:sz w:val="16"/>
          <w:szCs w:val="16"/>
          <w:lang w:val="es-ES"/>
        </w:rPr>
        <w:t xml:space="preserve">“Convención Americana” o </w:t>
      </w:r>
      <w:r>
        <w:rPr>
          <w:rFonts w:asciiTheme="majorHAnsi" w:hAnsiTheme="majorHAnsi"/>
          <w:sz w:val="16"/>
          <w:szCs w:val="16"/>
          <w:lang w:val="es-ES"/>
        </w:rPr>
        <w:t xml:space="preserve">la </w:t>
      </w:r>
      <w:r w:rsidRPr="00E853F4">
        <w:rPr>
          <w:rFonts w:asciiTheme="majorHAnsi" w:hAnsiTheme="majorHAnsi"/>
          <w:sz w:val="16"/>
          <w:szCs w:val="16"/>
          <w:lang w:val="es-ES"/>
        </w:rPr>
        <w:t>“Convención”</w:t>
      </w:r>
      <w:r w:rsidR="00C66B0A">
        <w:rPr>
          <w:rFonts w:asciiTheme="majorHAnsi" w:hAnsiTheme="majorHAnsi"/>
          <w:sz w:val="16"/>
          <w:szCs w:val="16"/>
          <w:lang w:val="es-ES"/>
        </w:rPr>
        <w:t>.</w:t>
      </w:r>
    </w:p>
  </w:footnote>
  <w:footnote w:id="4">
    <w:p w14:paraId="60B3D662" w14:textId="2CC1B5A6"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p>
  </w:footnote>
  <w:footnote w:id="5">
    <w:p w14:paraId="4DDAB3C9" w14:textId="7E2D365D" w:rsidR="007A648C" w:rsidRPr="007A648C" w:rsidRDefault="007A648C" w:rsidP="00FC01B5">
      <w:pPr>
        <w:pStyle w:val="FootnoteText"/>
        <w:ind w:firstLine="720"/>
        <w:jc w:val="both"/>
        <w:rPr>
          <w:lang w:val="es-ES"/>
        </w:rPr>
      </w:pPr>
      <w:r w:rsidRPr="00FC01B5">
        <w:rPr>
          <w:rFonts w:asciiTheme="majorHAnsi" w:hAnsiTheme="majorHAnsi"/>
          <w:sz w:val="16"/>
          <w:szCs w:val="16"/>
          <w:vertAlign w:val="superscript"/>
          <w:lang w:val="es-ES"/>
        </w:rPr>
        <w:footnoteRef/>
      </w:r>
      <w:r w:rsidRPr="00FC01B5">
        <w:rPr>
          <w:rFonts w:asciiTheme="majorHAnsi" w:hAnsiTheme="majorHAnsi"/>
          <w:sz w:val="16"/>
          <w:szCs w:val="16"/>
          <w:lang w:val="es-ES"/>
        </w:rPr>
        <w:t xml:space="preserve"> </w:t>
      </w:r>
      <w:r w:rsidR="00FC01B5" w:rsidRPr="00FC01B5">
        <w:rPr>
          <w:rFonts w:asciiTheme="majorHAnsi" w:hAnsiTheme="majorHAnsi"/>
          <w:sz w:val="16"/>
          <w:szCs w:val="16"/>
          <w:lang w:val="es-ES"/>
        </w:rPr>
        <w:t>Ver, entre otros: CIDH, Informe No. 92/14, Petición P-1196-03. Admisibilidad. Daniel Omar Camusso e hijo. Argentina. 4 d noviembre de 2014, párrs. 68 y ss; CIDH, Informe de Admisibilidad No. 104/13, Petición 643-00. Admisibilidad. Hebe Sánchez de Améndol e hijas. Argentina. 5 de noviembre de 2013, párrs. 24 y ss; y CIDH, Informe No. 85/12, Petición 381-03. Admisibilidad. S. y otras, Ecuador 8 de noviembre de 2012, párrs. 23 y ss</w:t>
      </w:r>
      <w:r w:rsidR="00FC01B5">
        <w:rPr>
          <w:rFonts w:asciiTheme="majorHAnsi" w:hAnsiTheme="majorHAnsi"/>
          <w:sz w:val="16"/>
          <w:szCs w:val="16"/>
          <w:lang w:val="es-ES"/>
        </w:rPr>
        <w:t xml:space="preserve">. </w:t>
      </w:r>
    </w:p>
  </w:footnote>
  <w:footnote w:id="6">
    <w:p w14:paraId="62C4762A" w14:textId="77777777" w:rsidR="00A74898" w:rsidRPr="00F94980" w:rsidRDefault="00A74898" w:rsidP="00A74898">
      <w:pPr>
        <w:pStyle w:val="FootnoteText"/>
        <w:ind w:firstLine="720"/>
        <w:jc w:val="both"/>
        <w:rPr>
          <w:rFonts w:asciiTheme="majorHAnsi" w:hAnsiTheme="majorHAnsi"/>
          <w:sz w:val="16"/>
          <w:szCs w:val="16"/>
          <w:lang w:val="es-US"/>
        </w:rPr>
      </w:pPr>
      <w:r w:rsidRPr="00B12549">
        <w:rPr>
          <w:rStyle w:val="FootnoteReference"/>
          <w:rFonts w:asciiTheme="majorHAnsi" w:hAnsiTheme="majorHAnsi"/>
          <w:sz w:val="16"/>
          <w:szCs w:val="16"/>
        </w:rPr>
        <w:footnoteRef/>
      </w:r>
      <w:r w:rsidRPr="00086DEB">
        <w:rPr>
          <w:rFonts w:asciiTheme="majorHAnsi" w:hAnsiTheme="majorHAnsi"/>
          <w:sz w:val="16"/>
          <w:szCs w:val="16"/>
          <w:lang w:val="es-ES"/>
        </w:rPr>
        <w:t xml:space="preserve"> CIDH, Informe No. 84/22. </w:t>
      </w:r>
      <w:r w:rsidRPr="00B12549">
        <w:rPr>
          <w:rFonts w:asciiTheme="majorHAnsi" w:hAnsiTheme="majorHAnsi"/>
          <w:sz w:val="16"/>
          <w:szCs w:val="16"/>
          <w:lang w:val="es-ES"/>
        </w:rPr>
        <w:t xml:space="preserve">Petición 2334-12. Inadmisibilidad. Diana Patricia Pérez Tobón y familiares. </w:t>
      </w:r>
      <w:r w:rsidRPr="00B12549">
        <w:rPr>
          <w:rFonts w:asciiTheme="majorHAnsi" w:hAnsiTheme="majorHAnsi"/>
          <w:sz w:val="16"/>
          <w:szCs w:val="16"/>
          <w:lang w:val="es-US"/>
        </w:rPr>
        <w:t xml:space="preserve">Colombia. 12 de abril de 2022, párr.18; </w:t>
      </w:r>
      <w:r w:rsidRPr="00B12549">
        <w:rPr>
          <w:rFonts w:asciiTheme="majorHAnsi" w:hAnsiTheme="majorHAnsi"/>
          <w:sz w:val="16"/>
          <w:szCs w:val="16"/>
          <w:lang w:val="es-ES"/>
        </w:rPr>
        <w:t>CIDH, Informe</w:t>
      </w:r>
      <w:r w:rsidRPr="00173C82">
        <w:rPr>
          <w:rFonts w:asciiTheme="majorHAnsi" w:hAnsiTheme="majorHAnsi"/>
          <w:sz w:val="16"/>
          <w:szCs w:val="16"/>
          <w:lang w:val="es-ES"/>
        </w:rPr>
        <w:t xml:space="preserve"> No. 122/01, Petición 0015-00, Inadmisibilidad, Wilma Rosa Posadas, Argentina, 10 de octubre de 2001, párr. 10. </w:t>
      </w:r>
    </w:p>
  </w:footnote>
  <w:footnote w:id="7">
    <w:p w14:paraId="6EB2D045" w14:textId="77777777" w:rsidR="00A74898" w:rsidRPr="002E19AD" w:rsidRDefault="00A74898" w:rsidP="00A74898">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83/05 (Inadmisibilidad), Petición 644/00, Carlos Alberto López Urquía, Honduras, 24 de octubre de 2005, párr. </w:t>
      </w:r>
      <w:r w:rsidRPr="002E19AD">
        <w:rPr>
          <w:rFonts w:ascii="Cambria" w:hAnsi="Cambria"/>
          <w:sz w:val="16"/>
          <w:szCs w:val="16"/>
          <w:lang w:val="es-ES"/>
        </w:rPr>
        <w:t>72.</w:t>
      </w:r>
    </w:p>
  </w:footnote>
  <w:footnote w:id="8">
    <w:p w14:paraId="5CECE399" w14:textId="77777777" w:rsidR="00A74898" w:rsidRPr="002E19AD" w:rsidRDefault="00A74898" w:rsidP="00A74898">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630C2B" w:rsidP="00A50FCF">
    <w:pPr>
      <w:pStyle w:val="Header"/>
      <w:tabs>
        <w:tab w:val="clear" w:pos="4320"/>
        <w:tab w:val="clear" w:pos="8640"/>
      </w:tabs>
      <w:jc w:val="center"/>
      <w:rPr>
        <w:sz w:val="22"/>
        <w:szCs w:val="22"/>
      </w:rPr>
    </w:pPr>
    <w:r>
      <w:rPr>
        <w:noProof/>
        <w:sz w:val="22"/>
        <w:szCs w:val="22"/>
        <w:bdr w:val="nil"/>
      </w:rPr>
      <w:pict w14:anchorId="34F88A0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5"/>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4"/>
  </w:num>
  <w:num w:numId="42" w16cid:durableId="2130512321">
    <w:abstractNumId w:val="46"/>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39"/>
  </w:num>
  <w:num w:numId="53" w16cid:durableId="1812626778">
    <w:abstractNumId w:val="49"/>
  </w:num>
  <w:num w:numId="54" w16cid:durableId="1147821580">
    <w:abstractNumId w:val="43"/>
  </w:num>
  <w:num w:numId="55" w16cid:durableId="1410956972">
    <w:abstractNumId w:val="41"/>
  </w:num>
  <w:num w:numId="56" w16cid:durableId="1693795744">
    <w:abstractNumId w:val="15"/>
  </w:num>
  <w:num w:numId="57" w16cid:durableId="1454791892">
    <w:abstractNumId w:val="32"/>
  </w:num>
  <w:num w:numId="58" w16cid:durableId="41561694">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BA1"/>
    <w:rsid w:val="00003D5B"/>
    <w:rsid w:val="0000411C"/>
    <w:rsid w:val="0000476F"/>
    <w:rsid w:val="00004C80"/>
    <w:rsid w:val="0000693F"/>
    <w:rsid w:val="00006D41"/>
    <w:rsid w:val="00006E1F"/>
    <w:rsid w:val="00006F46"/>
    <w:rsid w:val="000070D7"/>
    <w:rsid w:val="000074F7"/>
    <w:rsid w:val="0001054E"/>
    <w:rsid w:val="0001073E"/>
    <w:rsid w:val="0001100A"/>
    <w:rsid w:val="00011DC1"/>
    <w:rsid w:val="00011F7D"/>
    <w:rsid w:val="000120FE"/>
    <w:rsid w:val="0001269A"/>
    <w:rsid w:val="0001280B"/>
    <w:rsid w:val="00013352"/>
    <w:rsid w:val="000134B0"/>
    <w:rsid w:val="0001376F"/>
    <w:rsid w:val="00013FF7"/>
    <w:rsid w:val="0001703E"/>
    <w:rsid w:val="0001705E"/>
    <w:rsid w:val="0001788C"/>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6C16"/>
    <w:rsid w:val="000275C4"/>
    <w:rsid w:val="00027F45"/>
    <w:rsid w:val="000300A7"/>
    <w:rsid w:val="00031177"/>
    <w:rsid w:val="00031210"/>
    <w:rsid w:val="0003172C"/>
    <w:rsid w:val="00032ADB"/>
    <w:rsid w:val="00033556"/>
    <w:rsid w:val="000337EF"/>
    <w:rsid w:val="00034D00"/>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4D9"/>
    <w:rsid w:val="00044A9B"/>
    <w:rsid w:val="00045176"/>
    <w:rsid w:val="00045A73"/>
    <w:rsid w:val="00045C42"/>
    <w:rsid w:val="000467EF"/>
    <w:rsid w:val="000468FB"/>
    <w:rsid w:val="00046BD4"/>
    <w:rsid w:val="000470C7"/>
    <w:rsid w:val="00047BBE"/>
    <w:rsid w:val="000509DF"/>
    <w:rsid w:val="0005108A"/>
    <w:rsid w:val="000511F3"/>
    <w:rsid w:val="000519B4"/>
    <w:rsid w:val="00051E1A"/>
    <w:rsid w:val="000521F2"/>
    <w:rsid w:val="00052EDE"/>
    <w:rsid w:val="00053C42"/>
    <w:rsid w:val="00053D29"/>
    <w:rsid w:val="00054018"/>
    <w:rsid w:val="0005485E"/>
    <w:rsid w:val="00054EB1"/>
    <w:rsid w:val="00054FFA"/>
    <w:rsid w:val="00055648"/>
    <w:rsid w:val="00055CA1"/>
    <w:rsid w:val="00056FB9"/>
    <w:rsid w:val="000574CD"/>
    <w:rsid w:val="00057F92"/>
    <w:rsid w:val="00057FA9"/>
    <w:rsid w:val="00060E9F"/>
    <w:rsid w:val="0006100C"/>
    <w:rsid w:val="00061B13"/>
    <w:rsid w:val="000621E1"/>
    <w:rsid w:val="00062C62"/>
    <w:rsid w:val="00063911"/>
    <w:rsid w:val="00063972"/>
    <w:rsid w:val="000641AC"/>
    <w:rsid w:val="000644CE"/>
    <w:rsid w:val="00064A89"/>
    <w:rsid w:val="00064DB4"/>
    <w:rsid w:val="00064FFD"/>
    <w:rsid w:val="00065835"/>
    <w:rsid w:val="00066C65"/>
    <w:rsid w:val="00066E0E"/>
    <w:rsid w:val="00067C1D"/>
    <w:rsid w:val="00070CB1"/>
    <w:rsid w:val="00070F21"/>
    <w:rsid w:val="00071174"/>
    <w:rsid w:val="000714A1"/>
    <w:rsid w:val="000716C5"/>
    <w:rsid w:val="00071911"/>
    <w:rsid w:val="000728B5"/>
    <w:rsid w:val="00072DF4"/>
    <w:rsid w:val="00073538"/>
    <w:rsid w:val="00074669"/>
    <w:rsid w:val="00075E23"/>
    <w:rsid w:val="000761D3"/>
    <w:rsid w:val="0007620A"/>
    <w:rsid w:val="00076C9E"/>
    <w:rsid w:val="000807DC"/>
    <w:rsid w:val="00081008"/>
    <w:rsid w:val="000816C9"/>
    <w:rsid w:val="0008237D"/>
    <w:rsid w:val="00082558"/>
    <w:rsid w:val="000839DF"/>
    <w:rsid w:val="00083E53"/>
    <w:rsid w:val="00083EFD"/>
    <w:rsid w:val="00084FE6"/>
    <w:rsid w:val="00085F4B"/>
    <w:rsid w:val="00086537"/>
    <w:rsid w:val="000876E3"/>
    <w:rsid w:val="000905EA"/>
    <w:rsid w:val="00090B5C"/>
    <w:rsid w:val="00091074"/>
    <w:rsid w:val="00092050"/>
    <w:rsid w:val="00092059"/>
    <w:rsid w:val="000920C5"/>
    <w:rsid w:val="00092175"/>
    <w:rsid w:val="0009240B"/>
    <w:rsid w:val="0009344A"/>
    <w:rsid w:val="00094432"/>
    <w:rsid w:val="00094840"/>
    <w:rsid w:val="00095AB2"/>
    <w:rsid w:val="00095BBA"/>
    <w:rsid w:val="00095F95"/>
    <w:rsid w:val="0009607B"/>
    <w:rsid w:val="0009612D"/>
    <w:rsid w:val="00097659"/>
    <w:rsid w:val="000A022D"/>
    <w:rsid w:val="000A1231"/>
    <w:rsid w:val="000A14D8"/>
    <w:rsid w:val="000A1E31"/>
    <w:rsid w:val="000A1F0D"/>
    <w:rsid w:val="000A27CD"/>
    <w:rsid w:val="000A300A"/>
    <w:rsid w:val="000A32A1"/>
    <w:rsid w:val="000A3922"/>
    <w:rsid w:val="000A392E"/>
    <w:rsid w:val="000A3B21"/>
    <w:rsid w:val="000A3BC4"/>
    <w:rsid w:val="000A575F"/>
    <w:rsid w:val="000A5E15"/>
    <w:rsid w:val="000A5F49"/>
    <w:rsid w:val="000A620E"/>
    <w:rsid w:val="000B07B9"/>
    <w:rsid w:val="000B16B5"/>
    <w:rsid w:val="000B2369"/>
    <w:rsid w:val="000B326C"/>
    <w:rsid w:val="000B351E"/>
    <w:rsid w:val="000B5D8E"/>
    <w:rsid w:val="000C0A25"/>
    <w:rsid w:val="000C1F14"/>
    <w:rsid w:val="000C2862"/>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6936"/>
    <w:rsid w:val="000C7031"/>
    <w:rsid w:val="000C7207"/>
    <w:rsid w:val="000C782A"/>
    <w:rsid w:val="000D0388"/>
    <w:rsid w:val="000D05CB"/>
    <w:rsid w:val="000D0CBA"/>
    <w:rsid w:val="000D10DB"/>
    <w:rsid w:val="000D1130"/>
    <w:rsid w:val="000D142F"/>
    <w:rsid w:val="000D21CB"/>
    <w:rsid w:val="000D2229"/>
    <w:rsid w:val="000D456B"/>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9CB"/>
    <w:rsid w:val="000E4E39"/>
    <w:rsid w:val="000E527E"/>
    <w:rsid w:val="000E5856"/>
    <w:rsid w:val="000E59C1"/>
    <w:rsid w:val="000E5A57"/>
    <w:rsid w:val="000E5C81"/>
    <w:rsid w:val="000E5CAD"/>
    <w:rsid w:val="000E5EB5"/>
    <w:rsid w:val="000E6937"/>
    <w:rsid w:val="000E69A6"/>
    <w:rsid w:val="000E6D59"/>
    <w:rsid w:val="000E713E"/>
    <w:rsid w:val="000E7763"/>
    <w:rsid w:val="000E7CB6"/>
    <w:rsid w:val="000F037F"/>
    <w:rsid w:val="000F0748"/>
    <w:rsid w:val="000F158B"/>
    <w:rsid w:val="000F161E"/>
    <w:rsid w:val="000F1C89"/>
    <w:rsid w:val="000F1EC1"/>
    <w:rsid w:val="000F2906"/>
    <w:rsid w:val="000F2D50"/>
    <w:rsid w:val="000F35ED"/>
    <w:rsid w:val="000F364B"/>
    <w:rsid w:val="000F3826"/>
    <w:rsid w:val="000F3B1D"/>
    <w:rsid w:val="000F3E35"/>
    <w:rsid w:val="000F421F"/>
    <w:rsid w:val="000F43B2"/>
    <w:rsid w:val="000F5A3C"/>
    <w:rsid w:val="000F6529"/>
    <w:rsid w:val="000F6739"/>
    <w:rsid w:val="000F7538"/>
    <w:rsid w:val="000F799E"/>
    <w:rsid w:val="000F7D00"/>
    <w:rsid w:val="00100972"/>
    <w:rsid w:val="001012A6"/>
    <w:rsid w:val="0010140A"/>
    <w:rsid w:val="00101441"/>
    <w:rsid w:val="00101475"/>
    <w:rsid w:val="00101C26"/>
    <w:rsid w:val="0010333C"/>
    <w:rsid w:val="00103492"/>
    <w:rsid w:val="001035E5"/>
    <w:rsid w:val="001042D4"/>
    <w:rsid w:val="0010441C"/>
    <w:rsid w:val="00105B52"/>
    <w:rsid w:val="00105C67"/>
    <w:rsid w:val="00106CD4"/>
    <w:rsid w:val="00106F10"/>
    <w:rsid w:val="00107131"/>
    <w:rsid w:val="0010736F"/>
    <w:rsid w:val="001114A9"/>
    <w:rsid w:val="001116D3"/>
    <w:rsid w:val="0011197C"/>
    <w:rsid w:val="001127D1"/>
    <w:rsid w:val="0011328C"/>
    <w:rsid w:val="00113558"/>
    <w:rsid w:val="00113F73"/>
    <w:rsid w:val="00114095"/>
    <w:rsid w:val="001140A1"/>
    <w:rsid w:val="001140D6"/>
    <w:rsid w:val="00114FEA"/>
    <w:rsid w:val="00115FA7"/>
    <w:rsid w:val="001161E2"/>
    <w:rsid w:val="0011645A"/>
    <w:rsid w:val="001174B9"/>
    <w:rsid w:val="0011760E"/>
    <w:rsid w:val="0012007B"/>
    <w:rsid w:val="00121870"/>
    <w:rsid w:val="00121CC2"/>
    <w:rsid w:val="00122523"/>
    <w:rsid w:val="00122EF7"/>
    <w:rsid w:val="00122F24"/>
    <w:rsid w:val="00123201"/>
    <w:rsid w:val="0012556E"/>
    <w:rsid w:val="00125679"/>
    <w:rsid w:val="001258E6"/>
    <w:rsid w:val="001259C8"/>
    <w:rsid w:val="00125DE4"/>
    <w:rsid w:val="001274AA"/>
    <w:rsid w:val="00127ACE"/>
    <w:rsid w:val="00130B5A"/>
    <w:rsid w:val="00130EAC"/>
    <w:rsid w:val="00131425"/>
    <w:rsid w:val="00131D21"/>
    <w:rsid w:val="00131F9A"/>
    <w:rsid w:val="0013237E"/>
    <w:rsid w:val="00132AF6"/>
    <w:rsid w:val="00133EE5"/>
    <w:rsid w:val="0013458C"/>
    <w:rsid w:val="00134870"/>
    <w:rsid w:val="00134CA8"/>
    <w:rsid w:val="00134E0E"/>
    <w:rsid w:val="001353D0"/>
    <w:rsid w:val="0013545A"/>
    <w:rsid w:val="001356DD"/>
    <w:rsid w:val="00135E48"/>
    <w:rsid w:val="001403C0"/>
    <w:rsid w:val="00140475"/>
    <w:rsid w:val="00140793"/>
    <w:rsid w:val="0014079B"/>
    <w:rsid w:val="001407BD"/>
    <w:rsid w:val="00141132"/>
    <w:rsid w:val="00142997"/>
    <w:rsid w:val="00143EC1"/>
    <w:rsid w:val="00144243"/>
    <w:rsid w:val="00144441"/>
    <w:rsid w:val="001448CA"/>
    <w:rsid w:val="00144E8B"/>
    <w:rsid w:val="00145211"/>
    <w:rsid w:val="00145FBA"/>
    <w:rsid w:val="00146497"/>
    <w:rsid w:val="00147224"/>
    <w:rsid w:val="00147AD1"/>
    <w:rsid w:val="00147C70"/>
    <w:rsid w:val="00150934"/>
    <w:rsid w:val="00150C8B"/>
    <w:rsid w:val="0015112C"/>
    <w:rsid w:val="00151F0B"/>
    <w:rsid w:val="0015220E"/>
    <w:rsid w:val="0015252F"/>
    <w:rsid w:val="001525AB"/>
    <w:rsid w:val="001525D0"/>
    <w:rsid w:val="001525D7"/>
    <w:rsid w:val="00152AB7"/>
    <w:rsid w:val="0015410A"/>
    <w:rsid w:val="001541AE"/>
    <w:rsid w:val="00154337"/>
    <w:rsid w:val="00154E0F"/>
    <w:rsid w:val="0015580D"/>
    <w:rsid w:val="0015621E"/>
    <w:rsid w:val="001563FD"/>
    <w:rsid w:val="001564EE"/>
    <w:rsid w:val="0015732D"/>
    <w:rsid w:val="00157888"/>
    <w:rsid w:val="00157903"/>
    <w:rsid w:val="0015798A"/>
    <w:rsid w:val="001605C4"/>
    <w:rsid w:val="001605C5"/>
    <w:rsid w:val="00160B3B"/>
    <w:rsid w:val="00162A3A"/>
    <w:rsid w:val="00162F6F"/>
    <w:rsid w:val="001633B0"/>
    <w:rsid w:val="00163D47"/>
    <w:rsid w:val="0016452B"/>
    <w:rsid w:val="00164951"/>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CC9"/>
    <w:rsid w:val="00175B13"/>
    <w:rsid w:val="00175CE1"/>
    <w:rsid w:val="001762AB"/>
    <w:rsid w:val="00176472"/>
    <w:rsid w:val="00177660"/>
    <w:rsid w:val="001801ED"/>
    <w:rsid w:val="00181026"/>
    <w:rsid w:val="00181085"/>
    <w:rsid w:val="00182284"/>
    <w:rsid w:val="00182754"/>
    <w:rsid w:val="001833C9"/>
    <w:rsid w:val="00183581"/>
    <w:rsid w:val="001839FC"/>
    <w:rsid w:val="00183B60"/>
    <w:rsid w:val="00183D17"/>
    <w:rsid w:val="00183DEB"/>
    <w:rsid w:val="001842C0"/>
    <w:rsid w:val="00185747"/>
    <w:rsid w:val="001859B8"/>
    <w:rsid w:val="00186758"/>
    <w:rsid w:val="0018728F"/>
    <w:rsid w:val="001877D5"/>
    <w:rsid w:val="001879CE"/>
    <w:rsid w:val="00190CA0"/>
    <w:rsid w:val="00191C12"/>
    <w:rsid w:val="00191DBA"/>
    <w:rsid w:val="00191FD2"/>
    <w:rsid w:val="001929BE"/>
    <w:rsid w:val="0019385A"/>
    <w:rsid w:val="00194F82"/>
    <w:rsid w:val="00195996"/>
    <w:rsid w:val="00195B9C"/>
    <w:rsid w:val="00197A00"/>
    <w:rsid w:val="001A01A5"/>
    <w:rsid w:val="001A027D"/>
    <w:rsid w:val="001A09E8"/>
    <w:rsid w:val="001A0A49"/>
    <w:rsid w:val="001A0C72"/>
    <w:rsid w:val="001A148D"/>
    <w:rsid w:val="001A1FF6"/>
    <w:rsid w:val="001A2797"/>
    <w:rsid w:val="001A2A63"/>
    <w:rsid w:val="001A2AE3"/>
    <w:rsid w:val="001A45FA"/>
    <w:rsid w:val="001A468D"/>
    <w:rsid w:val="001A4795"/>
    <w:rsid w:val="001A520D"/>
    <w:rsid w:val="001A5C54"/>
    <w:rsid w:val="001A5D26"/>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5A8A"/>
    <w:rsid w:val="001B6137"/>
    <w:rsid w:val="001B667C"/>
    <w:rsid w:val="001B6955"/>
    <w:rsid w:val="001B76E0"/>
    <w:rsid w:val="001B7800"/>
    <w:rsid w:val="001B7A81"/>
    <w:rsid w:val="001B7EC4"/>
    <w:rsid w:val="001C01B2"/>
    <w:rsid w:val="001C020F"/>
    <w:rsid w:val="001C0244"/>
    <w:rsid w:val="001C1B41"/>
    <w:rsid w:val="001C1DC1"/>
    <w:rsid w:val="001C251E"/>
    <w:rsid w:val="001C2718"/>
    <w:rsid w:val="001C2730"/>
    <w:rsid w:val="001C2741"/>
    <w:rsid w:val="001C2B05"/>
    <w:rsid w:val="001C2DF7"/>
    <w:rsid w:val="001C451F"/>
    <w:rsid w:val="001C5BCD"/>
    <w:rsid w:val="001C6844"/>
    <w:rsid w:val="001C6DB4"/>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0C91"/>
    <w:rsid w:val="001E13F8"/>
    <w:rsid w:val="001E271D"/>
    <w:rsid w:val="001E3183"/>
    <w:rsid w:val="001E3C5E"/>
    <w:rsid w:val="001E40BF"/>
    <w:rsid w:val="001E49E7"/>
    <w:rsid w:val="001E50DA"/>
    <w:rsid w:val="001E570A"/>
    <w:rsid w:val="001E7869"/>
    <w:rsid w:val="001E7870"/>
    <w:rsid w:val="001F0566"/>
    <w:rsid w:val="001F105A"/>
    <w:rsid w:val="001F275C"/>
    <w:rsid w:val="001F2797"/>
    <w:rsid w:val="001F3116"/>
    <w:rsid w:val="001F3AEC"/>
    <w:rsid w:val="001F415F"/>
    <w:rsid w:val="001F4199"/>
    <w:rsid w:val="001F48A4"/>
    <w:rsid w:val="001F542E"/>
    <w:rsid w:val="001F5E55"/>
    <w:rsid w:val="001F6959"/>
    <w:rsid w:val="001F6A95"/>
    <w:rsid w:val="001F6B3D"/>
    <w:rsid w:val="001F6F13"/>
    <w:rsid w:val="001F70D0"/>
    <w:rsid w:val="001F7201"/>
    <w:rsid w:val="001F7BAB"/>
    <w:rsid w:val="00200143"/>
    <w:rsid w:val="002002CE"/>
    <w:rsid w:val="002003C8"/>
    <w:rsid w:val="00200F2A"/>
    <w:rsid w:val="002018B1"/>
    <w:rsid w:val="002032A2"/>
    <w:rsid w:val="00203DC5"/>
    <w:rsid w:val="00204D4E"/>
    <w:rsid w:val="00205730"/>
    <w:rsid w:val="002058B8"/>
    <w:rsid w:val="00205D4A"/>
    <w:rsid w:val="00207846"/>
    <w:rsid w:val="00210761"/>
    <w:rsid w:val="002107D5"/>
    <w:rsid w:val="00210FA8"/>
    <w:rsid w:val="00212503"/>
    <w:rsid w:val="002137E8"/>
    <w:rsid w:val="002139FB"/>
    <w:rsid w:val="00213F93"/>
    <w:rsid w:val="00214993"/>
    <w:rsid w:val="00214F73"/>
    <w:rsid w:val="00214FCD"/>
    <w:rsid w:val="00216A25"/>
    <w:rsid w:val="00216BCE"/>
    <w:rsid w:val="00216E91"/>
    <w:rsid w:val="002170CE"/>
    <w:rsid w:val="00217713"/>
    <w:rsid w:val="00217AA7"/>
    <w:rsid w:val="002201FD"/>
    <w:rsid w:val="002215B6"/>
    <w:rsid w:val="00221D65"/>
    <w:rsid w:val="002221C1"/>
    <w:rsid w:val="00222D19"/>
    <w:rsid w:val="00222FF7"/>
    <w:rsid w:val="00223A29"/>
    <w:rsid w:val="00225074"/>
    <w:rsid w:val="002250A3"/>
    <w:rsid w:val="00225589"/>
    <w:rsid w:val="0022591D"/>
    <w:rsid w:val="00225B0C"/>
    <w:rsid w:val="00226379"/>
    <w:rsid w:val="00226691"/>
    <w:rsid w:val="002267A6"/>
    <w:rsid w:val="00226C96"/>
    <w:rsid w:val="00226FDC"/>
    <w:rsid w:val="0022746C"/>
    <w:rsid w:val="00227542"/>
    <w:rsid w:val="00227754"/>
    <w:rsid w:val="00227F52"/>
    <w:rsid w:val="00227F6E"/>
    <w:rsid w:val="0023024E"/>
    <w:rsid w:val="00230D83"/>
    <w:rsid w:val="00232491"/>
    <w:rsid w:val="00233CAF"/>
    <w:rsid w:val="00234758"/>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7D7"/>
    <w:rsid w:val="00245AFD"/>
    <w:rsid w:val="0024640B"/>
    <w:rsid w:val="00246D1F"/>
    <w:rsid w:val="00247403"/>
    <w:rsid w:val="00247542"/>
    <w:rsid w:val="002503E6"/>
    <w:rsid w:val="00250827"/>
    <w:rsid w:val="00250AC9"/>
    <w:rsid w:val="002512E8"/>
    <w:rsid w:val="0025136C"/>
    <w:rsid w:val="002525F9"/>
    <w:rsid w:val="002528B4"/>
    <w:rsid w:val="00252D52"/>
    <w:rsid w:val="00252DAB"/>
    <w:rsid w:val="0025302D"/>
    <w:rsid w:val="002532B8"/>
    <w:rsid w:val="00253A56"/>
    <w:rsid w:val="00254012"/>
    <w:rsid w:val="00254805"/>
    <w:rsid w:val="00254A6D"/>
    <w:rsid w:val="00254B78"/>
    <w:rsid w:val="00255FFF"/>
    <w:rsid w:val="002572FC"/>
    <w:rsid w:val="0026057C"/>
    <w:rsid w:val="00260935"/>
    <w:rsid w:val="00260A98"/>
    <w:rsid w:val="00261304"/>
    <w:rsid w:val="00261937"/>
    <w:rsid w:val="00261E8C"/>
    <w:rsid w:val="00261EA4"/>
    <w:rsid w:val="00262AE3"/>
    <w:rsid w:val="002641F9"/>
    <w:rsid w:val="0026499E"/>
    <w:rsid w:val="002656C4"/>
    <w:rsid w:val="00265B59"/>
    <w:rsid w:val="00266351"/>
    <w:rsid w:val="00266B61"/>
    <w:rsid w:val="0026712A"/>
    <w:rsid w:val="00267D8D"/>
    <w:rsid w:val="002704DB"/>
    <w:rsid w:val="00270525"/>
    <w:rsid w:val="002714C2"/>
    <w:rsid w:val="00272099"/>
    <w:rsid w:val="00272B42"/>
    <w:rsid w:val="00274AFA"/>
    <w:rsid w:val="00274DCE"/>
    <w:rsid w:val="002766B9"/>
    <w:rsid w:val="00276CD0"/>
    <w:rsid w:val="002773F8"/>
    <w:rsid w:val="002806D0"/>
    <w:rsid w:val="002806ED"/>
    <w:rsid w:val="00281BE6"/>
    <w:rsid w:val="00282927"/>
    <w:rsid w:val="00282B01"/>
    <w:rsid w:val="00282DCC"/>
    <w:rsid w:val="00283142"/>
    <w:rsid w:val="002837EF"/>
    <w:rsid w:val="00283D72"/>
    <w:rsid w:val="00284DA8"/>
    <w:rsid w:val="002850E9"/>
    <w:rsid w:val="00287016"/>
    <w:rsid w:val="00287425"/>
    <w:rsid w:val="0028778B"/>
    <w:rsid w:val="00290002"/>
    <w:rsid w:val="00291CEA"/>
    <w:rsid w:val="002920D7"/>
    <w:rsid w:val="00292441"/>
    <w:rsid w:val="002926B0"/>
    <w:rsid w:val="0029279B"/>
    <w:rsid w:val="002935A4"/>
    <w:rsid w:val="00293B95"/>
    <w:rsid w:val="0029428B"/>
    <w:rsid w:val="002942A6"/>
    <w:rsid w:val="002942CC"/>
    <w:rsid w:val="0029448F"/>
    <w:rsid w:val="002944C2"/>
    <w:rsid w:val="002944CD"/>
    <w:rsid w:val="00294763"/>
    <w:rsid w:val="002957E0"/>
    <w:rsid w:val="00295899"/>
    <w:rsid w:val="00295967"/>
    <w:rsid w:val="00295C63"/>
    <w:rsid w:val="00295F64"/>
    <w:rsid w:val="002966CC"/>
    <w:rsid w:val="00296DB3"/>
    <w:rsid w:val="00297C07"/>
    <w:rsid w:val="00297E00"/>
    <w:rsid w:val="00297E69"/>
    <w:rsid w:val="002A0AAE"/>
    <w:rsid w:val="002A0F87"/>
    <w:rsid w:val="002A1A7F"/>
    <w:rsid w:val="002A235F"/>
    <w:rsid w:val="002A28E9"/>
    <w:rsid w:val="002A3191"/>
    <w:rsid w:val="002A353C"/>
    <w:rsid w:val="002A4CB3"/>
    <w:rsid w:val="002A4F46"/>
    <w:rsid w:val="002A50F1"/>
    <w:rsid w:val="002A5820"/>
    <w:rsid w:val="002A5BC9"/>
    <w:rsid w:val="002A5F5A"/>
    <w:rsid w:val="002A6BD3"/>
    <w:rsid w:val="002B0C97"/>
    <w:rsid w:val="002B1709"/>
    <w:rsid w:val="002B2021"/>
    <w:rsid w:val="002B21B0"/>
    <w:rsid w:val="002B39AF"/>
    <w:rsid w:val="002B3FE0"/>
    <w:rsid w:val="002B4344"/>
    <w:rsid w:val="002B4AF7"/>
    <w:rsid w:val="002B5D92"/>
    <w:rsid w:val="002B631F"/>
    <w:rsid w:val="002B6D2A"/>
    <w:rsid w:val="002B785C"/>
    <w:rsid w:val="002B7981"/>
    <w:rsid w:val="002B7C19"/>
    <w:rsid w:val="002C114E"/>
    <w:rsid w:val="002C1ABF"/>
    <w:rsid w:val="002C1DB3"/>
    <w:rsid w:val="002C229C"/>
    <w:rsid w:val="002C2974"/>
    <w:rsid w:val="002C32D1"/>
    <w:rsid w:val="002C365D"/>
    <w:rsid w:val="002C39DD"/>
    <w:rsid w:val="002C3C15"/>
    <w:rsid w:val="002C3C9F"/>
    <w:rsid w:val="002C5404"/>
    <w:rsid w:val="002C54DB"/>
    <w:rsid w:val="002C5532"/>
    <w:rsid w:val="002C5B87"/>
    <w:rsid w:val="002C6428"/>
    <w:rsid w:val="002C67CE"/>
    <w:rsid w:val="002C71BA"/>
    <w:rsid w:val="002C77DD"/>
    <w:rsid w:val="002C7E64"/>
    <w:rsid w:val="002D034B"/>
    <w:rsid w:val="002D0776"/>
    <w:rsid w:val="002D200A"/>
    <w:rsid w:val="002D2A9D"/>
    <w:rsid w:val="002D2B26"/>
    <w:rsid w:val="002D398E"/>
    <w:rsid w:val="002D3D87"/>
    <w:rsid w:val="002D3EC8"/>
    <w:rsid w:val="002D49B0"/>
    <w:rsid w:val="002D597B"/>
    <w:rsid w:val="002D62AF"/>
    <w:rsid w:val="002D650E"/>
    <w:rsid w:val="002D69F4"/>
    <w:rsid w:val="002D6CC8"/>
    <w:rsid w:val="002D7EA2"/>
    <w:rsid w:val="002E0B00"/>
    <w:rsid w:val="002E187C"/>
    <w:rsid w:val="002E18E8"/>
    <w:rsid w:val="002E2349"/>
    <w:rsid w:val="002E2CF4"/>
    <w:rsid w:val="002E46FD"/>
    <w:rsid w:val="002E4FCD"/>
    <w:rsid w:val="002E5530"/>
    <w:rsid w:val="002E55B6"/>
    <w:rsid w:val="002E5B2F"/>
    <w:rsid w:val="002E6510"/>
    <w:rsid w:val="002E7748"/>
    <w:rsid w:val="002E79CB"/>
    <w:rsid w:val="002E7C41"/>
    <w:rsid w:val="002F1120"/>
    <w:rsid w:val="002F1A73"/>
    <w:rsid w:val="002F1F8F"/>
    <w:rsid w:val="002F541A"/>
    <w:rsid w:val="002F5A56"/>
    <w:rsid w:val="002F6098"/>
    <w:rsid w:val="002F622B"/>
    <w:rsid w:val="002F66C7"/>
    <w:rsid w:val="002F73BD"/>
    <w:rsid w:val="002F73C4"/>
    <w:rsid w:val="002F7548"/>
    <w:rsid w:val="002F7AB9"/>
    <w:rsid w:val="002F7CB9"/>
    <w:rsid w:val="002F7E34"/>
    <w:rsid w:val="00300172"/>
    <w:rsid w:val="003003FB"/>
    <w:rsid w:val="00300E89"/>
    <w:rsid w:val="00301156"/>
    <w:rsid w:val="003017F8"/>
    <w:rsid w:val="003018BA"/>
    <w:rsid w:val="00301B4C"/>
    <w:rsid w:val="00301CF7"/>
    <w:rsid w:val="00302733"/>
    <w:rsid w:val="00303828"/>
    <w:rsid w:val="00304FDF"/>
    <w:rsid w:val="003051F3"/>
    <w:rsid w:val="00305835"/>
    <w:rsid w:val="00306448"/>
    <w:rsid w:val="00306634"/>
    <w:rsid w:val="003066D6"/>
    <w:rsid w:val="00306F33"/>
    <w:rsid w:val="0030786E"/>
    <w:rsid w:val="003106B8"/>
    <w:rsid w:val="00310B92"/>
    <w:rsid w:val="003122A3"/>
    <w:rsid w:val="003131FF"/>
    <w:rsid w:val="003133A6"/>
    <w:rsid w:val="00313571"/>
    <w:rsid w:val="003138AD"/>
    <w:rsid w:val="00313F84"/>
    <w:rsid w:val="00314078"/>
    <w:rsid w:val="003141AC"/>
    <w:rsid w:val="00314605"/>
    <w:rsid w:val="00314A53"/>
    <w:rsid w:val="00314BE2"/>
    <w:rsid w:val="00314C87"/>
    <w:rsid w:val="003150FE"/>
    <w:rsid w:val="0031535D"/>
    <w:rsid w:val="00315454"/>
    <w:rsid w:val="00315C8D"/>
    <w:rsid w:val="00316BA4"/>
    <w:rsid w:val="00316FDD"/>
    <w:rsid w:val="003172BE"/>
    <w:rsid w:val="00317E5E"/>
    <w:rsid w:val="00320484"/>
    <w:rsid w:val="00320E03"/>
    <w:rsid w:val="003213AE"/>
    <w:rsid w:val="00321479"/>
    <w:rsid w:val="00321B54"/>
    <w:rsid w:val="00322E93"/>
    <w:rsid w:val="00322F3C"/>
    <w:rsid w:val="003239B8"/>
    <w:rsid w:val="00324462"/>
    <w:rsid w:val="00325097"/>
    <w:rsid w:val="00325887"/>
    <w:rsid w:val="00326046"/>
    <w:rsid w:val="003263A9"/>
    <w:rsid w:val="0032659B"/>
    <w:rsid w:val="00326902"/>
    <w:rsid w:val="0032734B"/>
    <w:rsid w:val="003278DB"/>
    <w:rsid w:val="00327DD9"/>
    <w:rsid w:val="00330409"/>
    <w:rsid w:val="003309A9"/>
    <w:rsid w:val="00330EA0"/>
    <w:rsid w:val="003313B4"/>
    <w:rsid w:val="0033169F"/>
    <w:rsid w:val="00331AB9"/>
    <w:rsid w:val="00331DFD"/>
    <w:rsid w:val="00331E0B"/>
    <w:rsid w:val="003324E7"/>
    <w:rsid w:val="00332DB3"/>
    <w:rsid w:val="00332E05"/>
    <w:rsid w:val="00333FCF"/>
    <w:rsid w:val="003344E5"/>
    <w:rsid w:val="00334E8C"/>
    <w:rsid w:val="00335380"/>
    <w:rsid w:val="00335BC6"/>
    <w:rsid w:val="0033663A"/>
    <w:rsid w:val="00336E76"/>
    <w:rsid w:val="00337730"/>
    <w:rsid w:val="0034065A"/>
    <w:rsid w:val="00340F2F"/>
    <w:rsid w:val="00341047"/>
    <w:rsid w:val="003416D9"/>
    <w:rsid w:val="003417FB"/>
    <w:rsid w:val="0034189E"/>
    <w:rsid w:val="00341F14"/>
    <w:rsid w:val="00342EE9"/>
    <w:rsid w:val="0034431E"/>
    <w:rsid w:val="00344977"/>
    <w:rsid w:val="00344C9B"/>
    <w:rsid w:val="00346409"/>
    <w:rsid w:val="00346A33"/>
    <w:rsid w:val="00346C95"/>
    <w:rsid w:val="00350174"/>
    <w:rsid w:val="0035095D"/>
    <w:rsid w:val="00350D1A"/>
    <w:rsid w:val="00350ECC"/>
    <w:rsid w:val="003511AC"/>
    <w:rsid w:val="003513C2"/>
    <w:rsid w:val="0035186E"/>
    <w:rsid w:val="003523F9"/>
    <w:rsid w:val="003526FB"/>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6001A"/>
    <w:rsid w:val="00360380"/>
    <w:rsid w:val="00360A54"/>
    <w:rsid w:val="00360B70"/>
    <w:rsid w:val="00360EA0"/>
    <w:rsid w:val="0036198D"/>
    <w:rsid w:val="003619A0"/>
    <w:rsid w:val="00361E33"/>
    <w:rsid w:val="0036222E"/>
    <w:rsid w:val="0036392D"/>
    <w:rsid w:val="00363E4D"/>
    <w:rsid w:val="00364243"/>
    <w:rsid w:val="00364C91"/>
    <w:rsid w:val="00365468"/>
    <w:rsid w:val="003660B3"/>
    <w:rsid w:val="0036626F"/>
    <w:rsid w:val="003663D0"/>
    <w:rsid w:val="00366C07"/>
    <w:rsid w:val="00366FC9"/>
    <w:rsid w:val="00367768"/>
    <w:rsid w:val="00367B76"/>
    <w:rsid w:val="00370460"/>
    <w:rsid w:val="003704D4"/>
    <w:rsid w:val="003704D9"/>
    <w:rsid w:val="00370860"/>
    <w:rsid w:val="00370CBD"/>
    <w:rsid w:val="003714F0"/>
    <w:rsid w:val="003716A5"/>
    <w:rsid w:val="00371732"/>
    <w:rsid w:val="00372103"/>
    <w:rsid w:val="003723F5"/>
    <w:rsid w:val="00373114"/>
    <w:rsid w:val="00373232"/>
    <w:rsid w:val="00373AB6"/>
    <w:rsid w:val="00374010"/>
    <w:rsid w:val="003750DC"/>
    <w:rsid w:val="0037519E"/>
    <w:rsid w:val="0037606C"/>
    <w:rsid w:val="00377341"/>
    <w:rsid w:val="00377C2C"/>
    <w:rsid w:val="003803EC"/>
    <w:rsid w:val="003807B8"/>
    <w:rsid w:val="00380A27"/>
    <w:rsid w:val="00380FA8"/>
    <w:rsid w:val="00381DD8"/>
    <w:rsid w:val="0038204F"/>
    <w:rsid w:val="00382817"/>
    <w:rsid w:val="00383BDE"/>
    <w:rsid w:val="00383E77"/>
    <w:rsid w:val="003849A9"/>
    <w:rsid w:val="00384FAD"/>
    <w:rsid w:val="00385327"/>
    <w:rsid w:val="003859BE"/>
    <w:rsid w:val="00386317"/>
    <w:rsid w:val="00386CF0"/>
    <w:rsid w:val="003872EC"/>
    <w:rsid w:val="00387E81"/>
    <w:rsid w:val="003906AD"/>
    <w:rsid w:val="0039083C"/>
    <w:rsid w:val="00391289"/>
    <w:rsid w:val="00391FFA"/>
    <w:rsid w:val="0039261D"/>
    <w:rsid w:val="00392E23"/>
    <w:rsid w:val="00393A51"/>
    <w:rsid w:val="00393BE7"/>
    <w:rsid w:val="00394658"/>
    <w:rsid w:val="003951DC"/>
    <w:rsid w:val="00395E1B"/>
    <w:rsid w:val="00396496"/>
    <w:rsid w:val="0039665B"/>
    <w:rsid w:val="003A097B"/>
    <w:rsid w:val="003A0FD1"/>
    <w:rsid w:val="003A15D4"/>
    <w:rsid w:val="003A17AE"/>
    <w:rsid w:val="003A24CA"/>
    <w:rsid w:val="003A3045"/>
    <w:rsid w:val="003A3299"/>
    <w:rsid w:val="003A377C"/>
    <w:rsid w:val="003A4200"/>
    <w:rsid w:val="003A424A"/>
    <w:rsid w:val="003A444C"/>
    <w:rsid w:val="003A4E0E"/>
    <w:rsid w:val="003A4E4A"/>
    <w:rsid w:val="003A5A74"/>
    <w:rsid w:val="003A7080"/>
    <w:rsid w:val="003A71CD"/>
    <w:rsid w:val="003A7421"/>
    <w:rsid w:val="003A761C"/>
    <w:rsid w:val="003A79A1"/>
    <w:rsid w:val="003A7A2A"/>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C06DC"/>
    <w:rsid w:val="003C0A16"/>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789"/>
    <w:rsid w:val="003C7874"/>
    <w:rsid w:val="003D05EE"/>
    <w:rsid w:val="003D06FC"/>
    <w:rsid w:val="003D0962"/>
    <w:rsid w:val="003D0A32"/>
    <w:rsid w:val="003D1F26"/>
    <w:rsid w:val="003D1F72"/>
    <w:rsid w:val="003D2450"/>
    <w:rsid w:val="003D2667"/>
    <w:rsid w:val="003D2966"/>
    <w:rsid w:val="003D3BC2"/>
    <w:rsid w:val="003D4190"/>
    <w:rsid w:val="003D4DA9"/>
    <w:rsid w:val="003D5A8B"/>
    <w:rsid w:val="003D5B09"/>
    <w:rsid w:val="003D5B20"/>
    <w:rsid w:val="003D5EF0"/>
    <w:rsid w:val="003D6E9E"/>
    <w:rsid w:val="003D6EF6"/>
    <w:rsid w:val="003D7BA1"/>
    <w:rsid w:val="003D7BB7"/>
    <w:rsid w:val="003E008E"/>
    <w:rsid w:val="003E03B4"/>
    <w:rsid w:val="003E05D7"/>
    <w:rsid w:val="003E0994"/>
    <w:rsid w:val="003E19A1"/>
    <w:rsid w:val="003E1B53"/>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E77D8"/>
    <w:rsid w:val="003F040F"/>
    <w:rsid w:val="003F0DEE"/>
    <w:rsid w:val="003F1EBA"/>
    <w:rsid w:val="003F22EC"/>
    <w:rsid w:val="003F2EB0"/>
    <w:rsid w:val="003F3B73"/>
    <w:rsid w:val="003F46CC"/>
    <w:rsid w:val="003F47DA"/>
    <w:rsid w:val="003F5154"/>
    <w:rsid w:val="003F5313"/>
    <w:rsid w:val="003F5A7B"/>
    <w:rsid w:val="003F5F1E"/>
    <w:rsid w:val="003F5F96"/>
    <w:rsid w:val="003F61EC"/>
    <w:rsid w:val="003F6C6A"/>
    <w:rsid w:val="003F6E1D"/>
    <w:rsid w:val="003F6EF8"/>
    <w:rsid w:val="003F7E89"/>
    <w:rsid w:val="00400731"/>
    <w:rsid w:val="00400D6C"/>
    <w:rsid w:val="00401694"/>
    <w:rsid w:val="0040266E"/>
    <w:rsid w:val="00404061"/>
    <w:rsid w:val="004040B7"/>
    <w:rsid w:val="004044A6"/>
    <w:rsid w:val="0040470F"/>
    <w:rsid w:val="00404E16"/>
    <w:rsid w:val="00405F9C"/>
    <w:rsid w:val="004065A8"/>
    <w:rsid w:val="00407D7D"/>
    <w:rsid w:val="00407DB9"/>
    <w:rsid w:val="0041075C"/>
    <w:rsid w:val="00410ADD"/>
    <w:rsid w:val="004122EA"/>
    <w:rsid w:val="004127EC"/>
    <w:rsid w:val="00412F45"/>
    <w:rsid w:val="00413D35"/>
    <w:rsid w:val="00414B1A"/>
    <w:rsid w:val="00414E02"/>
    <w:rsid w:val="00415A7F"/>
    <w:rsid w:val="004165C2"/>
    <w:rsid w:val="00416FAA"/>
    <w:rsid w:val="0041735A"/>
    <w:rsid w:val="004174CA"/>
    <w:rsid w:val="00417948"/>
    <w:rsid w:val="00417B83"/>
    <w:rsid w:val="00420F03"/>
    <w:rsid w:val="004218DD"/>
    <w:rsid w:val="00422CBB"/>
    <w:rsid w:val="00423406"/>
    <w:rsid w:val="00423613"/>
    <w:rsid w:val="00423AEF"/>
    <w:rsid w:val="00423B17"/>
    <w:rsid w:val="00423F5A"/>
    <w:rsid w:val="004247CB"/>
    <w:rsid w:val="004258F6"/>
    <w:rsid w:val="00425E3E"/>
    <w:rsid w:val="004263DB"/>
    <w:rsid w:val="00427144"/>
    <w:rsid w:val="004302A7"/>
    <w:rsid w:val="00430375"/>
    <w:rsid w:val="0043045B"/>
    <w:rsid w:val="00430F01"/>
    <w:rsid w:val="004311BE"/>
    <w:rsid w:val="00431C0B"/>
    <w:rsid w:val="00432001"/>
    <w:rsid w:val="00432131"/>
    <w:rsid w:val="0043364D"/>
    <w:rsid w:val="004338A9"/>
    <w:rsid w:val="00433EFC"/>
    <w:rsid w:val="004340D4"/>
    <w:rsid w:val="00434772"/>
    <w:rsid w:val="00435702"/>
    <w:rsid w:val="00437588"/>
    <w:rsid w:val="0043777D"/>
    <w:rsid w:val="00437997"/>
    <w:rsid w:val="00437A78"/>
    <w:rsid w:val="00437C32"/>
    <w:rsid w:val="00437C9F"/>
    <w:rsid w:val="004400CB"/>
    <w:rsid w:val="00441122"/>
    <w:rsid w:val="004413DD"/>
    <w:rsid w:val="00441659"/>
    <w:rsid w:val="00441CA8"/>
    <w:rsid w:val="00441ECB"/>
    <w:rsid w:val="00442324"/>
    <w:rsid w:val="00442AF8"/>
    <w:rsid w:val="0044358B"/>
    <w:rsid w:val="00445015"/>
    <w:rsid w:val="00445193"/>
    <w:rsid w:val="004454A6"/>
    <w:rsid w:val="00445A3E"/>
    <w:rsid w:val="00445EF6"/>
    <w:rsid w:val="00446575"/>
    <w:rsid w:val="00446B6A"/>
    <w:rsid w:val="00447BF2"/>
    <w:rsid w:val="004500FB"/>
    <w:rsid w:val="004504FF"/>
    <w:rsid w:val="00450CB3"/>
    <w:rsid w:val="00451E36"/>
    <w:rsid w:val="0045209F"/>
    <w:rsid w:val="0045404B"/>
    <w:rsid w:val="00454F7F"/>
    <w:rsid w:val="0045532E"/>
    <w:rsid w:val="00455475"/>
    <w:rsid w:val="00455763"/>
    <w:rsid w:val="004600B1"/>
    <w:rsid w:val="004600D9"/>
    <w:rsid w:val="0046034F"/>
    <w:rsid w:val="00460969"/>
    <w:rsid w:val="004613DA"/>
    <w:rsid w:val="0046191C"/>
    <w:rsid w:val="00461F03"/>
    <w:rsid w:val="00462131"/>
    <w:rsid w:val="00462C1B"/>
    <w:rsid w:val="004634E5"/>
    <w:rsid w:val="004635C9"/>
    <w:rsid w:val="00463965"/>
    <w:rsid w:val="00463AAD"/>
    <w:rsid w:val="00463AF9"/>
    <w:rsid w:val="00463ED7"/>
    <w:rsid w:val="004653CD"/>
    <w:rsid w:val="0046575B"/>
    <w:rsid w:val="004658A8"/>
    <w:rsid w:val="00466359"/>
    <w:rsid w:val="0046646F"/>
    <w:rsid w:val="004668ED"/>
    <w:rsid w:val="00466B1C"/>
    <w:rsid w:val="004679B7"/>
    <w:rsid w:val="00467B7E"/>
    <w:rsid w:val="00470723"/>
    <w:rsid w:val="0047131C"/>
    <w:rsid w:val="004729E8"/>
    <w:rsid w:val="004731B0"/>
    <w:rsid w:val="00473BB4"/>
    <w:rsid w:val="00473C2E"/>
    <w:rsid w:val="00473ECD"/>
    <w:rsid w:val="0047435D"/>
    <w:rsid w:val="00474915"/>
    <w:rsid w:val="004755E9"/>
    <w:rsid w:val="00475A3A"/>
    <w:rsid w:val="00476B79"/>
    <w:rsid w:val="00476FD3"/>
    <w:rsid w:val="00477233"/>
    <w:rsid w:val="00477592"/>
    <w:rsid w:val="00477773"/>
    <w:rsid w:val="00477C62"/>
    <w:rsid w:val="00477E34"/>
    <w:rsid w:val="0048104D"/>
    <w:rsid w:val="00481891"/>
    <w:rsid w:val="00482574"/>
    <w:rsid w:val="00483643"/>
    <w:rsid w:val="00483A80"/>
    <w:rsid w:val="00484B23"/>
    <w:rsid w:val="00484D17"/>
    <w:rsid w:val="00484FCD"/>
    <w:rsid w:val="00485E30"/>
    <w:rsid w:val="00485FC5"/>
    <w:rsid w:val="004867E0"/>
    <w:rsid w:val="00486F1C"/>
    <w:rsid w:val="00487F8C"/>
    <w:rsid w:val="00490173"/>
    <w:rsid w:val="00490515"/>
    <w:rsid w:val="004909BE"/>
    <w:rsid w:val="00490F7C"/>
    <w:rsid w:val="00492268"/>
    <w:rsid w:val="004929C3"/>
    <w:rsid w:val="00492D21"/>
    <w:rsid w:val="004936B7"/>
    <w:rsid w:val="00493AB2"/>
    <w:rsid w:val="00493F29"/>
    <w:rsid w:val="0049419D"/>
    <w:rsid w:val="004944E4"/>
    <w:rsid w:val="004945DE"/>
    <w:rsid w:val="004949A0"/>
    <w:rsid w:val="00494F67"/>
    <w:rsid w:val="00495C21"/>
    <w:rsid w:val="00496DB0"/>
    <w:rsid w:val="00497B40"/>
    <w:rsid w:val="004A0525"/>
    <w:rsid w:val="004A0C7F"/>
    <w:rsid w:val="004A14C9"/>
    <w:rsid w:val="004A168C"/>
    <w:rsid w:val="004A18B4"/>
    <w:rsid w:val="004A1FBB"/>
    <w:rsid w:val="004A2106"/>
    <w:rsid w:val="004A2F81"/>
    <w:rsid w:val="004A4157"/>
    <w:rsid w:val="004A557B"/>
    <w:rsid w:val="004A6473"/>
    <w:rsid w:val="004A67E6"/>
    <w:rsid w:val="004A6A54"/>
    <w:rsid w:val="004A725B"/>
    <w:rsid w:val="004A7513"/>
    <w:rsid w:val="004A798D"/>
    <w:rsid w:val="004A7AF4"/>
    <w:rsid w:val="004B1059"/>
    <w:rsid w:val="004B1B5F"/>
    <w:rsid w:val="004B2295"/>
    <w:rsid w:val="004B2992"/>
    <w:rsid w:val="004B3241"/>
    <w:rsid w:val="004B3A7A"/>
    <w:rsid w:val="004B3DEB"/>
    <w:rsid w:val="004B421C"/>
    <w:rsid w:val="004B4920"/>
    <w:rsid w:val="004B4C68"/>
    <w:rsid w:val="004B5331"/>
    <w:rsid w:val="004B58D1"/>
    <w:rsid w:val="004B5F42"/>
    <w:rsid w:val="004B6AE5"/>
    <w:rsid w:val="004B716E"/>
    <w:rsid w:val="004B76BE"/>
    <w:rsid w:val="004C003A"/>
    <w:rsid w:val="004C00FE"/>
    <w:rsid w:val="004C1AB1"/>
    <w:rsid w:val="004C203A"/>
    <w:rsid w:val="004C20D2"/>
    <w:rsid w:val="004C2312"/>
    <w:rsid w:val="004C2328"/>
    <w:rsid w:val="004C2B59"/>
    <w:rsid w:val="004C2C91"/>
    <w:rsid w:val="004C33D9"/>
    <w:rsid w:val="004C3409"/>
    <w:rsid w:val="004C35F5"/>
    <w:rsid w:val="004C3C7D"/>
    <w:rsid w:val="004C3CF6"/>
    <w:rsid w:val="004C4B52"/>
    <w:rsid w:val="004C4B62"/>
    <w:rsid w:val="004C5190"/>
    <w:rsid w:val="004C54C9"/>
    <w:rsid w:val="004C5C01"/>
    <w:rsid w:val="004C626D"/>
    <w:rsid w:val="004C6303"/>
    <w:rsid w:val="004C676F"/>
    <w:rsid w:val="004C6A0E"/>
    <w:rsid w:val="004C6CD3"/>
    <w:rsid w:val="004C6DC2"/>
    <w:rsid w:val="004C7220"/>
    <w:rsid w:val="004C7379"/>
    <w:rsid w:val="004C7719"/>
    <w:rsid w:val="004D073E"/>
    <w:rsid w:val="004D0F24"/>
    <w:rsid w:val="004D13C1"/>
    <w:rsid w:val="004D1D7B"/>
    <w:rsid w:val="004D2471"/>
    <w:rsid w:val="004D3CC0"/>
    <w:rsid w:val="004D41B0"/>
    <w:rsid w:val="004D4ABA"/>
    <w:rsid w:val="004D4C37"/>
    <w:rsid w:val="004D4DAD"/>
    <w:rsid w:val="004D6025"/>
    <w:rsid w:val="004D673F"/>
    <w:rsid w:val="004D67B1"/>
    <w:rsid w:val="004D72E0"/>
    <w:rsid w:val="004D7396"/>
    <w:rsid w:val="004D76E6"/>
    <w:rsid w:val="004E03B8"/>
    <w:rsid w:val="004E1301"/>
    <w:rsid w:val="004E15CC"/>
    <w:rsid w:val="004E1DF7"/>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2814"/>
    <w:rsid w:val="005128E4"/>
    <w:rsid w:val="00512D06"/>
    <w:rsid w:val="00512D23"/>
    <w:rsid w:val="00513335"/>
    <w:rsid w:val="005133DB"/>
    <w:rsid w:val="0051381B"/>
    <w:rsid w:val="0051394A"/>
    <w:rsid w:val="00513BA9"/>
    <w:rsid w:val="00514504"/>
    <w:rsid w:val="0051544E"/>
    <w:rsid w:val="00515E72"/>
    <w:rsid w:val="00515F48"/>
    <w:rsid w:val="00516113"/>
    <w:rsid w:val="005165C9"/>
    <w:rsid w:val="00516BA1"/>
    <w:rsid w:val="00517291"/>
    <w:rsid w:val="00517518"/>
    <w:rsid w:val="0051752C"/>
    <w:rsid w:val="00517533"/>
    <w:rsid w:val="0052001A"/>
    <w:rsid w:val="0052023C"/>
    <w:rsid w:val="00520477"/>
    <w:rsid w:val="00520517"/>
    <w:rsid w:val="005207E3"/>
    <w:rsid w:val="00521E1F"/>
    <w:rsid w:val="00522800"/>
    <w:rsid w:val="00522FF7"/>
    <w:rsid w:val="00525166"/>
    <w:rsid w:val="00525560"/>
    <w:rsid w:val="00525ACE"/>
    <w:rsid w:val="0052656F"/>
    <w:rsid w:val="00526A7B"/>
    <w:rsid w:val="005309D4"/>
    <w:rsid w:val="00530A56"/>
    <w:rsid w:val="005311F7"/>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007"/>
    <w:rsid w:val="00544698"/>
    <w:rsid w:val="00544B8A"/>
    <w:rsid w:val="00544C49"/>
    <w:rsid w:val="00545153"/>
    <w:rsid w:val="00545FE6"/>
    <w:rsid w:val="00547679"/>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8E2"/>
    <w:rsid w:val="00561AED"/>
    <w:rsid w:val="00561CB0"/>
    <w:rsid w:val="00563557"/>
    <w:rsid w:val="005643CE"/>
    <w:rsid w:val="005647F1"/>
    <w:rsid w:val="005649D8"/>
    <w:rsid w:val="00564C7C"/>
    <w:rsid w:val="00565451"/>
    <w:rsid w:val="00565F20"/>
    <w:rsid w:val="00566CE3"/>
    <w:rsid w:val="00570219"/>
    <w:rsid w:val="005711AC"/>
    <w:rsid w:val="00571B51"/>
    <w:rsid w:val="005720AF"/>
    <w:rsid w:val="00573469"/>
    <w:rsid w:val="00573FA7"/>
    <w:rsid w:val="0057402A"/>
    <w:rsid w:val="00574256"/>
    <w:rsid w:val="00574452"/>
    <w:rsid w:val="00574F9F"/>
    <w:rsid w:val="0057507B"/>
    <w:rsid w:val="00575BBD"/>
    <w:rsid w:val="00575CC7"/>
    <w:rsid w:val="0057641C"/>
    <w:rsid w:val="00576864"/>
    <w:rsid w:val="00576937"/>
    <w:rsid w:val="005771D0"/>
    <w:rsid w:val="00577AC8"/>
    <w:rsid w:val="00580201"/>
    <w:rsid w:val="0058027D"/>
    <w:rsid w:val="005802A5"/>
    <w:rsid w:val="005802C0"/>
    <w:rsid w:val="00580F0D"/>
    <w:rsid w:val="00581391"/>
    <w:rsid w:val="00581D39"/>
    <w:rsid w:val="00582A09"/>
    <w:rsid w:val="0058321A"/>
    <w:rsid w:val="0058323E"/>
    <w:rsid w:val="00584060"/>
    <w:rsid w:val="005844EB"/>
    <w:rsid w:val="005849D8"/>
    <w:rsid w:val="00585B1B"/>
    <w:rsid w:val="00585E6E"/>
    <w:rsid w:val="00586434"/>
    <w:rsid w:val="00586C38"/>
    <w:rsid w:val="005875FA"/>
    <w:rsid w:val="00587697"/>
    <w:rsid w:val="00590EF3"/>
    <w:rsid w:val="0059191A"/>
    <w:rsid w:val="005921FF"/>
    <w:rsid w:val="00592DE3"/>
    <w:rsid w:val="00593003"/>
    <w:rsid w:val="0059423D"/>
    <w:rsid w:val="00594AA8"/>
    <w:rsid w:val="0059500F"/>
    <w:rsid w:val="00595253"/>
    <w:rsid w:val="00595BD3"/>
    <w:rsid w:val="00596543"/>
    <w:rsid w:val="00596953"/>
    <w:rsid w:val="005969CD"/>
    <w:rsid w:val="00596CB5"/>
    <w:rsid w:val="00596CC7"/>
    <w:rsid w:val="00596D38"/>
    <w:rsid w:val="00597808"/>
    <w:rsid w:val="00597D83"/>
    <w:rsid w:val="005A04FF"/>
    <w:rsid w:val="005A0911"/>
    <w:rsid w:val="005A0DF6"/>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605A"/>
    <w:rsid w:val="005A6D0E"/>
    <w:rsid w:val="005A6DD0"/>
    <w:rsid w:val="005A6E23"/>
    <w:rsid w:val="005B0B8F"/>
    <w:rsid w:val="005B1091"/>
    <w:rsid w:val="005B10EA"/>
    <w:rsid w:val="005B214B"/>
    <w:rsid w:val="005B325A"/>
    <w:rsid w:val="005B42F7"/>
    <w:rsid w:val="005B43A2"/>
    <w:rsid w:val="005B44D1"/>
    <w:rsid w:val="005B4DDA"/>
    <w:rsid w:val="005B50C4"/>
    <w:rsid w:val="005B52B0"/>
    <w:rsid w:val="005B58C5"/>
    <w:rsid w:val="005B5F4C"/>
    <w:rsid w:val="005B6806"/>
    <w:rsid w:val="005B6E81"/>
    <w:rsid w:val="005C0C09"/>
    <w:rsid w:val="005C2C10"/>
    <w:rsid w:val="005C2CFE"/>
    <w:rsid w:val="005C33B7"/>
    <w:rsid w:val="005C4225"/>
    <w:rsid w:val="005C4454"/>
    <w:rsid w:val="005C5DED"/>
    <w:rsid w:val="005C5E9E"/>
    <w:rsid w:val="005C65A6"/>
    <w:rsid w:val="005C6923"/>
    <w:rsid w:val="005C722B"/>
    <w:rsid w:val="005C78EB"/>
    <w:rsid w:val="005D0E5E"/>
    <w:rsid w:val="005D1144"/>
    <w:rsid w:val="005D16C0"/>
    <w:rsid w:val="005D19AE"/>
    <w:rsid w:val="005D21C7"/>
    <w:rsid w:val="005D2481"/>
    <w:rsid w:val="005D39ED"/>
    <w:rsid w:val="005D3C45"/>
    <w:rsid w:val="005D461B"/>
    <w:rsid w:val="005D516F"/>
    <w:rsid w:val="005D5B98"/>
    <w:rsid w:val="005D5CC2"/>
    <w:rsid w:val="005E01A2"/>
    <w:rsid w:val="005E0682"/>
    <w:rsid w:val="005E09EF"/>
    <w:rsid w:val="005E0B7B"/>
    <w:rsid w:val="005E111C"/>
    <w:rsid w:val="005E1545"/>
    <w:rsid w:val="005E2756"/>
    <w:rsid w:val="005E2844"/>
    <w:rsid w:val="005E2BC0"/>
    <w:rsid w:val="005E2CB8"/>
    <w:rsid w:val="005E36BD"/>
    <w:rsid w:val="005E37A2"/>
    <w:rsid w:val="005E4EE4"/>
    <w:rsid w:val="005E4F88"/>
    <w:rsid w:val="005E55AB"/>
    <w:rsid w:val="005E5ED0"/>
    <w:rsid w:val="005E64A5"/>
    <w:rsid w:val="005E71F8"/>
    <w:rsid w:val="005E7D24"/>
    <w:rsid w:val="005F01EF"/>
    <w:rsid w:val="005F0D68"/>
    <w:rsid w:val="005F0DAD"/>
    <w:rsid w:val="005F0F33"/>
    <w:rsid w:val="005F1EFD"/>
    <w:rsid w:val="005F1FDC"/>
    <w:rsid w:val="005F2606"/>
    <w:rsid w:val="005F26E9"/>
    <w:rsid w:val="005F27E9"/>
    <w:rsid w:val="005F2E3F"/>
    <w:rsid w:val="005F2E41"/>
    <w:rsid w:val="005F2F38"/>
    <w:rsid w:val="005F3062"/>
    <w:rsid w:val="005F3541"/>
    <w:rsid w:val="005F3772"/>
    <w:rsid w:val="005F3A0E"/>
    <w:rsid w:val="005F3E7D"/>
    <w:rsid w:val="005F5268"/>
    <w:rsid w:val="005F5367"/>
    <w:rsid w:val="005F5FC1"/>
    <w:rsid w:val="005F63D5"/>
    <w:rsid w:val="005F6DB2"/>
    <w:rsid w:val="00600DEB"/>
    <w:rsid w:val="006010D0"/>
    <w:rsid w:val="00602213"/>
    <w:rsid w:val="00602D52"/>
    <w:rsid w:val="006035A4"/>
    <w:rsid w:val="00604023"/>
    <w:rsid w:val="00604118"/>
    <w:rsid w:val="006046CC"/>
    <w:rsid w:val="006049A2"/>
    <w:rsid w:val="00604B1D"/>
    <w:rsid w:val="00605037"/>
    <w:rsid w:val="00605446"/>
    <w:rsid w:val="006063D1"/>
    <w:rsid w:val="00607C52"/>
    <w:rsid w:val="0061043F"/>
    <w:rsid w:val="00610476"/>
    <w:rsid w:val="0061098F"/>
    <w:rsid w:val="006114DE"/>
    <w:rsid w:val="006118FB"/>
    <w:rsid w:val="00611CA6"/>
    <w:rsid w:val="0061334B"/>
    <w:rsid w:val="00614057"/>
    <w:rsid w:val="0061459E"/>
    <w:rsid w:val="006145A2"/>
    <w:rsid w:val="0061476F"/>
    <w:rsid w:val="00615F3A"/>
    <w:rsid w:val="00616D98"/>
    <w:rsid w:val="006179BC"/>
    <w:rsid w:val="006201A6"/>
    <w:rsid w:val="0062137F"/>
    <w:rsid w:val="006213E7"/>
    <w:rsid w:val="006213EF"/>
    <w:rsid w:val="00621A0E"/>
    <w:rsid w:val="00622220"/>
    <w:rsid w:val="006224F7"/>
    <w:rsid w:val="006232FC"/>
    <w:rsid w:val="00624863"/>
    <w:rsid w:val="00624CA4"/>
    <w:rsid w:val="00625278"/>
    <w:rsid w:val="0062590F"/>
    <w:rsid w:val="006264B7"/>
    <w:rsid w:val="0062658A"/>
    <w:rsid w:val="006265D3"/>
    <w:rsid w:val="006279B1"/>
    <w:rsid w:val="00627C9F"/>
    <w:rsid w:val="00630C2B"/>
    <w:rsid w:val="006311E9"/>
    <w:rsid w:val="0063172F"/>
    <w:rsid w:val="006317BF"/>
    <w:rsid w:val="00632354"/>
    <w:rsid w:val="006326C3"/>
    <w:rsid w:val="00632F72"/>
    <w:rsid w:val="00633C3E"/>
    <w:rsid w:val="00633F12"/>
    <w:rsid w:val="0063400D"/>
    <w:rsid w:val="00634EC3"/>
    <w:rsid w:val="00635421"/>
    <w:rsid w:val="00635A97"/>
    <w:rsid w:val="00635F2F"/>
    <w:rsid w:val="006360A3"/>
    <w:rsid w:val="006378AC"/>
    <w:rsid w:val="006378E9"/>
    <w:rsid w:val="00637D56"/>
    <w:rsid w:val="00637FB6"/>
    <w:rsid w:val="00640387"/>
    <w:rsid w:val="00640C9D"/>
    <w:rsid w:val="00641429"/>
    <w:rsid w:val="00641D51"/>
    <w:rsid w:val="006422BF"/>
    <w:rsid w:val="0064240C"/>
    <w:rsid w:val="006424D5"/>
    <w:rsid w:val="00642810"/>
    <w:rsid w:val="0064432C"/>
    <w:rsid w:val="006451BB"/>
    <w:rsid w:val="006452A7"/>
    <w:rsid w:val="006460EF"/>
    <w:rsid w:val="00646C6F"/>
    <w:rsid w:val="00647807"/>
    <w:rsid w:val="00647BE5"/>
    <w:rsid w:val="00650032"/>
    <w:rsid w:val="00650360"/>
    <w:rsid w:val="00650404"/>
    <w:rsid w:val="00650561"/>
    <w:rsid w:val="006506CC"/>
    <w:rsid w:val="0065097B"/>
    <w:rsid w:val="00650B1F"/>
    <w:rsid w:val="00651249"/>
    <w:rsid w:val="00651B79"/>
    <w:rsid w:val="00652038"/>
    <w:rsid w:val="00652333"/>
    <w:rsid w:val="00652C93"/>
    <w:rsid w:val="00653DF7"/>
    <w:rsid w:val="00653FA1"/>
    <w:rsid w:val="0065579A"/>
    <w:rsid w:val="006558CD"/>
    <w:rsid w:val="006559A8"/>
    <w:rsid w:val="00655D3D"/>
    <w:rsid w:val="00656A19"/>
    <w:rsid w:val="00657D82"/>
    <w:rsid w:val="00660236"/>
    <w:rsid w:val="00660FD9"/>
    <w:rsid w:val="0066159F"/>
    <w:rsid w:val="00661F4B"/>
    <w:rsid w:val="006647BF"/>
    <w:rsid w:val="00665771"/>
    <w:rsid w:val="00665E6F"/>
    <w:rsid w:val="006669A7"/>
    <w:rsid w:val="00666AC8"/>
    <w:rsid w:val="00666EC0"/>
    <w:rsid w:val="00667290"/>
    <w:rsid w:val="00670AC8"/>
    <w:rsid w:val="00671E8A"/>
    <w:rsid w:val="00671FE1"/>
    <w:rsid w:val="0067290E"/>
    <w:rsid w:val="00672FC6"/>
    <w:rsid w:val="006757AD"/>
    <w:rsid w:val="00675B05"/>
    <w:rsid w:val="00676BB0"/>
    <w:rsid w:val="00677C63"/>
    <w:rsid w:val="0068009E"/>
    <w:rsid w:val="00680EAE"/>
    <w:rsid w:val="00681845"/>
    <w:rsid w:val="00681B4E"/>
    <w:rsid w:val="0068207D"/>
    <w:rsid w:val="0068218E"/>
    <w:rsid w:val="00682C11"/>
    <w:rsid w:val="00683EE4"/>
    <w:rsid w:val="006846E9"/>
    <w:rsid w:val="0068513C"/>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72E"/>
    <w:rsid w:val="006B07B5"/>
    <w:rsid w:val="006B0904"/>
    <w:rsid w:val="006B12FE"/>
    <w:rsid w:val="006B1B79"/>
    <w:rsid w:val="006B2C7D"/>
    <w:rsid w:val="006B2D5C"/>
    <w:rsid w:val="006B33C2"/>
    <w:rsid w:val="006B3EA4"/>
    <w:rsid w:val="006B4046"/>
    <w:rsid w:val="006B4201"/>
    <w:rsid w:val="006B581A"/>
    <w:rsid w:val="006B5BB3"/>
    <w:rsid w:val="006B665A"/>
    <w:rsid w:val="006B6FB3"/>
    <w:rsid w:val="006B7171"/>
    <w:rsid w:val="006B7C40"/>
    <w:rsid w:val="006B7DD1"/>
    <w:rsid w:val="006C0480"/>
    <w:rsid w:val="006C0ECF"/>
    <w:rsid w:val="006C12A0"/>
    <w:rsid w:val="006C1CB6"/>
    <w:rsid w:val="006C24A3"/>
    <w:rsid w:val="006C37A0"/>
    <w:rsid w:val="006C3B29"/>
    <w:rsid w:val="006C4554"/>
    <w:rsid w:val="006C4C42"/>
    <w:rsid w:val="006C4EB1"/>
    <w:rsid w:val="006C6F02"/>
    <w:rsid w:val="006D0DDE"/>
    <w:rsid w:val="006D1100"/>
    <w:rsid w:val="006D1530"/>
    <w:rsid w:val="006D1674"/>
    <w:rsid w:val="006D22A5"/>
    <w:rsid w:val="006D25B5"/>
    <w:rsid w:val="006D25D7"/>
    <w:rsid w:val="006D25DB"/>
    <w:rsid w:val="006D2651"/>
    <w:rsid w:val="006D2C82"/>
    <w:rsid w:val="006D30C4"/>
    <w:rsid w:val="006D35A3"/>
    <w:rsid w:val="006D38FC"/>
    <w:rsid w:val="006D4B1B"/>
    <w:rsid w:val="006D521A"/>
    <w:rsid w:val="006D568C"/>
    <w:rsid w:val="006D568D"/>
    <w:rsid w:val="006D57AC"/>
    <w:rsid w:val="006D59F8"/>
    <w:rsid w:val="006D5B36"/>
    <w:rsid w:val="006D5BBB"/>
    <w:rsid w:val="006D5CE2"/>
    <w:rsid w:val="006D5EA7"/>
    <w:rsid w:val="006D5F81"/>
    <w:rsid w:val="006D635C"/>
    <w:rsid w:val="006D67DB"/>
    <w:rsid w:val="006D7352"/>
    <w:rsid w:val="006D7438"/>
    <w:rsid w:val="006D75F2"/>
    <w:rsid w:val="006D79DD"/>
    <w:rsid w:val="006E0166"/>
    <w:rsid w:val="006E0F83"/>
    <w:rsid w:val="006E293B"/>
    <w:rsid w:val="006E2FFB"/>
    <w:rsid w:val="006E39BE"/>
    <w:rsid w:val="006E3B0E"/>
    <w:rsid w:val="006E3D4A"/>
    <w:rsid w:val="006E4379"/>
    <w:rsid w:val="006E4B2F"/>
    <w:rsid w:val="006E57A3"/>
    <w:rsid w:val="006E5D6C"/>
    <w:rsid w:val="006E5FC6"/>
    <w:rsid w:val="006E6EFF"/>
    <w:rsid w:val="006E7862"/>
    <w:rsid w:val="006E7B34"/>
    <w:rsid w:val="006F02D9"/>
    <w:rsid w:val="006F06F7"/>
    <w:rsid w:val="006F0FF1"/>
    <w:rsid w:val="006F1DE7"/>
    <w:rsid w:val="006F3343"/>
    <w:rsid w:val="006F33E8"/>
    <w:rsid w:val="006F3A3A"/>
    <w:rsid w:val="006F3AFD"/>
    <w:rsid w:val="006F462F"/>
    <w:rsid w:val="006F4D00"/>
    <w:rsid w:val="006F5027"/>
    <w:rsid w:val="006F52D7"/>
    <w:rsid w:val="006F5F40"/>
    <w:rsid w:val="006F7241"/>
    <w:rsid w:val="006F72F6"/>
    <w:rsid w:val="006F7804"/>
    <w:rsid w:val="0070020F"/>
    <w:rsid w:val="00701415"/>
    <w:rsid w:val="007016FE"/>
    <w:rsid w:val="00701C53"/>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2047"/>
    <w:rsid w:val="00713894"/>
    <w:rsid w:val="007150D3"/>
    <w:rsid w:val="00715A7E"/>
    <w:rsid w:val="00715BBF"/>
    <w:rsid w:val="0071607C"/>
    <w:rsid w:val="007163A4"/>
    <w:rsid w:val="00716494"/>
    <w:rsid w:val="00716E0C"/>
    <w:rsid w:val="00716EB4"/>
    <w:rsid w:val="00716FB8"/>
    <w:rsid w:val="007170FF"/>
    <w:rsid w:val="007204D9"/>
    <w:rsid w:val="00720B81"/>
    <w:rsid w:val="00720EB2"/>
    <w:rsid w:val="0072199C"/>
    <w:rsid w:val="007221B7"/>
    <w:rsid w:val="00722213"/>
    <w:rsid w:val="00722C9F"/>
    <w:rsid w:val="0072323A"/>
    <w:rsid w:val="00723271"/>
    <w:rsid w:val="00723992"/>
    <w:rsid w:val="00723CD4"/>
    <w:rsid w:val="007244F5"/>
    <w:rsid w:val="00724651"/>
    <w:rsid w:val="007250D0"/>
    <w:rsid w:val="007253B8"/>
    <w:rsid w:val="0072593A"/>
    <w:rsid w:val="00726731"/>
    <w:rsid w:val="00726E18"/>
    <w:rsid w:val="007272F4"/>
    <w:rsid w:val="00727B83"/>
    <w:rsid w:val="00727F07"/>
    <w:rsid w:val="007309BC"/>
    <w:rsid w:val="007309BD"/>
    <w:rsid w:val="00731550"/>
    <w:rsid w:val="0073196F"/>
    <w:rsid w:val="0073197B"/>
    <w:rsid w:val="007324AA"/>
    <w:rsid w:val="00732FB2"/>
    <w:rsid w:val="00733CC3"/>
    <w:rsid w:val="00735F65"/>
    <w:rsid w:val="00736357"/>
    <w:rsid w:val="00736C54"/>
    <w:rsid w:val="0073741F"/>
    <w:rsid w:val="00737714"/>
    <w:rsid w:val="00741540"/>
    <w:rsid w:val="007416EB"/>
    <w:rsid w:val="007426DA"/>
    <w:rsid w:val="00742B21"/>
    <w:rsid w:val="00742E07"/>
    <w:rsid w:val="00743107"/>
    <w:rsid w:val="00745272"/>
    <w:rsid w:val="00745A09"/>
    <w:rsid w:val="00745DDF"/>
    <w:rsid w:val="00745EAB"/>
    <w:rsid w:val="0074612B"/>
    <w:rsid w:val="00746927"/>
    <w:rsid w:val="00746B2D"/>
    <w:rsid w:val="00747DB4"/>
    <w:rsid w:val="007511FC"/>
    <w:rsid w:val="00751305"/>
    <w:rsid w:val="0075142D"/>
    <w:rsid w:val="0075156F"/>
    <w:rsid w:val="00751A24"/>
    <w:rsid w:val="0075201E"/>
    <w:rsid w:val="00752485"/>
    <w:rsid w:val="00754082"/>
    <w:rsid w:val="00754A6C"/>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700B6"/>
    <w:rsid w:val="00771C21"/>
    <w:rsid w:val="00771CC9"/>
    <w:rsid w:val="0077237F"/>
    <w:rsid w:val="00772A40"/>
    <w:rsid w:val="00772DD9"/>
    <w:rsid w:val="00773310"/>
    <w:rsid w:val="007744EA"/>
    <w:rsid w:val="00774AC0"/>
    <w:rsid w:val="0077533F"/>
    <w:rsid w:val="007758EE"/>
    <w:rsid w:val="00775C1A"/>
    <w:rsid w:val="007778E5"/>
    <w:rsid w:val="00777F63"/>
    <w:rsid w:val="00780101"/>
    <w:rsid w:val="00780715"/>
    <w:rsid w:val="00781362"/>
    <w:rsid w:val="00781FAD"/>
    <w:rsid w:val="007826D1"/>
    <w:rsid w:val="00782818"/>
    <w:rsid w:val="00782C2D"/>
    <w:rsid w:val="00783295"/>
    <w:rsid w:val="00783773"/>
    <w:rsid w:val="00783CD9"/>
    <w:rsid w:val="00784E1C"/>
    <w:rsid w:val="00785056"/>
    <w:rsid w:val="007850CD"/>
    <w:rsid w:val="00785CAF"/>
    <w:rsid w:val="007863A2"/>
    <w:rsid w:val="0078667F"/>
    <w:rsid w:val="00786E88"/>
    <w:rsid w:val="0078788D"/>
    <w:rsid w:val="007879A1"/>
    <w:rsid w:val="00790629"/>
    <w:rsid w:val="00790C06"/>
    <w:rsid w:val="007910DD"/>
    <w:rsid w:val="00791C82"/>
    <w:rsid w:val="00792135"/>
    <w:rsid w:val="00793472"/>
    <w:rsid w:val="0079396E"/>
    <w:rsid w:val="007947BE"/>
    <w:rsid w:val="00794B33"/>
    <w:rsid w:val="00794F88"/>
    <w:rsid w:val="00795456"/>
    <w:rsid w:val="007957E9"/>
    <w:rsid w:val="00797304"/>
    <w:rsid w:val="007A0305"/>
    <w:rsid w:val="007A070A"/>
    <w:rsid w:val="007A1E81"/>
    <w:rsid w:val="007A21AD"/>
    <w:rsid w:val="007A2622"/>
    <w:rsid w:val="007A28CA"/>
    <w:rsid w:val="007A3012"/>
    <w:rsid w:val="007A3608"/>
    <w:rsid w:val="007A3B5B"/>
    <w:rsid w:val="007A423D"/>
    <w:rsid w:val="007A4747"/>
    <w:rsid w:val="007A487F"/>
    <w:rsid w:val="007A50A9"/>
    <w:rsid w:val="007A5113"/>
    <w:rsid w:val="007A5138"/>
    <w:rsid w:val="007A5479"/>
    <w:rsid w:val="007A57A9"/>
    <w:rsid w:val="007A57EF"/>
    <w:rsid w:val="007A5817"/>
    <w:rsid w:val="007A6189"/>
    <w:rsid w:val="007A62A7"/>
    <w:rsid w:val="007A648C"/>
    <w:rsid w:val="007A6DFC"/>
    <w:rsid w:val="007A7067"/>
    <w:rsid w:val="007A715F"/>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3DF7"/>
    <w:rsid w:val="007B3EA9"/>
    <w:rsid w:val="007B47F4"/>
    <w:rsid w:val="007B4A52"/>
    <w:rsid w:val="007B60E9"/>
    <w:rsid w:val="007B6185"/>
    <w:rsid w:val="007B628E"/>
    <w:rsid w:val="007B659D"/>
    <w:rsid w:val="007B6CC3"/>
    <w:rsid w:val="007B76D3"/>
    <w:rsid w:val="007B7947"/>
    <w:rsid w:val="007C0B39"/>
    <w:rsid w:val="007C0BBC"/>
    <w:rsid w:val="007C15A6"/>
    <w:rsid w:val="007C177F"/>
    <w:rsid w:val="007C1FBB"/>
    <w:rsid w:val="007C2569"/>
    <w:rsid w:val="007C2FFA"/>
    <w:rsid w:val="007C3238"/>
    <w:rsid w:val="007C3334"/>
    <w:rsid w:val="007C3FE6"/>
    <w:rsid w:val="007C41A2"/>
    <w:rsid w:val="007C48A5"/>
    <w:rsid w:val="007C4A7D"/>
    <w:rsid w:val="007C61EB"/>
    <w:rsid w:val="007C6690"/>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1D7C"/>
    <w:rsid w:val="007E21BC"/>
    <w:rsid w:val="007E23C1"/>
    <w:rsid w:val="007E2936"/>
    <w:rsid w:val="007E2C04"/>
    <w:rsid w:val="007E2C3A"/>
    <w:rsid w:val="007E3208"/>
    <w:rsid w:val="007E35CC"/>
    <w:rsid w:val="007E393B"/>
    <w:rsid w:val="007E3B65"/>
    <w:rsid w:val="007E415E"/>
    <w:rsid w:val="007E43B3"/>
    <w:rsid w:val="007E5447"/>
    <w:rsid w:val="007E544E"/>
    <w:rsid w:val="007E5866"/>
    <w:rsid w:val="007E5AA7"/>
    <w:rsid w:val="007E6199"/>
    <w:rsid w:val="007E63EF"/>
    <w:rsid w:val="007E6552"/>
    <w:rsid w:val="007E6713"/>
    <w:rsid w:val="007E6D39"/>
    <w:rsid w:val="007E6EE3"/>
    <w:rsid w:val="007E6F5D"/>
    <w:rsid w:val="007E7327"/>
    <w:rsid w:val="007E7C82"/>
    <w:rsid w:val="007F07B2"/>
    <w:rsid w:val="007F08D3"/>
    <w:rsid w:val="007F1583"/>
    <w:rsid w:val="007F1E47"/>
    <w:rsid w:val="007F20F9"/>
    <w:rsid w:val="007F2AA1"/>
    <w:rsid w:val="007F2CCD"/>
    <w:rsid w:val="007F3339"/>
    <w:rsid w:val="007F3836"/>
    <w:rsid w:val="007F475D"/>
    <w:rsid w:val="007F588D"/>
    <w:rsid w:val="007F623A"/>
    <w:rsid w:val="007F64DD"/>
    <w:rsid w:val="007F6C5A"/>
    <w:rsid w:val="007F71FF"/>
    <w:rsid w:val="007F7F60"/>
    <w:rsid w:val="0080006E"/>
    <w:rsid w:val="008006EE"/>
    <w:rsid w:val="00802039"/>
    <w:rsid w:val="00802289"/>
    <w:rsid w:val="008025C2"/>
    <w:rsid w:val="00802B1C"/>
    <w:rsid w:val="00802F3C"/>
    <w:rsid w:val="0080300B"/>
    <w:rsid w:val="008034F3"/>
    <w:rsid w:val="00803737"/>
    <w:rsid w:val="00803F1C"/>
    <w:rsid w:val="00804803"/>
    <w:rsid w:val="00804E35"/>
    <w:rsid w:val="008052F7"/>
    <w:rsid w:val="00805955"/>
    <w:rsid w:val="00805E79"/>
    <w:rsid w:val="0080600E"/>
    <w:rsid w:val="008062A4"/>
    <w:rsid w:val="0080687B"/>
    <w:rsid w:val="008068F6"/>
    <w:rsid w:val="0080761D"/>
    <w:rsid w:val="00810008"/>
    <w:rsid w:val="00810629"/>
    <w:rsid w:val="008111E7"/>
    <w:rsid w:val="00811EF3"/>
    <w:rsid w:val="00812CD4"/>
    <w:rsid w:val="0081344E"/>
    <w:rsid w:val="00813D72"/>
    <w:rsid w:val="00814588"/>
    <w:rsid w:val="00814688"/>
    <w:rsid w:val="0081498B"/>
    <w:rsid w:val="00814D64"/>
    <w:rsid w:val="00815254"/>
    <w:rsid w:val="008157D4"/>
    <w:rsid w:val="008168BD"/>
    <w:rsid w:val="00817612"/>
    <w:rsid w:val="00817668"/>
    <w:rsid w:val="00817E2E"/>
    <w:rsid w:val="0082155B"/>
    <w:rsid w:val="00821B37"/>
    <w:rsid w:val="00821E1D"/>
    <w:rsid w:val="0082254D"/>
    <w:rsid w:val="00823104"/>
    <w:rsid w:val="00823289"/>
    <w:rsid w:val="00823373"/>
    <w:rsid w:val="008233BE"/>
    <w:rsid w:val="00823A0F"/>
    <w:rsid w:val="00823C1D"/>
    <w:rsid w:val="00824526"/>
    <w:rsid w:val="0082489B"/>
    <w:rsid w:val="00824B13"/>
    <w:rsid w:val="00825118"/>
    <w:rsid w:val="00825321"/>
    <w:rsid w:val="008269B7"/>
    <w:rsid w:val="00827C45"/>
    <w:rsid w:val="00830069"/>
    <w:rsid w:val="008306C7"/>
    <w:rsid w:val="00830A9E"/>
    <w:rsid w:val="00830A9F"/>
    <w:rsid w:val="0083174A"/>
    <w:rsid w:val="00831884"/>
    <w:rsid w:val="00831D8A"/>
    <w:rsid w:val="008338A4"/>
    <w:rsid w:val="00834121"/>
    <w:rsid w:val="00834596"/>
    <w:rsid w:val="00834C11"/>
    <w:rsid w:val="00834D49"/>
    <w:rsid w:val="008352C4"/>
    <w:rsid w:val="00835352"/>
    <w:rsid w:val="00835BFA"/>
    <w:rsid w:val="00835F65"/>
    <w:rsid w:val="0083622B"/>
    <w:rsid w:val="00836D97"/>
    <w:rsid w:val="00837603"/>
    <w:rsid w:val="00837C45"/>
    <w:rsid w:val="00837ED9"/>
    <w:rsid w:val="00840DA4"/>
    <w:rsid w:val="00840EA0"/>
    <w:rsid w:val="00841107"/>
    <w:rsid w:val="0084270C"/>
    <w:rsid w:val="00843763"/>
    <w:rsid w:val="00844719"/>
    <w:rsid w:val="00844730"/>
    <w:rsid w:val="008457C2"/>
    <w:rsid w:val="008457D2"/>
    <w:rsid w:val="0084641D"/>
    <w:rsid w:val="00847B69"/>
    <w:rsid w:val="00847CFF"/>
    <w:rsid w:val="00847E91"/>
    <w:rsid w:val="00850903"/>
    <w:rsid w:val="008510B2"/>
    <w:rsid w:val="00851423"/>
    <w:rsid w:val="008515BF"/>
    <w:rsid w:val="00851C97"/>
    <w:rsid w:val="0085394C"/>
    <w:rsid w:val="008539F7"/>
    <w:rsid w:val="00853CFA"/>
    <w:rsid w:val="008545DB"/>
    <w:rsid w:val="00854C79"/>
    <w:rsid w:val="00856DC9"/>
    <w:rsid w:val="0085719B"/>
    <w:rsid w:val="0085735B"/>
    <w:rsid w:val="00857A82"/>
    <w:rsid w:val="00857EDF"/>
    <w:rsid w:val="00861DFC"/>
    <w:rsid w:val="00862079"/>
    <w:rsid w:val="00862389"/>
    <w:rsid w:val="008627B6"/>
    <w:rsid w:val="00865DA0"/>
    <w:rsid w:val="008666D9"/>
    <w:rsid w:val="00866C6B"/>
    <w:rsid w:val="00866F87"/>
    <w:rsid w:val="00867247"/>
    <w:rsid w:val="00867758"/>
    <w:rsid w:val="0086778B"/>
    <w:rsid w:val="00870DEA"/>
    <w:rsid w:val="00871076"/>
    <w:rsid w:val="00871139"/>
    <w:rsid w:val="0087188A"/>
    <w:rsid w:val="00871E1E"/>
    <w:rsid w:val="0087242F"/>
    <w:rsid w:val="00873482"/>
    <w:rsid w:val="0087355D"/>
    <w:rsid w:val="00873836"/>
    <w:rsid w:val="00873C7E"/>
    <w:rsid w:val="008749FC"/>
    <w:rsid w:val="00874D19"/>
    <w:rsid w:val="0087511A"/>
    <w:rsid w:val="008756B9"/>
    <w:rsid w:val="008757CE"/>
    <w:rsid w:val="00876829"/>
    <w:rsid w:val="008772E2"/>
    <w:rsid w:val="0088050A"/>
    <w:rsid w:val="0088068C"/>
    <w:rsid w:val="00880F4E"/>
    <w:rsid w:val="00881607"/>
    <w:rsid w:val="0088181C"/>
    <w:rsid w:val="0088185F"/>
    <w:rsid w:val="00881C2B"/>
    <w:rsid w:val="00881D1C"/>
    <w:rsid w:val="00882518"/>
    <w:rsid w:val="00882856"/>
    <w:rsid w:val="00882C9E"/>
    <w:rsid w:val="00882E9D"/>
    <w:rsid w:val="00883987"/>
    <w:rsid w:val="00884038"/>
    <w:rsid w:val="008845AF"/>
    <w:rsid w:val="00885737"/>
    <w:rsid w:val="008868EB"/>
    <w:rsid w:val="00886D1E"/>
    <w:rsid w:val="0088712D"/>
    <w:rsid w:val="008876CB"/>
    <w:rsid w:val="00890650"/>
    <w:rsid w:val="008909D8"/>
    <w:rsid w:val="00890ADC"/>
    <w:rsid w:val="008911FD"/>
    <w:rsid w:val="00892635"/>
    <w:rsid w:val="00892AAC"/>
    <w:rsid w:val="00892C94"/>
    <w:rsid w:val="00892F96"/>
    <w:rsid w:val="0089427A"/>
    <w:rsid w:val="008944DC"/>
    <w:rsid w:val="00894E6B"/>
    <w:rsid w:val="00896584"/>
    <w:rsid w:val="0089688D"/>
    <w:rsid w:val="00897825"/>
    <w:rsid w:val="008978F3"/>
    <w:rsid w:val="00897E12"/>
    <w:rsid w:val="00897F78"/>
    <w:rsid w:val="008A0A0F"/>
    <w:rsid w:val="008A0BE2"/>
    <w:rsid w:val="008A17F6"/>
    <w:rsid w:val="008A214D"/>
    <w:rsid w:val="008A2445"/>
    <w:rsid w:val="008A33E2"/>
    <w:rsid w:val="008A3405"/>
    <w:rsid w:val="008A3C1D"/>
    <w:rsid w:val="008A408D"/>
    <w:rsid w:val="008A4AB8"/>
    <w:rsid w:val="008A4C56"/>
    <w:rsid w:val="008A4D1F"/>
    <w:rsid w:val="008A52D3"/>
    <w:rsid w:val="008A54F6"/>
    <w:rsid w:val="008A66E5"/>
    <w:rsid w:val="008A6E16"/>
    <w:rsid w:val="008A6EC1"/>
    <w:rsid w:val="008A7241"/>
    <w:rsid w:val="008A7C66"/>
    <w:rsid w:val="008A7E0F"/>
    <w:rsid w:val="008B0095"/>
    <w:rsid w:val="008B0A07"/>
    <w:rsid w:val="008B0E6F"/>
    <w:rsid w:val="008B10FE"/>
    <w:rsid w:val="008B12F5"/>
    <w:rsid w:val="008B1706"/>
    <w:rsid w:val="008B1818"/>
    <w:rsid w:val="008B2133"/>
    <w:rsid w:val="008B280E"/>
    <w:rsid w:val="008B3087"/>
    <w:rsid w:val="008B32D2"/>
    <w:rsid w:val="008B3891"/>
    <w:rsid w:val="008B3EA1"/>
    <w:rsid w:val="008B40CD"/>
    <w:rsid w:val="008B4E40"/>
    <w:rsid w:val="008B4FAB"/>
    <w:rsid w:val="008B5FB1"/>
    <w:rsid w:val="008B60BF"/>
    <w:rsid w:val="008B6AD9"/>
    <w:rsid w:val="008C0344"/>
    <w:rsid w:val="008C0358"/>
    <w:rsid w:val="008C08D5"/>
    <w:rsid w:val="008C0A0B"/>
    <w:rsid w:val="008C0EE4"/>
    <w:rsid w:val="008C1CB2"/>
    <w:rsid w:val="008C1DFA"/>
    <w:rsid w:val="008C3D08"/>
    <w:rsid w:val="008C49FB"/>
    <w:rsid w:val="008C52CD"/>
    <w:rsid w:val="008C537A"/>
    <w:rsid w:val="008C59C2"/>
    <w:rsid w:val="008C5E2D"/>
    <w:rsid w:val="008C6F1D"/>
    <w:rsid w:val="008D0407"/>
    <w:rsid w:val="008D0ACD"/>
    <w:rsid w:val="008D20D0"/>
    <w:rsid w:val="008D2234"/>
    <w:rsid w:val="008D3100"/>
    <w:rsid w:val="008D4417"/>
    <w:rsid w:val="008D4C2B"/>
    <w:rsid w:val="008D56F2"/>
    <w:rsid w:val="008D59B4"/>
    <w:rsid w:val="008D5C75"/>
    <w:rsid w:val="008D622C"/>
    <w:rsid w:val="008D63B5"/>
    <w:rsid w:val="008D6B53"/>
    <w:rsid w:val="008D6EC4"/>
    <w:rsid w:val="008D768D"/>
    <w:rsid w:val="008D77E1"/>
    <w:rsid w:val="008D7935"/>
    <w:rsid w:val="008E08B6"/>
    <w:rsid w:val="008E0DBA"/>
    <w:rsid w:val="008E121F"/>
    <w:rsid w:val="008E1288"/>
    <w:rsid w:val="008E1AFA"/>
    <w:rsid w:val="008E3759"/>
    <w:rsid w:val="008E37D9"/>
    <w:rsid w:val="008E3BFE"/>
    <w:rsid w:val="008E5C1A"/>
    <w:rsid w:val="008E6B2D"/>
    <w:rsid w:val="008E6E88"/>
    <w:rsid w:val="008E7084"/>
    <w:rsid w:val="008F0DF4"/>
    <w:rsid w:val="008F0FE7"/>
    <w:rsid w:val="008F1912"/>
    <w:rsid w:val="008F1FA4"/>
    <w:rsid w:val="008F1FF3"/>
    <w:rsid w:val="008F2512"/>
    <w:rsid w:val="008F2B7D"/>
    <w:rsid w:val="008F31B4"/>
    <w:rsid w:val="008F3BDE"/>
    <w:rsid w:val="008F3D7B"/>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D3E"/>
    <w:rsid w:val="0090506A"/>
    <w:rsid w:val="00905333"/>
    <w:rsid w:val="0090608B"/>
    <w:rsid w:val="00906267"/>
    <w:rsid w:val="009078BC"/>
    <w:rsid w:val="00910313"/>
    <w:rsid w:val="00910DE3"/>
    <w:rsid w:val="009118DB"/>
    <w:rsid w:val="00911CE0"/>
    <w:rsid w:val="00912A98"/>
    <w:rsid w:val="00912AA8"/>
    <w:rsid w:val="00914B36"/>
    <w:rsid w:val="00915926"/>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4B04"/>
    <w:rsid w:val="00925465"/>
    <w:rsid w:val="00925887"/>
    <w:rsid w:val="00926C45"/>
    <w:rsid w:val="00927F69"/>
    <w:rsid w:val="00930A04"/>
    <w:rsid w:val="00931B63"/>
    <w:rsid w:val="00931F88"/>
    <w:rsid w:val="00932378"/>
    <w:rsid w:val="0093253E"/>
    <w:rsid w:val="00932CBA"/>
    <w:rsid w:val="00932DAB"/>
    <w:rsid w:val="00933E90"/>
    <w:rsid w:val="00934535"/>
    <w:rsid w:val="00934A2C"/>
    <w:rsid w:val="009352A6"/>
    <w:rsid w:val="009353B2"/>
    <w:rsid w:val="00935F71"/>
    <w:rsid w:val="0093605A"/>
    <w:rsid w:val="009360FC"/>
    <w:rsid w:val="00936453"/>
    <w:rsid w:val="00936865"/>
    <w:rsid w:val="00937F37"/>
    <w:rsid w:val="0094165B"/>
    <w:rsid w:val="009420CD"/>
    <w:rsid w:val="00942396"/>
    <w:rsid w:val="0094301D"/>
    <w:rsid w:val="0094372A"/>
    <w:rsid w:val="0094409B"/>
    <w:rsid w:val="00944F24"/>
    <w:rsid w:val="009456C5"/>
    <w:rsid w:val="0094583C"/>
    <w:rsid w:val="00945BA8"/>
    <w:rsid w:val="0094616B"/>
    <w:rsid w:val="00947F03"/>
    <w:rsid w:val="009514C3"/>
    <w:rsid w:val="0095164F"/>
    <w:rsid w:val="00951E35"/>
    <w:rsid w:val="009532F6"/>
    <w:rsid w:val="00953803"/>
    <w:rsid w:val="00953996"/>
    <w:rsid w:val="00953E4D"/>
    <w:rsid w:val="00954021"/>
    <w:rsid w:val="009543CD"/>
    <w:rsid w:val="00955B27"/>
    <w:rsid w:val="00955CF2"/>
    <w:rsid w:val="00956234"/>
    <w:rsid w:val="0096104D"/>
    <w:rsid w:val="0096140E"/>
    <w:rsid w:val="0096166D"/>
    <w:rsid w:val="00963156"/>
    <w:rsid w:val="009634F2"/>
    <w:rsid w:val="009639E6"/>
    <w:rsid w:val="0096451A"/>
    <w:rsid w:val="00964C1E"/>
    <w:rsid w:val="00965A80"/>
    <w:rsid w:val="00966A12"/>
    <w:rsid w:val="00966CD9"/>
    <w:rsid w:val="0096706E"/>
    <w:rsid w:val="00967813"/>
    <w:rsid w:val="0096791A"/>
    <w:rsid w:val="00967AA9"/>
    <w:rsid w:val="0097066C"/>
    <w:rsid w:val="00970BA5"/>
    <w:rsid w:val="00970CF5"/>
    <w:rsid w:val="00971B9F"/>
    <w:rsid w:val="00971CBC"/>
    <w:rsid w:val="0097299C"/>
    <w:rsid w:val="00973981"/>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E96"/>
    <w:rsid w:val="00985179"/>
    <w:rsid w:val="009851D9"/>
    <w:rsid w:val="00986371"/>
    <w:rsid w:val="0098673A"/>
    <w:rsid w:val="00986A6F"/>
    <w:rsid w:val="00986E4C"/>
    <w:rsid w:val="00986FF5"/>
    <w:rsid w:val="009905BE"/>
    <w:rsid w:val="009906C8"/>
    <w:rsid w:val="009907E4"/>
    <w:rsid w:val="0099114C"/>
    <w:rsid w:val="0099115F"/>
    <w:rsid w:val="00991888"/>
    <w:rsid w:val="00992071"/>
    <w:rsid w:val="009920BB"/>
    <w:rsid w:val="00992376"/>
    <w:rsid w:val="009939F4"/>
    <w:rsid w:val="00994211"/>
    <w:rsid w:val="00994C73"/>
    <w:rsid w:val="009954E7"/>
    <w:rsid w:val="00995647"/>
    <w:rsid w:val="00996443"/>
    <w:rsid w:val="00996FBF"/>
    <w:rsid w:val="0099726C"/>
    <w:rsid w:val="00997BC5"/>
    <w:rsid w:val="009A0BC4"/>
    <w:rsid w:val="009A1042"/>
    <w:rsid w:val="009A10C3"/>
    <w:rsid w:val="009A1441"/>
    <w:rsid w:val="009A16BC"/>
    <w:rsid w:val="009A1B84"/>
    <w:rsid w:val="009A1C83"/>
    <w:rsid w:val="009A1DB0"/>
    <w:rsid w:val="009A2A90"/>
    <w:rsid w:val="009A2CA6"/>
    <w:rsid w:val="009A2DF7"/>
    <w:rsid w:val="009A4F41"/>
    <w:rsid w:val="009A5585"/>
    <w:rsid w:val="009A625E"/>
    <w:rsid w:val="009A68BA"/>
    <w:rsid w:val="009A78DB"/>
    <w:rsid w:val="009A7AB4"/>
    <w:rsid w:val="009A7FF0"/>
    <w:rsid w:val="009B106B"/>
    <w:rsid w:val="009B1298"/>
    <w:rsid w:val="009B2906"/>
    <w:rsid w:val="009B381B"/>
    <w:rsid w:val="009B5353"/>
    <w:rsid w:val="009B5674"/>
    <w:rsid w:val="009B5687"/>
    <w:rsid w:val="009B60A9"/>
    <w:rsid w:val="009B6292"/>
    <w:rsid w:val="009B7149"/>
    <w:rsid w:val="009B7437"/>
    <w:rsid w:val="009B74DB"/>
    <w:rsid w:val="009B7EF6"/>
    <w:rsid w:val="009C0044"/>
    <w:rsid w:val="009C0774"/>
    <w:rsid w:val="009C0CB0"/>
    <w:rsid w:val="009C0E6E"/>
    <w:rsid w:val="009C0F7F"/>
    <w:rsid w:val="009C1241"/>
    <w:rsid w:val="009C172D"/>
    <w:rsid w:val="009C1927"/>
    <w:rsid w:val="009C1ABD"/>
    <w:rsid w:val="009C1D63"/>
    <w:rsid w:val="009C1F0D"/>
    <w:rsid w:val="009C2C61"/>
    <w:rsid w:val="009C2FE1"/>
    <w:rsid w:val="009C36F7"/>
    <w:rsid w:val="009C38FE"/>
    <w:rsid w:val="009C3AD2"/>
    <w:rsid w:val="009C3D5F"/>
    <w:rsid w:val="009C4609"/>
    <w:rsid w:val="009C5A19"/>
    <w:rsid w:val="009C5A1B"/>
    <w:rsid w:val="009C66C4"/>
    <w:rsid w:val="009C66F1"/>
    <w:rsid w:val="009C7A75"/>
    <w:rsid w:val="009C7A9D"/>
    <w:rsid w:val="009C7FE5"/>
    <w:rsid w:val="009D0899"/>
    <w:rsid w:val="009D0D14"/>
    <w:rsid w:val="009D0D8C"/>
    <w:rsid w:val="009D108D"/>
    <w:rsid w:val="009D1753"/>
    <w:rsid w:val="009D193B"/>
    <w:rsid w:val="009D2BF1"/>
    <w:rsid w:val="009D2F14"/>
    <w:rsid w:val="009D39CD"/>
    <w:rsid w:val="009D3F26"/>
    <w:rsid w:val="009D4168"/>
    <w:rsid w:val="009D62F8"/>
    <w:rsid w:val="009D655A"/>
    <w:rsid w:val="009D6D04"/>
    <w:rsid w:val="009D7611"/>
    <w:rsid w:val="009D7628"/>
    <w:rsid w:val="009E05FC"/>
    <w:rsid w:val="009E072E"/>
    <w:rsid w:val="009E08D8"/>
    <w:rsid w:val="009E0B61"/>
    <w:rsid w:val="009E17D5"/>
    <w:rsid w:val="009E1B1F"/>
    <w:rsid w:val="009E22F3"/>
    <w:rsid w:val="009E2C79"/>
    <w:rsid w:val="009E2FEF"/>
    <w:rsid w:val="009E347B"/>
    <w:rsid w:val="009E39B1"/>
    <w:rsid w:val="009E3C50"/>
    <w:rsid w:val="009E3C72"/>
    <w:rsid w:val="009E44CA"/>
    <w:rsid w:val="009E4D3B"/>
    <w:rsid w:val="009E53DE"/>
    <w:rsid w:val="009E56A8"/>
    <w:rsid w:val="009E5942"/>
    <w:rsid w:val="009E77B0"/>
    <w:rsid w:val="009F00A6"/>
    <w:rsid w:val="009F0CAD"/>
    <w:rsid w:val="009F160C"/>
    <w:rsid w:val="009F2A4E"/>
    <w:rsid w:val="009F2FCB"/>
    <w:rsid w:val="009F3326"/>
    <w:rsid w:val="009F3800"/>
    <w:rsid w:val="009F396D"/>
    <w:rsid w:val="009F3B62"/>
    <w:rsid w:val="009F465A"/>
    <w:rsid w:val="009F4FB9"/>
    <w:rsid w:val="009F5662"/>
    <w:rsid w:val="009F7398"/>
    <w:rsid w:val="00A00D61"/>
    <w:rsid w:val="00A011D9"/>
    <w:rsid w:val="00A02085"/>
    <w:rsid w:val="00A021FC"/>
    <w:rsid w:val="00A0253B"/>
    <w:rsid w:val="00A0319E"/>
    <w:rsid w:val="00A03ED4"/>
    <w:rsid w:val="00A03F28"/>
    <w:rsid w:val="00A03F9D"/>
    <w:rsid w:val="00A0400E"/>
    <w:rsid w:val="00A041C1"/>
    <w:rsid w:val="00A059B9"/>
    <w:rsid w:val="00A05E08"/>
    <w:rsid w:val="00A05FDA"/>
    <w:rsid w:val="00A075DF"/>
    <w:rsid w:val="00A10347"/>
    <w:rsid w:val="00A103AA"/>
    <w:rsid w:val="00A11212"/>
    <w:rsid w:val="00A11460"/>
    <w:rsid w:val="00A1152C"/>
    <w:rsid w:val="00A11B27"/>
    <w:rsid w:val="00A11E44"/>
    <w:rsid w:val="00A12413"/>
    <w:rsid w:val="00A12694"/>
    <w:rsid w:val="00A12E46"/>
    <w:rsid w:val="00A13B79"/>
    <w:rsid w:val="00A15251"/>
    <w:rsid w:val="00A15DB7"/>
    <w:rsid w:val="00A161A0"/>
    <w:rsid w:val="00A17609"/>
    <w:rsid w:val="00A17742"/>
    <w:rsid w:val="00A17BF5"/>
    <w:rsid w:val="00A20F29"/>
    <w:rsid w:val="00A2101A"/>
    <w:rsid w:val="00A21CA6"/>
    <w:rsid w:val="00A22638"/>
    <w:rsid w:val="00A22AB2"/>
    <w:rsid w:val="00A22E8B"/>
    <w:rsid w:val="00A237D5"/>
    <w:rsid w:val="00A23B52"/>
    <w:rsid w:val="00A23F22"/>
    <w:rsid w:val="00A24D22"/>
    <w:rsid w:val="00A24D62"/>
    <w:rsid w:val="00A24E88"/>
    <w:rsid w:val="00A24F0A"/>
    <w:rsid w:val="00A260AE"/>
    <w:rsid w:val="00A26100"/>
    <w:rsid w:val="00A26163"/>
    <w:rsid w:val="00A262CE"/>
    <w:rsid w:val="00A2685E"/>
    <w:rsid w:val="00A26971"/>
    <w:rsid w:val="00A2767B"/>
    <w:rsid w:val="00A30100"/>
    <w:rsid w:val="00A3058A"/>
    <w:rsid w:val="00A311CE"/>
    <w:rsid w:val="00A317C2"/>
    <w:rsid w:val="00A31805"/>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0F45"/>
    <w:rsid w:val="00A41102"/>
    <w:rsid w:val="00A426D3"/>
    <w:rsid w:val="00A42A58"/>
    <w:rsid w:val="00A4336A"/>
    <w:rsid w:val="00A438E3"/>
    <w:rsid w:val="00A43EE8"/>
    <w:rsid w:val="00A45281"/>
    <w:rsid w:val="00A454E3"/>
    <w:rsid w:val="00A46D11"/>
    <w:rsid w:val="00A47EA9"/>
    <w:rsid w:val="00A50423"/>
    <w:rsid w:val="00A5076E"/>
    <w:rsid w:val="00A50BF3"/>
    <w:rsid w:val="00A50FCF"/>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251B"/>
    <w:rsid w:val="00A62F77"/>
    <w:rsid w:val="00A658C7"/>
    <w:rsid w:val="00A66388"/>
    <w:rsid w:val="00A66DD8"/>
    <w:rsid w:val="00A66E4A"/>
    <w:rsid w:val="00A66E9E"/>
    <w:rsid w:val="00A674A5"/>
    <w:rsid w:val="00A70E64"/>
    <w:rsid w:val="00A71116"/>
    <w:rsid w:val="00A71275"/>
    <w:rsid w:val="00A72E7A"/>
    <w:rsid w:val="00A737D8"/>
    <w:rsid w:val="00A73ACD"/>
    <w:rsid w:val="00A73E97"/>
    <w:rsid w:val="00A74676"/>
    <w:rsid w:val="00A74898"/>
    <w:rsid w:val="00A74B66"/>
    <w:rsid w:val="00A74CAE"/>
    <w:rsid w:val="00A758AA"/>
    <w:rsid w:val="00A75940"/>
    <w:rsid w:val="00A75A4A"/>
    <w:rsid w:val="00A761EF"/>
    <w:rsid w:val="00A766D2"/>
    <w:rsid w:val="00A76837"/>
    <w:rsid w:val="00A76AA3"/>
    <w:rsid w:val="00A76B94"/>
    <w:rsid w:val="00A7781B"/>
    <w:rsid w:val="00A77AE6"/>
    <w:rsid w:val="00A77CAF"/>
    <w:rsid w:val="00A8020D"/>
    <w:rsid w:val="00A80FDD"/>
    <w:rsid w:val="00A81443"/>
    <w:rsid w:val="00A81F49"/>
    <w:rsid w:val="00A83B25"/>
    <w:rsid w:val="00A844FB"/>
    <w:rsid w:val="00A8561F"/>
    <w:rsid w:val="00A85721"/>
    <w:rsid w:val="00A86295"/>
    <w:rsid w:val="00A86845"/>
    <w:rsid w:val="00A879D2"/>
    <w:rsid w:val="00A87E04"/>
    <w:rsid w:val="00A90060"/>
    <w:rsid w:val="00A90F10"/>
    <w:rsid w:val="00A916E2"/>
    <w:rsid w:val="00A927E3"/>
    <w:rsid w:val="00A92A7F"/>
    <w:rsid w:val="00A9372B"/>
    <w:rsid w:val="00A93915"/>
    <w:rsid w:val="00A9412C"/>
    <w:rsid w:val="00A9474D"/>
    <w:rsid w:val="00A94F9C"/>
    <w:rsid w:val="00A973E7"/>
    <w:rsid w:val="00A97E20"/>
    <w:rsid w:val="00AA0983"/>
    <w:rsid w:val="00AA09A2"/>
    <w:rsid w:val="00AA0C83"/>
    <w:rsid w:val="00AA0E57"/>
    <w:rsid w:val="00AA1E0E"/>
    <w:rsid w:val="00AA1EED"/>
    <w:rsid w:val="00AA209B"/>
    <w:rsid w:val="00AA3C32"/>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74CE"/>
    <w:rsid w:val="00AB76CC"/>
    <w:rsid w:val="00AB794A"/>
    <w:rsid w:val="00AC0ACB"/>
    <w:rsid w:val="00AC19CB"/>
    <w:rsid w:val="00AC2710"/>
    <w:rsid w:val="00AC30FF"/>
    <w:rsid w:val="00AC552F"/>
    <w:rsid w:val="00AC6FDD"/>
    <w:rsid w:val="00AC7386"/>
    <w:rsid w:val="00AC79AC"/>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68D3"/>
    <w:rsid w:val="00AD7B72"/>
    <w:rsid w:val="00AE123C"/>
    <w:rsid w:val="00AE1332"/>
    <w:rsid w:val="00AE13E3"/>
    <w:rsid w:val="00AE18C1"/>
    <w:rsid w:val="00AE1CE2"/>
    <w:rsid w:val="00AE1D4F"/>
    <w:rsid w:val="00AE220A"/>
    <w:rsid w:val="00AE2452"/>
    <w:rsid w:val="00AE316E"/>
    <w:rsid w:val="00AE3DE5"/>
    <w:rsid w:val="00AE3EEC"/>
    <w:rsid w:val="00AE4070"/>
    <w:rsid w:val="00AE5488"/>
    <w:rsid w:val="00AE6217"/>
    <w:rsid w:val="00AE67C3"/>
    <w:rsid w:val="00AE6F40"/>
    <w:rsid w:val="00AE6F91"/>
    <w:rsid w:val="00AE7E7C"/>
    <w:rsid w:val="00AF02BD"/>
    <w:rsid w:val="00AF0CB6"/>
    <w:rsid w:val="00AF129E"/>
    <w:rsid w:val="00AF133E"/>
    <w:rsid w:val="00AF2616"/>
    <w:rsid w:val="00AF28FF"/>
    <w:rsid w:val="00AF2C02"/>
    <w:rsid w:val="00AF34EA"/>
    <w:rsid w:val="00AF4A02"/>
    <w:rsid w:val="00AF4F45"/>
    <w:rsid w:val="00AF5571"/>
    <w:rsid w:val="00AF5CF8"/>
    <w:rsid w:val="00AF60BA"/>
    <w:rsid w:val="00AF71FB"/>
    <w:rsid w:val="00AF735B"/>
    <w:rsid w:val="00AF7BAE"/>
    <w:rsid w:val="00B001F5"/>
    <w:rsid w:val="00B0030B"/>
    <w:rsid w:val="00B0096B"/>
    <w:rsid w:val="00B02A98"/>
    <w:rsid w:val="00B034FE"/>
    <w:rsid w:val="00B0444D"/>
    <w:rsid w:val="00B045F0"/>
    <w:rsid w:val="00B04D09"/>
    <w:rsid w:val="00B07341"/>
    <w:rsid w:val="00B073CD"/>
    <w:rsid w:val="00B10827"/>
    <w:rsid w:val="00B109DF"/>
    <w:rsid w:val="00B10C87"/>
    <w:rsid w:val="00B10D6E"/>
    <w:rsid w:val="00B1159D"/>
    <w:rsid w:val="00B119D7"/>
    <w:rsid w:val="00B11FF7"/>
    <w:rsid w:val="00B12360"/>
    <w:rsid w:val="00B12D96"/>
    <w:rsid w:val="00B13962"/>
    <w:rsid w:val="00B13D65"/>
    <w:rsid w:val="00B13ED7"/>
    <w:rsid w:val="00B15459"/>
    <w:rsid w:val="00B1581A"/>
    <w:rsid w:val="00B17738"/>
    <w:rsid w:val="00B17895"/>
    <w:rsid w:val="00B200D5"/>
    <w:rsid w:val="00B2058C"/>
    <w:rsid w:val="00B20A69"/>
    <w:rsid w:val="00B22654"/>
    <w:rsid w:val="00B22712"/>
    <w:rsid w:val="00B22EC4"/>
    <w:rsid w:val="00B24682"/>
    <w:rsid w:val="00B24738"/>
    <w:rsid w:val="00B24DF4"/>
    <w:rsid w:val="00B25BEE"/>
    <w:rsid w:val="00B26D63"/>
    <w:rsid w:val="00B26FED"/>
    <w:rsid w:val="00B27D7A"/>
    <w:rsid w:val="00B27DB2"/>
    <w:rsid w:val="00B27F8B"/>
    <w:rsid w:val="00B30539"/>
    <w:rsid w:val="00B3086D"/>
    <w:rsid w:val="00B308C6"/>
    <w:rsid w:val="00B30DBA"/>
    <w:rsid w:val="00B313A3"/>
    <w:rsid w:val="00B314DB"/>
    <w:rsid w:val="00B31C00"/>
    <w:rsid w:val="00B31CAB"/>
    <w:rsid w:val="00B32D20"/>
    <w:rsid w:val="00B33187"/>
    <w:rsid w:val="00B33A08"/>
    <w:rsid w:val="00B33CDB"/>
    <w:rsid w:val="00B3496E"/>
    <w:rsid w:val="00B3527D"/>
    <w:rsid w:val="00B35302"/>
    <w:rsid w:val="00B3557F"/>
    <w:rsid w:val="00B35E00"/>
    <w:rsid w:val="00B3618C"/>
    <w:rsid w:val="00B361F2"/>
    <w:rsid w:val="00B36982"/>
    <w:rsid w:val="00B36B0B"/>
    <w:rsid w:val="00B36E66"/>
    <w:rsid w:val="00B3718B"/>
    <w:rsid w:val="00B3745F"/>
    <w:rsid w:val="00B40939"/>
    <w:rsid w:val="00B409D5"/>
    <w:rsid w:val="00B41D8B"/>
    <w:rsid w:val="00B42A2B"/>
    <w:rsid w:val="00B4404D"/>
    <w:rsid w:val="00B451E6"/>
    <w:rsid w:val="00B45AF4"/>
    <w:rsid w:val="00B45C68"/>
    <w:rsid w:val="00B4632A"/>
    <w:rsid w:val="00B467CA"/>
    <w:rsid w:val="00B46CFB"/>
    <w:rsid w:val="00B50182"/>
    <w:rsid w:val="00B50A10"/>
    <w:rsid w:val="00B51732"/>
    <w:rsid w:val="00B51994"/>
    <w:rsid w:val="00B51B60"/>
    <w:rsid w:val="00B525C7"/>
    <w:rsid w:val="00B52761"/>
    <w:rsid w:val="00B530F1"/>
    <w:rsid w:val="00B53430"/>
    <w:rsid w:val="00B54C61"/>
    <w:rsid w:val="00B54F58"/>
    <w:rsid w:val="00B5531E"/>
    <w:rsid w:val="00B55990"/>
    <w:rsid w:val="00B559F2"/>
    <w:rsid w:val="00B55E30"/>
    <w:rsid w:val="00B55EA7"/>
    <w:rsid w:val="00B56A1E"/>
    <w:rsid w:val="00B56DB5"/>
    <w:rsid w:val="00B57173"/>
    <w:rsid w:val="00B5717E"/>
    <w:rsid w:val="00B572A4"/>
    <w:rsid w:val="00B572B2"/>
    <w:rsid w:val="00B578BC"/>
    <w:rsid w:val="00B57A54"/>
    <w:rsid w:val="00B57E66"/>
    <w:rsid w:val="00B604A4"/>
    <w:rsid w:val="00B61221"/>
    <w:rsid w:val="00B61277"/>
    <w:rsid w:val="00B615BC"/>
    <w:rsid w:val="00B62483"/>
    <w:rsid w:val="00B62710"/>
    <w:rsid w:val="00B62EEC"/>
    <w:rsid w:val="00B62F50"/>
    <w:rsid w:val="00B63B04"/>
    <w:rsid w:val="00B640C9"/>
    <w:rsid w:val="00B657D6"/>
    <w:rsid w:val="00B659B6"/>
    <w:rsid w:val="00B65C6E"/>
    <w:rsid w:val="00B65CA4"/>
    <w:rsid w:val="00B66014"/>
    <w:rsid w:val="00B66A0C"/>
    <w:rsid w:val="00B672EC"/>
    <w:rsid w:val="00B67A9F"/>
    <w:rsid w:val="00B700CB"/>
    <w:rsid w:val="00B70904"/>
    <w:rsid w:val="00B7122E"/>
    <w:rsid w:val="00B71240"/>
    <w:rsid w:val="00B715FA"/>
    <w:rsid w:val="00B71915"/>
    <w:rsid w:val="00B71970"/>
    <w:rsid w:val="00B71F8A"/>
    <w:rsid w:val="00B724B8"/>
    <w:rsid w:val="00B72EA4"/>
    <w:rsid w:val="00B72F3F"/>
    <w:rsid w:val="00B7369F"/>
    <w:rsid w:val="00B73B9D"/>
    <w:rsid w:val="00B77401"/>
    <w:rsid w:val="00B775BB"/>
    <w:rsid w:val="00B80AB3"/>
    <w:rsid w:val="00B82376"/>
    <w:rsid w:val="00B82563"/>
    <w:rsid w:val="00B82598"/>
    <w:rsid w:val="00B825BA"/>
    <w:rsid w:val="00B82DF7"/>
    <w:rsid w:val="00B83228"/>
    <w:rsid w:val="00B83EC4"/>
    <w:rsid w:val="00B848AC"/>
    <w:rsid w:val="00B84AB2"/>
    <w:rsid w:val="00B861FC"/>
    <w:rsid w:val="00B868E1"/>
    <w:rsid w:val="00B86A12"/>
    <w:rsid w:val="00B86CDC"/>
    <w:rsid w:val="00B86DF7"/>
    <w:rsid w:val="00B879D8"/>
    <w:rsid w:val="00B87C8C"/>
    <w:rsid w:val="00B903A1"/>
    <w:rsid w:val="00B90D28"/>
    <w:rsid w:val="00B91A02"/>
    <w:rsid w:val="00B92AA8"/>
    <w:rsid w:val="00B92F75"/>
    <w:rsid w:val="00B930F5"/>
    <w:rsid w:val="00B93375"/>
    <w:rsid w:val="00B93773"/>
    <w:rsid w:val="00B93D7F"/>
    <w:rsid w:val="00B941FD"/>
    <w:rsid w:val="00B94892"/>
    <w:rsid w:val="00B94B91"/>
    <w:rsid w:val="00B950C0"/>
    <w:rsid w:val="00B95A84"/>
    <w:rsid w:val="00B95B18"/>
    <w:rsid w:val="00B9664B"/>
    <w:rsid w:val="00B97381"/>
    <w:rsid w:val="00B97501"/>
    <w:rsid w:val="00B976F3"/>
    <w:rsid w:val="00B97A23"/>
    <w:rsid w:val="00BA0110"/>
    <w:rsid w:val="00BA02EC"/>
    <w:rsid w:val="00BA057C"/>
    <w:rsid w:val="00BA0A54"/>
    <w:rsid w:val="00BA0F7F"/>
    <w:rsid w:val="00BA1FAA"/>
    <w:rsid w:val="00BA276C"/>
    <w:rsid w:val="00BA28C7"/>
    <w:rsid w:val="00BA290D"/>
    <w:rsid w:val="00BA4D3A"/>
    <w:rsid w:val="00BA4F96"/>
    <w:rsid w:val="00BA51E7"/>
    <w:rsid w:val="00BA55BF"/>
    <w:rsid w:val="00BA5ED2"/>
    <w:rsid w:val="00BA6348"/>
    <w:rsid w:val="00BA7939"/>
    <w:rsid w:val="00BB019D"/>
    <w:rsid w:val="00BB08B6"/>
    <w:rsid w:val="00BB0B21"/>
    <w:rsid w:val="00BB0E5B"/>
    <w:rsid w:val="00BB1B43"/>
    <w:rsid w:val="00BB306F"/>
    <w:rsid w:val="00BB340B"/>
    <w:rsid w:val="00BB3915"/>
    <w:rsid w:val="00BB3C95"/>
    <w:rsid w:val="00BB3E5A"/>
    <w:rsid w:val="00BB525D"/>
    <w:rsid w:val="00BB579C"/>
    <w:rsid w:val="00BB6347"/>
    <w:rsid w:val="00BB67F8"/>
    <w:rsid w:val="00BB6A79"/>
    <w:rsid w:val="00BB7186"/>
    <w:rsid w:val="00BB797E"/>
    <w:rsid w:val="00BC0D76"/>
    <w:rsid w:val="00BC0E77"/>
    <w:rsid w:val="00BC2C57"/>
    <w:rsid w:val="00BC32FA"/>
    <w:rsid w:val="00BC3499"/>
    <w:rsid w:val="00BC3DA0"/>
    <w:rsid w:val="00BC3E47"/>
    <w:rsid w:val="00BC3FF8"/>
    <w:rsid w:val="00BC4904"/>
    <w:rsid w:val="00BC5140"/>
    <w:rsid w:val="00BC5C3C"/>
    <w:rsid w:val="00BC6DED"/>
    <w:rsid w:val="00BC783A"/>
    <w:rsid w:val="00BC7B12"/>
    <w:rsid w:val="00BC7BB4"/>
    <w:rsid w:val="00BC7C95"/>
    <w:rsid w:val="00BD001F"/>
    <w:rsid w:val="00BD0FF5"/>
    <w:rsid w:val="00BD158E"/>
    <w:rsid w:val="00BD1E66"/>
    <w:rsid w:val="00BD1FBD"/>
    <w:rsid w:val="00BD21AC"/>
    <w:rsid w:val="00BD23DA"/>
    <w:rsid w:val="00BD2692"/>
    <w:rsid w:val="00BD27B2"/>
    <w:rsid w:val="00BD352D"/>
    <w:rsid w:val="00BD4B7A"/>
    <w:rsid w:val="00BD4B89"/>
    <w:rsid w:val="00BD5922"/>
    <w:rsid w:val="00BD6D3A"/>
    <w:rsid w:val="00BD7CFD"/>
    <w:rsid w:val="00BD7D29"/>
    <w:rsid w:val="00BE06F1"/>
    <w:rsid w:val="00BE2F5B"/>
    <w:rsid w:val="00BE3796"/>
    <w:rsid w:val="00BE3CDE"/>
    <w:rsid w:val="00BE3D84"/>
    <w:rsid w:val="00BE5447"/>
    <w:rsid w:val="00BE6025"/>
    <w:rsid w:val="00BE63D8"/>
    <w:rsid w:val="00BF01B4"/>
    <w:rsid w:val="00BF02CB"/>
    <w:rsid w:val="00BF06E5"/>
    <w:rsid w:val="00BF06FC"/>
    <w:rsid w:val="00BF27C1"/>
    <w:rsid w:val="00BF29B0"/>
    <w:rsid w:val="00BF2A85"/>
    <w:rsid w:val="00BF3438"/>
    <w:rsid w:val="00BF3684"/>
    <w:rsid w:val="00BF3AC3"/>
    <w:rsid w:val="00BF3D05"/>
    <w:rsid w:val="00BF4F9C"/>
    <w:rsid w:val="00BF62E8"/>
    <w:rsid w:val="00BF6555"/>
    <w:rsid w:val="00BF66EB"/>
    <w:rsid w:val="00BF674F"/>
    <w:rsid w:val="00BF6AB6"/>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6424"/>
    <w:rsid w:val="00C06522"/>
    <w:rsid w:val="00C066FA"/>
    <w:rsid w:val="00C070B0"/>
    <w:rsid w:val="00C0762C"/>
    <w:rsid w:val="00C07FC5"/>
    <w:rsid w:val="00C11B62"/>
    <w:rsid w:val="00C12445"/>
    <w:rsid w:val="00C13163"/>
    <w:rsid w:val="00C140D6"/>
    <w:rsid w:val="00C14543"/>
    <w:rsid w:val="00C14740"/>
    <w:rsid w:val="00C14F3B"/>
    <w:rsid w:val="00C15CA6"/>
    <w:rsid w:val="00C15E5C"/>
    <w:rsid w:val="00C15F70"/>
    <w:rsid w:val="00C16056"/>
    <w:rsid w:val="00C1620A"/>
    <w:rsid w:val="00C1683F"/>
    <w:rsid w:val="00C1685C"/>
    <w:rsid w:val="00C16C9F"/>
    <w:rsid w:val="00C16CB3"/>
    <w:rsid w:val="00C16EB1"/>
    <w:rsid w:val="00C17182"/>
    <w:rsid w:val="00C172B0"/>
    <w:rsid w:val="00C1757D"/>
    <w:rsid w:val="00C1764A"/>
    <w:rsid w:val="00C17901"/>
    <w:rsid w:val="00C17D03"/>
    <w:rsid w:val="00C17E12"/>
    <w:rsid w:val="00C17F6C"/>
    <w:rsid w:val="00C20851"/>
    <w:rsid w:val="00C20D38"/>
    <w:rsid w:val="00C21433"/>
    <w:rsid w:val="00C21762"/>
    <w:rsid w:val="00C21CE0"/>
    <w:rsid w:val="00C21FEF"/>
    <w:rsid w:val="00C2369E"/>
    <w:rsid w:val="00C23BA4"/>
    <w:rsid w:val="00C24468"/>
    <w:rsid w:val="00C24543"/>
    <w:rsid w:val="00C24A26"/>
    <w:rsid w:val="00C251ED"/>
    <w:rsid w:val="00C256A2"/>
    <w:rsid w:val="00C257BC"/>
    <w:rsid w:val="00C258B4"/>
    <w:rsid w:val="00C25ADB"/>
    <w:rsid w:val="00C25D7F"/>
    <w:rsid w:val="00C25F34"/>
    <w:rsid w:val="00C25FE9"/>
    <w:rsid w:val="00C2654C"/>
    <w:rsid w:val="00C26D0D"/>
    <w:rsid w:val="00C27710"/>
    <w:rsid w:val="00C2798E"/>
    <w:rsid w:val="00C30524"/>
    <w:rsid w:val="00C306A6"/>
    <w:rsid w:val="00C30F90"/>
    <w:rsid w:val="00C30FD8"/>
    <w:rsid w:val="00C3183F"/>
    <w:rsid w:val="00C31BFF"/>
    <w:rsid w:val="00C33C22"/>
    <w:rsid w:val="00C33CC3"/>
    <w:rsid w:val="00C346E9"/>
    <w:rsid w:val="00C3600B"/>
    <w:rsid w:val="00C36727"/>
    <w:rsid w:val="00C41B9D"/>
    <w:rsid w:val="00C4350F"/>
    <w:rsid w:val="00C4442F"/>
    <w:rsid w:val="00C444A1"/>
    <w:rsid w:val="00C45821"/>
    <w:rsid w:val="00C47033"/>
    <w:rsid w:val="00C47664"/>
    <w:rsid w:val="00C50DC8"/>
    <w:rsid w:val="00C51515"/>
    <w:rsid w:val="00C51DAF"/>
    <w:rsid w:val="00C53032"/>
    <w:rsid w:val="00C5351E"/>
    <w:rsid w:val="00C536BA"/>
    <w:rsid w:val="00C53DBB"/>
    <w:rsid w:val="00C53E25"/>
    <w:rsid w:val="00C55036"/>
    <w:rsid w:val="00C55868"/>
    <w:rsid w:val="00C55CB3"/>
    <w:rsid w:val="00C5660B"/>
    <w:rsid w:val="00C5665E"/>
    <w:rsid w:val="00C567EB"/>
    <w:rsid w:val="00C56CEF"/>
    <w:rsid w:val="00C57DFE"/>
    <w:rsid w:val="00C60ADE"/>
    <w:rsid w:val="00C6147F"/>
    <w:rsid w:val="00C61D64"/>
    <w:rsid w:val="00C61E56"/>
    <w:rsid w:val="00C634E2"/>
    <w:rsid w:val="00C63F2C"/>
    <w:rsid w:val="00C64B20"/>
    <w:rsid w:val="00C64C11"/>
    <w:rsid w:val="00C6559D"/>
    <w:rsid w:val="00C65711"/>
    <w:rsid w:val="00C65B77"/>
    <w:rsid w:val="00C661B6"/>
    <w:rsid w:val="00C6671D"/>
    <w:rsid w:val="00C66B0A"/>
    <w:rsid w:val="00C66B72"/>
    <w:rsid w:val="00C672BC"/>
    <w:rsid w:val="00C709EE"/>
    <w:rsid w:val="00C70D53"/>
    <w:rsid w:val="00C71755"/>
    <w:rsid w:val="00C72D52"/>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3E7"/>
    <w:rsid w:val="00C804EA"/>
    <w:rsid w:val="00C80946"/>
    <w:rsid w:val="00C8101D"/>
    <w:rsid w:val="00C81335"/>
    <w:rsid w:val="00C81891"/>
    <w:rsid w:val="00C81A38"/>
    <w:rsid w:val="00C8265C"/>
    <w:rsid w:val="00C830CC"/>
    <w:rsid w:val="00C8318B"/>
    <w:rsid w:val="00C834AB"/>
    <w:rsid w:val="00C83B90"/>
    <w:rsid w:val="00C83FBC"/>
    <w:rsid w:val="00C852A4"/>
    <w:rsid w:val="00C85921"/>
    <w:rsid w:val="00C871D0"/>
    <w:rsid w:val="00C87A10"/>
    <w:rsid w:val="00C87AC4"/>
    <w:rsid w:val="00C87B95"/>
    <w:rsid w:val="00C87C98"/>
    <w:rsid w:val="00C87D2E"/>
    <w:rsid w:val="00C90849"/>
    <w:rsid w:val="00C9197A"/>
    <w:rsid w:val="00C91FEF"/>
    <w:rsid w:val="00C92B18"/>
    <w:rsid w:val="00C92F2E"/>
    <w:rsid w:val="00C93010"/>
    <w:rsid w:val="00C936A5"/>
    <w:rsid w:val="00C93B9C"/>
    <w:rsid w:val="00C9474D"/>
    <w:rsid w:val="00C94806"/>
    <w:rsid w:val="00C94948"/>
    <w:rsid w:val="00C94D3E"/>
    <w:rsid w:val="00C9567A"/>
    <w:rsid w:val="00C95C16"/>
    <w:rsid w:val="00C95EF7"/>
    <w:rsid w:val="00C95FC4"/>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364"/>
    <w:rsid w:val="00CB1C98"/>
    <w:rsid w:val="00CB212D"/>
    <w:rsid w:val="00CB24B6"/>
    <w:rsid w:val="00CB2660"/>
    <w:rsid w:val="00CB4779"/>
    <w:rsid w:val="00CB515E"/>
    <w:rsid w:val="00CB535B"/>
    <w:rsid w:val="00CB6ACF"/>
    <w:rsid w:val="00CB7D92"/>
    <w:rsid w:val="00CC0E1F"/>
    <w:rsid w:val="00CC14C0"/>
    <w:rsid w:val="00CC1C28"/>
    <w:rsid w:val="00CC1D27"/>
    <w:rsid w:val="00CC24DC"/>
    <w:rsid w:val="00CC31B2"/>
    <w:rsid w:val="00CC3D8F"/>
    <w:rsid w:val="00CC44CD"/>
    <w:rsid w:val="00CC4524"/>
    <w:rsid w:val="00CC5946"/>
    <w:rsid w:val="00CC5E90"/>
    <w:rsid w:val="00CD0197"/>
    <w:rsid w:val="00CD046C"/>
    <w:rsid w:val="00CD053D"/>
    <w:rsid w:val="00CD05A5"/>
    <w:rsid w:val="00CD0C74"/>
    <w:rsid w:val="00CD0EAA"/>
    <w:rsid w:val="00CD11AA"/>
    <w:rsid w:val="00CD27CD"/>
    <w:rsid w:val="00CD2834"/>
    <w:rsid w:val="00CD3722"/>
    <w:rsid w:val="00CD3D7B"/>
    <w:rsid w:val="00CD41EF"/>
    <w:rsid w:val="00CD48B0"/>
    <w:rsid w:val="00CD58F2"/>
    <w:rsid w:val="00CD658A"/>
    <w:rsid w:val="00CD7572"/>
    <w:rsid w:val="00CD780F"/>
    <w:rsid w:val="00CE076C"/>
    <w:rsid w:val="00CE0CB5"/>
    <w:rsid w:val="00CE2CC6"/>
    <w:rsid w:val="00CE2CE1"/>
    <w:rsid w:val="00CE32A1"/>
    <w:rsid w:val="00CE33CC"/>
    <w:rsid w:val="00CE4751"/>
    <w:rsid w:val="00CE5199"/>
    <w:rsid w:val="00CE64B7"/>
    <w:rsid w:val="00CE6685"/>
    <w:rsid w:val="00CE66D5"/>
    <w:rsid w:val="00CE6A29"/>
    <w:rsid w:val="00CE6A5A"/>
    <w:rsid w:val="00CE6E75"/>
    <w:rsid w:val="00CE7122"/>
    <w:rsid w:val="00CF0310"/>
    <w:rsid w:val="00CF0979"/>
    <w:rsid w:val="00CF2291"/>
    <w:rsid w:val="00CF285C"/>
    <w:rsid w:val="00CF2AE7"/>
    <w:rsid w:val="00CF3F6D"/>
    <w:rsid w:val="00CF4099"/>
    <w:rsid w:val="00CF40AD"/>
    <w:rsid w:val="00CF4196"/>
    <w:rsid w:val="00CF46F0"/>
    <w:rsid w:val="00CF4778"/>
    <w:rsid w:val="00CF637A"/>
    <w:rsid w:val="00CF6582"/>
    <w:rsid w:val="00CF66BF"/>
    <w:rsid w:val="00CF6BE1"/>
    <w:rsid w:val="00CF6FD7"/>
    <w:rsid w:val="00CF7111"/>
    <w:rsid w:val="00CF722D"/>
    <w:rsid w:val="00CF735D"/>
    <w:rsid w:val="00CF74FE"/>
    <w:rsid w:val="00CF7940"/>
    <w:rsid w:val="00CF7C8B"/>
    <w:rsid w:val="00D027B8"/>
    <w:rsid w:val="00D02943"/>
    <w:rsid w:val="00D0300C"/>
    <w:rsid w:val="00D03B3F"/>
    <w:rsid w:val="00D03C0D"/>
    <w:rsid w:val="00D03C38"/>
    <w:rsid w:val="00D0507B"/>
    <w:rsid w:val="00D0570F"/>
    <w:rsid w:val="00D059DE"/>
    <w:rsid w:val="00D05ABD"/>
    <w:rsid w:val="00D05F87"/>
    <w:rsid w:val="00D06374"/>
    <w:rsid w:val="00D069C4"/>
    <w:rsid w:val="00D06CF8"/>
    <w:rsid w:val="00D06D55"/>
    <w:rsid w:val="00D07089"/>
    <w:rsid w:val="00D07ADB"/>
    <w:rsid w:val="00D10A5E"/>
    <w:rsid w:val="00D11160"/>
    <w:rsid w:val="00D11904"/>
    <w:rsid w:val="00D120A1"/>
    <w:rsid w:val="00D12670"/>
    <w:rsid w:val="00D12C50"/>
    <w:rsid w:val="00D130B7"/>
    <w:rsid w:val="00D13A9C"/>
    <w:rsid w:val="00D13E67"/>
    <w:rsid w:val="00D13FCE"/>
    <w:rsid w:val="00D140C6"/>
    <w:rsid w:val="00D14AE5"/>
    <w:rsid w:val="00D15932"/>
    <w:rsid w:val="00D16682"/>
    <w:rsid w:val="00D16DDF"/>
    <w:rsid w:val="00D20307"/>
    <w:rsid w:val="00D20D33"/>
    <w:rsid w:val="00D210C4"/>
    <w:rsid w:val="00D2152E"/>
    <w:rsid w:val="00D21576"/>
    <w:rsid w:val="00D218B9"/>
    <w:rsid w:val="00D21C2F"/>
    <w:rsid w:val="00D21D0A"/>
    <w:rsid w:val="00D227F0"/>
    <w:rsid w:val="00D23B2E"/>
    <w:rsid w:val="00D2510B"/>
    <w:rsid w:val="00D261FB"/>
    <w:rsid w:val="00D2793D"/>
    <w:rsid w:val="00D306D1"/>
    <w:rsid w:val="00D30800"/>
    <w:rsid w:val="00D3128B"/>
    <w:rsid w:val="00D32026"/>
    <w:rsid w:val="00D34786"/>
    <w:rsid w:val="00D354E7"/>
    <w:rsid w:val="00D36BD8"/>
    <w:rsid w:val="00D36E7F"/>
    <w:rsid w:val="00D37718"/>
    <w:rsid w:val="00D37785"/>
    <w:rsid w:val="00D37960"/>
    <w:rsid w:val="00D37B3C"/>
    <w:rsid w:val="00D37B47"/>
    <w:rsid w:val="00D37BFC"/>
    <w:rsid w:val="00D40137"/>
    <w:rsid w:val="00D407BD"/>
    <w:rsid w:val="00D4102F"/>
    <w:rsid w:val="00D41852"/>
    <w:rsid w:val="00D4196A"/>
    <w:rsid w:val="00D421E7"/>
    <w:rsid w:val="00D4394B"/>
    <w:rsid w:val="00D43B49"/>
    <w:rsid w:val="00D43BF7"/>
    <w:rsid w:val="00D43C65"/>
    <w:rsid w:val="00D44B5A"/>
    <w:rsid w:val="00D44FE5"/>
    <w:rsid w:val="00D45684"/>
    <w:rsid w:val="00D46436"/>
    <w:rsid w:val="00D47009"/>
    <w:rsid w:val="00D47111"/>
    <w:rsid w:val="00D47A8E"/>
    <w:rsid w:val="00D47E8F"/>
    <w:rsid w:val="00D508AC"/>
    <w:rsid w:val="00D50968"/>
    <w:rsid w:val="00D50F23"/>
    <w:rsid w:val="00D51516"/>
    <w:rsid w:val="00D51DF3"/>
    <w:rsid w:val="00D522EB"/>
    <w:rsid w:val="00D52D14"/>
    <w:rsid w:val="00D53030"/>
    <w:rsid w:val="00D53C7A"/>
    <w:rsid w:val="00D556F3"/>
    <w:rsid w:val="00D55DB6"/>
    <w:rsid w:val="00D56680"/>
    <w:rsid w:val="00D5674B"/>
    <w:rsid w:val="00D5684A"/>
    <w:rsid w:val="00D57200"/>
    <w:rsid w:val="00D57D25"/>
    <w:rsid w:val="00D60CBF"/>
    <w:rsid w:val="00D60D43"/>
    <w:rsid w:val="00D617B5"/>
    <w:rsid w:val="00D61CDC"/>
    <w:rsid w:val="00D63213"/>
    <w:rsid w:val="00D6343C"/>
    <w:rsid w:val="00D63791"/>
    <w:rsid w:val="00D63B8D"/>
    <w:rsid w:val="00D63DD6"/>
    <w:rsid w:val="00D645D8"/>
    <w:rsid w:val="00D66481"/>
    <w:rsid w:val="00D66AD2"/>
    <w:rsid w:val="00D66BEC"/>
    <w:rsid w:val="00D6720D"/>
    <w:rsid w:val="00D67BEF"/>
    <w:rsid w:val="00D70064"/>
    <w:rsid w:val="00D712D3"/>
    <w:rsid w:val="00D71422"/>
    <w:rsid w:val="00D72530"/>
    <w:rsid w:val="00D72DC6"/>
    <w:rsid w:val="00D72F1F"/>
    <w:rsid w:val="00D7353B"/>
    <w:rsid w:val="00D7360E"/>
    <w:rsid w:val="00D737BF"/>
    <w:rsid w:val="00D74801"/>
    <w:rsid w:val="00D7558D"/>
    <w:rsid w:val="00D75E4A"/>
    <w:rsid w:val="00D76591"/>
    <w:rsid w:val="00D77A99"/>
    <w:rsid w:val="00D806DF"/>
    <w:rsid w:val="00D817B0"/>
    <w:rsid w:val="00D81C59"/>
    <w:rsid w:val="00D81D92"/>
    <w:rsid w:val="00D82A87"/>
    <w:rsid w:val="00D83620"/>
    <w:rsid w:val="00D836CC"/>
    <w:rsid w:val="00D83ABF"/>
    <w:rsid w:val="00D83CA1"/>
    <w:rsid w:val="00D8455D"/>
    <w:rsid w:val="00D84A50"/>
    <w:rsid w:val="00D85D06"/>
    <w:rsid w:val="00D85DD3"/>
    <w:rsid w:val="00D876E2"/>
    <w:rsid w:val="00D876F9"/>
    <w:rsid w:val="00D87CE6"/>
    <w:rsid w:val="00D87ECC"/>
    <w:rsid w:val="00D90EDB"/>
    <w:rsid w:val="00D910D2"/>
    <w:rsid w:val="00D916C2"/>
    <w:rsid w:val="00D923A6"/>
    <w:rsid w:val="00D92437"/>
    <w:rsid w:val="00D92481"/>
    <w:rsid w:val="00D941A4"/>
    <w:rsid w:val="00D94F2C"/>
    <w:rsid w:val="00D96098"/>
    <w:rsid w:val="00D96127"/>
    <w:rsid w:val="00D96AB3"/>
    <w:rsid w:val="00D97413"/>
    <w:rsid w:val="00D976A2"/>
    <w:rsid w:val="00DA04F7"/>
    <w:rsid w:val="00DA17DF"/>
    <w:rsid w:val="00DA19FB"/>
    <w:rsid w:val="00DA1AFE"/>
    <w:rsid w:val="00DA337B"/>
    <w:rsid w:val="00DA3ED2"/>
    <w:rsid w:val="00DA4B6A"/>
    <w:rsid w:val="00DA4CA6"/>
    <w:rsid w:val="00DA5592"/>
    <w:rsid w:val="00DA57CF"/>
    <w:rsid w:val="00DA6A51"/>
    <w:rsid w:val="00DA71CE"/>
    <w:rsid w:val="00DA788E"/>
    <w:rsid w:val="00DA7A54"/>
    <w:rsid w:val="00DA7B5F"/>
    <w:rsid w:val="00DB0B5B"/>
    <w:rsid w:val="00DB13E1"/>
    <w:rsid w:val="00DB22A3"/>
    <w:rsid w:val="00DB241F"/>
    <w:rsid w:val="00DB2964"/>
    <w:rsid w:val="00DB2BEE"/>
    <w:rsid w:val="00DB3206"/>
    <w:rsid w:val="00DB3280"/>
    <w:rsid w:val="00DB36F2"/>
    <w:rsid w:val="00DB3FB1"/>
    <w:rsid w:val="00DB40F4"/>
    <w:rsid w:val="00DB4C22"/>
    <w:rsid w:val="00DB4D52"/>
    <w:rsid w:val="00DB7696"/>
    <w:rsid w:val="00DB7E61"/>
    <w:rsid w:val="00DC05CE"/>
    <w:rsid w:val="00DC0B21"/>
    <w:rsid w:val="00DC1172"/>
    <w:rsid w:val="00DC11E7"/>
    <w:rsid w:val="00DC123D"/>
    <w:rsid w:val="00DC24E3"/>
    <w:rsid w:val="00DC2E42"/>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136"/>
    <w:rsid w:val="00DD46EF"/>
    <w:rsid w:val="00DD4AD2"/>
    <w:rsid w:val="00DD6477"/>
    <w:rsid w:val="00DD6892"/>
    <w:rsid w:val="00DE0D13"/>
    <w:rsid w:val="00DE10F9"/>
    <w:rsid w:val="00DE122D"/>
    <w:rsid w:val="00DE1D34"/>
    <w:rsid w:val="00DE2064"/>
    <w:rsid w:val="00DE2862"/>
    <w:rsid w:val="00DE2A5C"/>
    <w:rsid w:val="00DE2A94"/>
    <w:rsid w:val="00DE37DE"/>
    <w:rsid w:val="00DE3BAE"/>
    <w:rsid w:val="00DE4769"/>
    <w:rsid w:val="00DE55B8"/>
    <w:rsid w:val="00DE5668"/>
    <w:rsid w:val="00DE5EC7"/>
    <w:rsid w:val="00DE6071"/>
    <w:rsid w:val="00DE695B"/>
    <w:rsid w:val="00DE7DE8"/>
    <w:rsid w:val="00DF05AC"/>
    <w:rsid w:val="00DF1A9C"/>
    <w:rsid w:val="00DF1BFB"/>
    <w:rsid w:val="00DF1EC4"/>
    <w:rsid w:val="00DF201E"/>
    <w:rsid w:val="00DF39DC"/>
    <w:rsid w:val="00DF3CBE"/>
    <w:rsid w:val="00DF63F1"/>
    <w:rsid w:val="00DF64CB"/>
    <w:rsid w:val="00DF6F1F"/>
    <w:rsid w:val="00DF7A60"/>
    <w:rsid w:val="00E00885"/>
    <w:rsid w:val="00E01770"/>
    <w:rsid w:val="00E017A4"/>
    <w:rsid w:val="00E02786"/>
    <w:rsid w:val="00E02D93"/>
    <w:rsid w:val="00E03086"/>
    <w:rsid w:val="00E0340B"/>
    <w:rsid w:val="00E03A49"/>
    <w:rsid w:val="00E0411F"/>
    <w:rsid w:val="00E042AE"/>
    <w:rsid w:val="00E04A90"/>
    <w:rsid w:val="00E0551F"/>
    <w:rsid w:val="00E06B31"/>
    <w:rsid w:val="00E071AC"/>
    <w:rsid w:val="00E1024A"/>
    <w:rsid w:val="00E1090B"/>
    <w:rsid w:val="00E11A17"/>
    <w:rsid w:val="00E11A60"/>
    <w:rsid w:val="00E1308A"/>
    <w:rsid w:val="00E1308B"/>
    <w:rsid w:val="00E1374B"/>
    <w:rsid w:val="00E13FAD"/>
    <w:rsid w:val="00E146DA"/>
    <w:rsid w:val="00E149D3"/>
    <w:rsid w:val="00E165FD"/>
    <w:rsid w:val="00E16F62"/>
    <w:rsid w:val="00E20D02"/>
    <w:rsid w:val="00E21199"/>
    <w:rsid w:val="00E215C6"/>
    <w:rsid w:val="00E219C7"/>
    <w:rsid w:val="00E21E13"/>
    <w:rsid w:val="00E22975"/>
    <w:rsid w:val="00E23881"/>
    <w:rsid w:val="00E241C9"/>
    <w:rsid w:val="00E25949"/>
    <w:rsid w:val="00E270F2"/>
    <w:rsid w:val="00E27D75"/>
    <w:rsid w:val="00E27EEC"/>
    <w:rsid w:val="00E30DE3"/>
    <w:rsid w:val="00E31186"/>
    <w:rsid w:val="00E3186B"/>
    <w:rsid w:val="00E31A97"/>
    <w:rsid w:val="00E31F6C"/>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C08"/>
    <w:rsid w:val="00E40C4C"/>
    <w:rsid w:val="00E410C4"/>
    <w:rsid w:val="00E41150"/>
    <w:rsid w:val="00E4118C"/>
    <w:rsid w:val="00E4125E"/>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210B"/>
    <w:rsid w:val="00E52E7B"/>
    <w:rsid w:val="00E54737"/>
    <w:rsid w:val="00E55833"/>
    <w:rsid w:val="00E561C2"/>
    <w:rsid w:val="00E56A56"/>
    <w:rsid w:val="00E56C16"/>
    <w:rsid w:val="00E573E4"/>
    <w:rsid w:val="00E577F7"/>
    <w:rsid w:val="00E57C8E"/>
    <w:rsid w:val="00E60196"/>
    <w:rsid w:val="00E602B7"/>
    <w:rsid w:val="00E60A87"/>
    <w:rsid w:val="00E60B9B"/>
    <w:rsid w:val="00E63122"/>
    <w:rsid w:val="00E633D6"/>
    <w:rsid w:val="00E64C3D"/>
    <w:rsid w:val="00E660DE"/>
    <w:rsid w:val="00E7010F"/>
    <w:rsid w:val="00E70553"/>
    <w:rsid w:val="00E708B4"/>
    <w:rsid w:val="00E712CD"/>
    <w:rsid w:val="00E720CA"/>
    <w:rsid w:val="00E7226B"/>
    <w:rsid w:val="00E72306"/>
    <w:rsid w:val="00E727FF"/>
    <w:rsid w:val="00E730E2"/>
    <w:rsid w:val="00E73435"/>
    <w:rsid w:val="00E73C4E"/>
    <w:rsid w:val="00E74745"/>
    <w:rsid w:val="00E75B4B"/>
    <w:rsid w:val="00E76064"/>
    <w:rsid w:val="00E76096"/>
    <w:rsid w:val="00E767EF"/>
    <w:rsid w:val="00E76EA8"/>
    <w:rsid w:val="00E77405"/>
    <w:rsid w:val="00E77700"/>
    <w:rsid w:val="00E77DC1"/>
    <w:rsid w:val="00E8112B"/>
    <w:rsid w:val="00E81225"/>
    <w:rsid w:val="00E820D8"/>
    <w:rsid w:val="00E83042"/>
    <w:rsid w:val="00E83107"/>
    <w:rsid w:val="00E833ED"/>
    <w:rsid w:val="00E84647"/>
    <w:rsid w:val="00E84EB5"/>
    <w:rsid w:val="00E8537D"/>
    <w:rsid w:val="00E85662"/>
    <w:rsid w:val="00E85A9E"/>
    <w:rsid w:val="00E86226"/>
    <w:rsid w:val="00E866EE"/>
    <w:rsid w:val="00E86EBD"/>
    <w:rsid w:val="00E8789F"/>
    <w:rsid w:val="00E87C0A"/>
    <w:rsid w:val="00E9002E"/>
    <w:rsid w:val="00E91A73"/>
    <w:rsid w:val="00E928C5"/>
    <w:rsid w:val="00E936FD"/>
    <w:rsid w:val="00E93737"/>
    <w:rsid w:val="00E941FC"/>
    <w:rsid w:val="00E94406"/>
    <w:rsid w:val="00E95348"/>
    <w:rsid w:val="00E956AA"/>
    <w:rsid w:val="00E961C1"/>
    <w:rsid w:val="00E962F5"/>
    <w:rsid w:val="00E96CE3"/>
    <w:rsid w:val="00E97375"/>
    <w:rsid w:val="00E97B71"/>
    <w:rsid w:val="00EA0DD4"/>
    <w:rsid w:val="00EA146C"/>
    <w:rsid w:val="00EA16B2"/>
    <w:rsid w:val="00EA21E3"/>
    <w:rsid w:val="00EA2457"/>
    <w:rsid w:val="00EA2525"/>
    <w:rsid w:val="00EA270E"/>
    <w:rsid w:val="00EA31D8"/>
    <w:rsid w:val="00EA3D34"/>
    <w:rsid w:val="00EA3F25"/>
    <w:rsid w:val="00EA4321"/>
    <w:rsid w:val="00EA4A84"/>
    <w:rsid w:val="00EA4B6C"/>
    <w:rsid w:val="00EA5B20"/>
    <w:rsid w:val="00EA5C04"/>
    <w:rsid w:val="00EA63E6"/>
    <w:rsid w:val="00EA6917"/>
    <w:rsid w:val="00EB27D6"/>
    <w:rsid w:val="00EB32BC"/>
    <w:rsid w:val="00EB41F9"/>
    <w:rsid w:val="00EB4228"/>
    <w:rsid w:val="00EB454D"/>
    <w:rsid w:val="00EB4FBB"/>
    <w:rsid w:val="00EB55E3"/>
    <w:rsid w:val="00EB58E5"/>
    <w:rsid w:val="00EB6C98"/>
    <w:rsid w:val="00EB6FF8"/>
    <w:rsid w:val="00EB7B55"/>
    <w:rsid w:val="00EC14D5"/>
    <w:rsid w:val="00EC16E6"/>
    <w:rsid w:val="00EC1B11"/>
    <w:rsid w:val="00EC243E"/>
    <w:rsid w:val="00EC2603"/>
    <w:rsid w:val="00EC2873"/>
    <w:rsid w:val="00EC2A7A"/>
    <w:rsid w:val="00EC3391"/>
    <w:rsid w:val="00EC354C"/>
    <w:rsid w:val="00EC3C5B"/>
    <w:rsid w:val="00EC4D05"/>
    <w:rsid w:val="00EC53A5"/>
    <w:rsid w:val="00EC59B6"/>
    <w:rsid w:val="00EC62BE"/>
    <w:rsid w:val="00EC7015"/>
    <w:rsid w:val="00EC77B0"/>
    <w:rsid w:val="00EC7CDA"/>
    <w:rsid w:val="00ED08FF"/>
    <w:rsid w:val="00ED14ED"/>
    <w:rsid w:val="00ED2436"/>
    <w:rsid w:val="00ED2580"/>
    <w:rsid w:val="00ED267C"/>
    <w:rsid w:val="00ED27CB"/>
    <w:rsid w:val="00ED2B95"/>
    <w:rsid w:val="00ED2C37"/>
    <w:rsid w:val="00ED3094"/>
    <w:rsid w:val="00ED331A"/>
    <w:rsid w:val="00ED3FF3"/>
    <w:rsid w:val="00ED43D6"/>
    <w:rsid w:val="00ED46D7"/>
    <w:rsid w:val="00ED549D"/>
    <w:rsid w:val="00ED5702"/>
    <w:rsid w:val="00ED5E10"/>
    <w:rsid w:val="00ED6949"/>
    <w:rsid w:val="00ED6AC2"/>
    <w:rsid w:val="00ED76BE"/>
    <w:rsid w:val="00ED7E9E"/>
    <w:rsid w:val="00EE00E9"/>
    <w:rsid w:val="00EE1D7C"/>
    <w:rsid w:val="00EE1F45"/>
    <w:rsid w:val="00EE2B83"/>
    <w:rsid w:val="00EE2DA3"/>
    <w:rsid w:val="00EE3E06"/>
    <w:rsid w:val="00EE4632"/>
    <w:rsid w:val="00EE6430"/>
    <w:rsid w:val="00EE710D"/>
    <w:rsid w:val="00EE73D6"/>
    <w:rsid w:val="00EE7435"/>
    <w:rsid w:val="00EF059A"/>
    <w:rsid w:val="00EF08B0"/>
    <w:rsid w:val="00EF0C43"/>
    <w:rsid w:val="00EF1AAA"/>
    <w:rsid w:val="00EF1C12"/>
    <w:rsid w:val="00EF1D53"/>
    <w:rsid w:val="00EF2AFE"/>
    <w:rsid w:val="00EF2C03"/>
    <w:rsid w:val="00EF3636"/>
    <w:rsid w:val="00EF3899"/>
    <w:rsid w:val="00EF3EB6"/>
    <w:rsid w:val="00EF53BC"/>
    <w:rsid w:val="00EF5F83"/>
    <w:rsid w:val="00EF619B"/>
    <w:rsid w:val="00EF7C8F"/>
    <w:rsid w:val="00F00121"/>
    <w:rsid w:val="00F00644"/>
    <w:rsid w:val="00F00B55"/>
    <w:rsid w:val="00F01562"/>
    <w:rsid w:val="00F01690"/>
    <w:rsid w:val="00F0199D"/>
    <w:rsid w:val="00F01A61"/>
    <w:rsid w:val="00F025DB"/>
    <w:rsid w:val="00F02AD1"/>
    <w:rsid w:val="00F02CAB"/>
    <w:rsid w:val="00F02D3A"/>
    <w:rsid w:val="00F02F85"/>
    <w:rsid w:val="00F03755"/>
    <w:rsid w:val="00F04830"/>
    <w:rsid w:val="00F04E9B"/>
    <w:rsid w:val="00F06173"/>
    <w:rsid w:val="00F062AF"/>
    <w:rsid w:val="00F07566"/>
    <w:rsid w:val="00F07C66"/>
    <w:rsid w:val="00F1082E"/>
    <w:rsid w:val="00F1131C"/>
    <w:rsid w:val="00F1188E"/>
    <w:rsid w:val="00F11AC9"/>
    <w:rsid w:val="00F11DC7"/>
    <w:rsid w:val="00F12B36"/>
    <w:rsid w:val="00F12FA8"/>
    <w:rsid w:val="00F152CB"/>
    <w:rsid w:val="00F15B58"/>
    <w:rsid w:val="00F1604C"/>
    <w:rsid w:val="00F17AA3"/>
    <w:rsid w:val="00F21945"/>
    <w:rsid w:val="00F21FDF"/>
    <w:rsid w:val="00F220F2"/>
    <w:rsid w:val="00F22A3E"/>
    <w:rsid w:val="00F22B8D"/>
    <w:rsid w:val="00F22BB6"/>
    <w:rsid w:val="00F253CC"/>
    <w:rsid w:val="00F25A79"/>
    <w:rsid w:val="00F25BD4"/>
    <w:rsid w:val="00F25CC8"/>
    <w:rsid w:val="00F26193"/>
    <w:rsid w:val="00F26349"/>
    <w:rsid w:val="00F26C0A"/>
    <w:rsid w:val="00F277E1"/>
    <w:rsid w:val="00F30C16"/>
    <w:rsid w:val="00F3107E"/>
    <w:rsid w:val="00F31277"/>
    <w:rsid w:val="00F319CA"/>
    <w:rsid w:val="00F31E8A"/>
    <w:rsid w:val="00F31FA5"/>
    <w:rsid w:val="00F321B5"/>
    <w:rsid w:val="00F32318"/>
    <w:rsid w:val="00F32983"/>
    <w:rsid w:val="00F32B22"/>
    <w:rsid w:val="00F32E50"/>
    <w:rsid w:val="00F32F06"/>
    <w:rsid w:val="00F32F0F"/>
    <w:rsid w:val="00F331B2"/>
    <w:rsid w:val="00F33BB3"/>
    <w:rsid w:val="00F3476A"/>
    <w:rsid w:val="00F34C16"/>
    <w:rsid w:val="00F34F33"/>
    <w:rsid w:val="00F355DE"/>
    <w:rsid w:val="00F35835"/>
    <w:rsid w:val="00F36C48"/>
    <w:rsid w:val="00F36E8E"/>
    <w:rsid w:val="00F37106"/>
    <w:rsid w:val="00F3718B"/>
    <w:rsid w:val="00F4073F"/>
    <w:rsid w:val="00F40C87"/>
    <w:rsid w:val="00F428E7"/>
    <w:rsid w:val="00F42C0A"/>
    <w:rsid w:val="00F42FCA"/>
    <w:rsid w:val="00F435ED"/>
    <w:rsid w:val="00F44288"/>
    <w:rsid w:val="00F444C1"/>
    <w:rsid w:val="00F4471E"/>
    <w:rsid w:val="00F44E25"/>
    <w:rsid w:val="00F45CB9"/>
    <w:rsid w:val="00F45FBE"/>
    <w:rsid w:val="00F46026"/>
    <w:rsid w:val="00F46250"/>
    <w:rsid w:val="00F46959"/>
    <w:rsid w:val="00F46B5E"/>
    <w:rsid w:val="00F476F4"/>
    <w:rsid w:val="00F47DCA"/>
    <w:rsid w:val="00F47E34"/>
    <w:rsid w:val="00F505F2"/>
    <w:rsid w:val="00F509DD"/>
    <w:rsid w:val="00F519CF"/>
    <w:rsid w:val="00F51D46"/>
    <w:rsid w:val="00F51E25"/>
    <w:rsid w:val="00F52131"/>
    <w:rsid w:val="00F52C21"/>
    <w:rsid w:val="00F53736"/>
    <w:rsid w:val="00F5422F"/>
    <w:rsid w:val="00F543BB"/>
    <w:rsid w:val="00F5443D"/>
    <w:rsid w:val="00F55372"/>
    <w:rsid w:val="00F558B3"/>
    <w:rsid w:val="00F5626C"/>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4CBD"/>
    <w:rsid w:val="00F657A7"/>
    <w:rsid w:val="00F65FA2"/>
    <w:rsid w:val="00F6651E"/>
    <w:rsid w:val="00F666F0"/>
    <w:rsid w:val="00F702FF"/>
    <w:rsid w:val="00F704D6"/>
    <w:rsid w:val="00F706AF"/>
    <w:rsid w:val="00F70871"/>
    <w:rsid w:val="00F70D48"/>
    <w:rsid w:val="00F73786"/>
    <w:rsid w:val="00F74543"/>
    <w:rsid w:val="00F7542E"/>
    <w:rsid w:val="00F76196"/>
    <w:rsid w:val="00F76239"/>
    <w:rsid w:val="00F7667A"/>
    <w:rsid w:val="00F77A79"/>
    <w:rsid w:val="00F77B09"/>
    <w:rsid w:val="00F80FE1"/>
    <w:rsid w:val="00F81395"/>
    <w:rsid w:val="00F813AC"/>
    <w:rsid w:val="00F81BB8"/>
    <w:rsid w:val="00F825E7"/>
    <w:rsid w:val="00F82652"/>
    <w:rsid w:val="00F82737"/>
    <w:rsid w:val="00F83B6C"/>
    <w:rsid w:val="00F842B8"/>
    <w:rsid w:val="00F8485A"/>
    <w:rsid w:val="00F84FED"/>
    <w:rsid w:val="00F855B4"/>
    <w:rsid w:val="00F856CA"/>
    <w:rsid w:val="00F8588A"/>
    <w:rsid w:val="00F863C2"/>
    <w:rsid w:val="00F86458"/>
    <w:rsid w:val="00F869E1"/>
    <w:rsid w:val="00F8742B"/>
    <w:rsid w:val="00F87FC7"/>
    <w:rsid w:val="00F9006C"/>
    <w:rsid w:val="00F90B24"/>
    <w:rsid w:val="00F90C64"/>
    <w:rsid w:val="00F917D1"/>
    <w:rsid w:val="00F919FB"/>
    <w:rsid w:val="00F92386"/>
    <w:rsid w:val="00F9268B"/>
    <w:rsid w:val="00F9280F"/>
    <w:rsid w:val="00F92B39"/>
    <w:rsid w:val="00F94396"/>
    <w:rsid w:val="00F94F1B"/>
    <w:rsid w:val="00F955AB"/>
    <w:rsid w:val="00F95C66"/>
    <w:rsid w:val="00F9651E"/>
    <w:rsid w:val="00F9653B"/>
    <w:rsid w:val="00F96651"/>
    <w:rsid w:val="00F96C69"/>
    <w:rsid w:val="00F96DA8"/>
    <w:rsid w:val="00F9701D"/>
    <w:rsid w:val="00F970CE"/>
    <w:rsid w:val="00F97142"/>
    <w:rsid w:val="00FA0085"/>
    <w:rsid w:val="00FA01EF"/>
    <w:rsid w:val="00FA0387"/>
    <w:rsid w:val="00FA088C"/>
    <w:rsid w:val="00FA2864"/>
    <w:rsid w:val="00FA2D19"/>
    <w:rsid w:val="00FA2D67"/>
    <w:rsid w:val="00FA3363"/>
    <w:rsid w:val="00FA3F78"/>
    <w:rsid w:val="00FA5058"/>
    <w:rsid w:val="00FA58E7"/>
    <w:rsid w:val="00FA6CE7"/>
    <w:rsid w:val="00FB05B2"/>
    <w:rsid w:val="00FB1AAB"/>
    <w:rsid w:val="00FB246F"/>
    <w:rsid w:val="00FB25F2"/>
    <w:rsid w:val="00FB2EA9"/>
    <w:rsid w:val="00FB2F31"/>
    <w:rsid w:val="00FB3C11"/>
    <w:rsid w:val="00FB3E5D"/>
    <w:rsid w:val="00FB49B2"/>
    <w:rsid w:val="00FB5316"/>
    <w:rsid w:val="00FB5B01"/>
    <w:rsid w:val="00FB62CF"/>
    <w:rsid w:val="00FB6443"/>
    <w:rsid w:val="00FB64FA"/>
    <w:rsid w:val="00FB795E"/>
    <w:rsid w:val="00FB7FB2"/>
    <w:rsid w:val="00FC01B5"/>
    <w:rsid w:val="00FC1CE3"/>
    <w:rsid w:val="00FC3026"/>
    <w:rsid w:val="00FC40A8"/>
    <w:rsid w:val="00FC4C46"/>
    <w:rsid w:val="00FC4FBD"/>
    <w:rsid w:val="00FC6001"/>
    <w:rsid w:val="00FC675C"/>
    <w:rsid w:val="00FC6DAE"/>
    <w:rsid w:val="00FC754D"/>
    <w:rsid w:val="00FC7AA7"/>
    <w:rsid w:val="00FC7B06"/>
    <w:rsid w:val="00FD0918"/>
    <w:rsid w:val="00FD0A78"/>
    <w:rsid w:val="00FD0EE9"/>
    <w:rsid w:val="00FD0FE9"/>
    <w:rsid w:val="00FD1749"/>
    <w:rsid w:val="00FD1C19"/>
    <w:rsid w:val="00FD1E55"/>
    <w:rsid w:val="00FD1ED0"/>
    <w:rsid w:val="00FD1FCE"/>
    <w:rsid w:val="00FD3548"/>
    <w:rsid w:val="00FD3C3B"/>
    <w:rsid w:val="00FD3F7C"/>
    <w:rsid w:val="00FD46DA"/>
    <w:rsid w:val="00FD50EB"/>
    <w:rsid w:val="00FD51B0"/>
    <w:rsid w:val="00FD5922"/>
    <w:rsid w:val="00FD5DFA"/>
    <w:rsid w:val="00FD6265"/>
    <w:rsid w:val="00FD68E0"/>
    <w:rsid w:val="00FD6C69"/>
    <w:rsid w:val="00FD7239"/>
    <w:rsid w:val="00FD7A85"/>
    <w:rsid w:val="00FE0513"/>
    <w:rsid w:val="00FE07DD"/>
    <w:rsid w:val="00FE092D"/>
    <w:rsid w:val="00FE0E6F"/>
    <w:rsid w:val="00FE0FBE"/>
    <w:rsid w:val="00FE10E1"/>
    <w:rsid w:val="00FE110C"/>
    <w:rsid w:val="00FE11C4"/>
    <w:rsid w:val="00FE18AC"/>
    <w:rsid w:val="00FE26BE"/>
    <w:rsid w:val="00FE347F"/>
    <w:rsid w:val="00FE3DC7"/>
    <w:rsid w:val="00FE5413"/>
    <w:rsid w:val="00FE57E2"/>
    <w:rsid w:val="00FE5A98"/>
    <w:rsid w:val="00FE5E22"/>
    <w:rsid w:val="00FE6145"/>
    <w:rsid w:val="00FE68DC"/>
    <w:rsid w:val="00FE68FC"/>
    <w:rsid w:val="00FE6AEC"/>
    <w:rsid w:val="00FE6B45"/>
    <w:rsid w:val="00FF0D82"/>
    <w:rsid w:val="00FF2562"/>
    <w:rsid w:val="00FF26E4"/>
    <w:rsid w:val="00FF2A8B"/>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D03C38"/>
    <w:pPr>
      <w:spacing w:before="100" w:beforeAutospacing="1" w:after="100" w:afterAutospacing="1"/>
    </w:pPr>
    <w:rPr>
      <w:lang w:val="en-US"/>
    </w:rPr>
  </w:style>
  <w:style w:type="character" w:customStyle="1" w:styleId="normaltextrun">
    <w:name w:val="normaltextrun"/>
    <w:basedOn w:val="DefaultParagraphFont"/>
    <w:rsid w:val="00D03C38"/>
  </w:style>
  <w:style w:type="character" w:customStyle="1" w:styleId="eop">
    <w:name w:val="eop"/>
    <w:basedOn w:val="DefaultParagraphFont"/>
    <w:rsid w:val="00D0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93162"/>
    <w:rsid w:val="000B08A2"/>
    <w:rsid w:val="000D5238"/>
    <w:rsid w:val="0010579B"/>
    <w:rsid w:val="001437D3"/>
    <w:rsid w:val="00190877"/>
    <w:rsid w:val="001C5380"/>
    <w:rsid w:val="001D2CFD"/>
    <w:rsid w:val="001D6019"/>
    <w:rsid w:val="00200821"/>
    <w:rsid w:val="00233DD3"/>
    <w:rsid w:val="002441E2"/>
    <w:rsid w:val="00244AD4"/>
    <w:rsid w:val="0025245B"/>
    <w:rsid w:val="002529DA"/>
    <w:rsid w:val="002A3923"/>
    <w:rsid w:val="002C6A28"/>
    <w:rsid w:val="002F6687"/>
    <w:rsid w:val="003525DC"/>
    <w:rsid w:val="00357C6C"/>
    <w:rsid w:val="00394049"/>
    <w:rsid w:val="0039442D"/>
    <w:rsid w:val="003B0C71"/>
    <w:rsid w:val="003C189B"/>
    <w:rsid w:val="004525C0"/>
    <w:rsid w:val="004801D4"/>
    <w:rsid w:val="004B5BBB"/>
    <w:rsid w:val="004C2D2D"/>
    <w:rsid w:val="004F2D16"/>
    <w:rsid w:val="004F2DF8"/>
    <w:rsid w:val="00517E2A"/>
    <w:rsid w:val="005243A3"/>
    <w:rsid w:val="005D2ECE"/>
    <w:rsid w:val="00655AAB"/>
    <w:rsid w:val="00691410"/>
    <w:rsid w:val="006F24A1"/>
    <w:rsid w:val="007408AA"/>
    <w:rsid w:val="00755A49"/>
    <w:rsid w:val="00794422"/>
    <w:rsid w:val="007E5D3C"/>
    <w:rsid w:val="00825F82"/>
    <w:rsid w:val="00877E8D"/>
    <w:rsid w:val="008C77DA"/>
    <w:rsid w:val="009074EC"/>
    <w:rsid w:val="0092032D"/>
    <w:rsid w:val="00946BC9"/>
    <w:rsid w:val="00963FCC"/>
    <w:rsid w:val="009A261B"/>
    <w:rsid w:val="009B1A9A"/>
    <w:rsid w:val="00A066D4"/>
    <w:rsid w:val="00A12801"/>
    <w:rsid w:val="00A4559A"/>
    <w:rsid w:val="00A52C47"/>
    <w:rsid w:val="00A555E4"/>
    <w:rsid w:val="00A92789"/>
    <w:rsid w:val="00AA2E17"/>
    <w:rsid w:val="00AC15A4"/>
    <w:rsid w:val="00AD27CC"/>
    <w:rsid w:val="00AE1370"/>
    <w:rsid w:val="00B0336C"/>
    <w:rsid w:val="00B76197"/>
    <w:rsid w:val="00B82626"/>
    <w:rsid w:val="00BA1103"/>
    <w:rsid w:val="00BA36C0"/>
    <w:rsid w:val="00BC4CCE"/>
    <w:rsid w:val="00BD201B"/>
    <w:rsid w:val="00BD429D"/>
    <w:rsid w:val="00BF2C54"/>
    <w:rsid w:val="00BF66E9"/>
    <w:rsid w:val="00C028FF"/>
    <w:rsid w:val="00C22238"/>
    <w:rsid w:val="00C7298D"/>
    <w:rsid w:val="00CA1199"/>
    <w:rsid w:val="00CB5A0D"/>
    <w:rsid w:val="00CB5A12"/>
    <w:rsid w:val="00D101E4"/>
    <w:rsid w:val="00D133DB"/>
    <w:rsid w:val="00D241E9"/>
    <w:rsid w:val="00D312B8"/>
    <w:rsid w:val="00D7750D"/>
    <w:rsid w:val="00D96802"/>
    <w:rsid w:val="00DE6885"/>
    <w:rsid w:val="00E4713A"/>
    <w:rsid w:val="00E8092F"/>
    <w:rsid w:val="00ED45D0"/>
    <w:rsid w:val="00F00D2F"/>
    <w:rsid w:val="00F128DF"/>
    <w:rsid w:val="00F27441"/>
    <w:rsid w:val="00F44514"/>
    <w:rsid w:val="00F57470"/>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2205</Words>
  <Characters>12575</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