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56D17" w:rsidRDefault="00D306D1" w:rsidP="00627C9F">
      <w:pPr>
        <w:jc w:val="both"/>
        <w:rPr>
          <w:rFonts w:asciiTheme="majorHAnsi" w:hAnsiTheme="majorHAnsi" w:cs="Univers"/>
          <w:b/>
          <w:bCs/>
          <w:sz w:val="22"/>
          <w:szCs w:val="22"/>
          <w:lang w:val="es-ES"/>
        </w:rPr>
      </w:pPr>
      <w:r w:rsidRPr="00156D1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BF829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56D1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56D17">
        <w:rPr>
          <w:rFonts w:asciiTheme="majorHAnsi" w:hAnsiTheme="majorHAnsi" w:cs="Univers"/>
          <w:b/>
          <w:bCs/>
          <w:sz w:val="22"/>
          <w:szCs w:val="22"/>
          <w:lang w:val="es-ES"/>
        </w:rPr>
        <w:t xml:space="preserve"> </w:t>
      </w:r>
    </w:p>
    <w:p w14:paraId="751BC92D" w14:textId="77777777" w:rsidR="00040C3A" w:rsidRPr="00156D1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156D1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156D17" w:rsidRDefault="005128E4" w:rsidP="00040C3A">
      <w:pPr>
        <w:tabs>
          <w:tab w:val="center" w:pos="5400"/>
        </w:tabs>
        <w:suppressAutoHyphens/>
        <w:rPr>
          <w:rFonts w:asciiTheme="majorHAnsi" w:hAnsiTheme="majorHAnsi"/>
          <w:sz w:val="22"/>
          <w:szCs w:val="22"/>
          <w:lang w:val="es-ES"/>
        </w:rPr>
      </w:pPr>
    </w:p>
    <w:p w14:paraId="7F51F08B" w14:textId="77777777" w:rsidR="005128E4" w:rsidRPr="00156D17" w:rsidRDefault="005128E4" w:rsidP="00040C3A">
      <w:pPr>
        <w:tabs>
          <w:tab w:val="center" w:pos="5400"/>
        </w:tabs>
        <w:suppressAutoHyphens/>
        <w:rPr>
          <w:rFonts w:asciiTheme="majorHAnsi" w:hAnsiTheme="majorHAnsi"/>
          <w:sz w:val="22"/>
          <w:szCs w:val="22"/>
          <w:lang w:val="es-ES"/>
        </w:rPr>
      </w:pPr>
    </w:p>
    <w:p w14:paraId="058606A7" w14:textId="77777777" w:rsidR="005128E4" w:rsidRPr="00156D17" w:rsidRDefault="005128E4" w:rsidP="00040C3A">
      <w:pPr>
        <w:tabs>
          <w:tab w:val="center" w:pos="5400"/>
        </w:tabs>
        <w:suppressAutoHyphens/>
        <w:rPr>
          <w:rFonts w:asciiTheme="majorHAnsi" w:hAnsiTheme="majorHAnsi"/>
          <w:sz w:val="22"/>
          <w:szCs w:val="22"/>
          <w:lang w:val="es-ES"/>
        </w:rPr>
      </w:pPr>
    </w:p>
    <w:p w14:paraId="01B9D56A" w14:textId="77777777" w:rsidR="00040C3A" w:rsidRPr="00156D1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156D1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156D1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156D1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156D1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156D17" w:rsidRDefault="003D3BC2" w:rsidP="00040C3A">
      <w:pPr>
        <w:tabs>
          <w:tab w:val="center" w:pos="5400"/>
        </w:tabs>
        <w:suppressAutoHyphens/>
        <w:jc w:val="center"/>
        <w:rPr>
          <w:rFonts w:asciiTheme="majorHAnsi" w:hAnsiTheme="majorHAnsi"/>
          <w:sz w:val="22"/>
          <w:szCs w:val="22"/>
          <w:lang w:val="es-ES"/>
        </w:rPr>
      </w:pPr>
      <w:r w:rsidRPr="00156D1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B9B7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3B6572">
                              <w:rPr>
                                <w:rFonts w:asciiTheme="majorHAnsi" w:hAnsiTheme="majorHAnsi" w:cs="Arial"/>
                                <w:b/>
                                <w:bCs/>
                                <w:color w:val="0D0D0D" w:themeColor="text1" w:themeTint="F2"/>
                                <w:sz w:val="36"/>
                                <w:szCs w:val="40"/>
                                <w:lang w:val="es-ES_tradnl"/>
                              </w:rPr>
                              <w:t>No.</w:t>
                            </w:r>
                            <w:r w:rsidR="007B05C4" w:rsidRPr="003B6572">
                              <w:rPr>
                                <w:rFonts w:asciiTheme="majorHAnsi" w:hAnsiTheme="majorHAnsi" w:cs="Arial"/>
                                <w:b/>
                                <w:bCs/>
                                <w:color w:val="0D0D0D" w:themeColor="text1" w:themeTint="F2"/>
                                <w:sz w:val="36"/>
                                <w:szCs w:val="22"/>
                                <w:lang w:val="es-ES_tradnl"/>
                              </w:rPr>
                              <w:t xml:space="preserve"> </w:t>
                            </w:r>
                            <w:r w:rsidR="00223652">
                              <w:rPr>
                                <w:rFonts w:asciiTheme="majorHAnsi" w:hAnsiTheme="majorHAnsi" w:cs="Arial"/>
                                <w:b/>
                                <w:bCs/>
                                <w:color w:val="0D0D0D" w:themeColor="text1" w:themeTint="F2"/>
                                <w:sz w:val="36"/>
                                <w:szCs w:val="22"/>
                                <w:lang w:val="es-ES_tradnl"/>
                              </w:rPr>
                              <w:t>128</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82C147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A5E81">
                              <w:rPr>
                                <w:rFonts w:asciiTheme="majorHAnsi" w:hAnsiTheme="majorHAnsi" w:cs="Arial"/>
                                <w:b/>
                                <w:color w:val="0D0D0D" w:themeColor="text1" w:themeTint="F2"/>
                                <w:sz w:val="36"/>
                                <w:szCs w:val="22"/>
                                <w:lang w:val="es-ES_tradnl"/>
                              </w:rPr>
                              <w:t>606</w:t>
                            </w:r>
                            <w:r w:rsidR="00263908">
                              <w:rPr>
                                <w:rFonts w:asciiTheme="majorHAnsi" w:hAnsiTheme="majorHAnsi" w:cs="Arial"/>
                                <w:b/>
                                <w:color w:val="0D0D0D" w:themeColor="text1" w:themeTint="F2"/>
                                <w:sz w:val="36"/>
                                <w:szCs w:val="22"/>
                                <w:lang w:val="es-ES_tradnl"/>
                              </w:rPr>
                              <w:t>-</w:t>
                            </w:r>
                            <w:r w:rsidR="002A5E8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173975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154437">
                              <w:rPr>
                                <w:rFonts w:asciiTheme="majorHAnsi" w:hAnsiTheme="majorHAnsi" w:cs="Arial"/>
                                <w:color w:val="0D0D0D" w:themeColor="text1" w:themeTint="F2"/>
                                <w:szCs w:val="22"/>
                                <w:lang w:val="es-ES_tradnl"/>
                              </w:rPr>
                              <w:t xml:space="preserve"> </w:t>
                            </w:r>
                            <w:r w:rsidR="00B91575">
                              <w:rPr>
                                <w:rFonts w:asciiTheme="majorHAnsi" w:hAnsiTheme="majorHAnsi" w:cs="Arial"/>
                                <w:color w:val="0D0D0D" w:themeColor="text1" w:themeTint="F2"/>
                                <w:szCs w:val="22"/>
                                <w:lang w:val="es-ES_tradnl"/>
                              </w:rPr>
                              <w:t>IN</w:t>
                            </w:r>
                            <w:r w:rsidR="009031E9" w:rsidRPr="005437C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6FEAC7B1" w:rsidR="00B72EE8" w:rsidRPr="00154437" w:rsidRDefault="00154437" w:rsidP="00F56ECB">
                            <w:pPr>
                              <w:spacing w:line="276" w:lineRule="auto"/>
                              <w:rPr>
                                <w:rFonts w:asciiTheme="majorHAnsi" w:hAnsiTheme="majorHAnsi" w:cs="Arial"/>
                                <w:bCs/>
                                <w:color w:val="0D0D0D" w:themeColor="text1" w:themeTint="F2"/>
                                <w:szCs w:val="22"/>
                                <w:lang w:val="es-ES"/>
                              </w:rPr>
                            </w:pPr>
                            <w:r w:rsidRPr="00154437">
                              <w:rPr>
                                <w:rFonts w:asciiTheme="majorHAnsi" w:hAnsiTheme="majorHAnsi" w:cs="Arial"/>
                                <w:bCs/>
                                <w:color w:val="0D0D0D" w:themeColor="text1" w:themeTint="F2"/>
                                <w:szCs w:val="22"/>
                                <w:lang w:val="es-ES"/>
                              </w:rPr>
                              <w:t>LUCAS MAURO BANEGAS</w:t>
                            </w:r>
                          </w:p>
                          <w:p w14:paraId="1F3245B4" w14:textId="04A45D1F" w:rsidR="006325FF" w:rsidRPr="006325FF" w:rsidRDefault="00605DD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0AB9B7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3B6572">
                        <w:rPr>
                          <w:rFonts w:asciiTheme="majorHAnsi" w:hAnsiTheme="majorHAnsi" w:cs="Arial"/>
                          <w:b/>
                          <w:bCs/>
                          <w:color w:val="0D0D0D" w:themeColor="text1" w:themeTint="F2"/>
                          <w:sz w:val="36"/>
                          <w:szCs w:val="40"/>
                          <w:lang w:val="es-ES_tradnl"/>
                        </w:rPr>
                        <w:t>No.</w:t>
                      </w:r>
                      <w:r w:rsidR="007B05C4" w:rsidRPr="003B6572">
                        <w:rPr>
                          <w:rFonts w:asciiTheme="majorHAnsi" w:hAnsiTheme="majorHAnsi" w:cs="Arial"/>
                          <w:b/>
                          <w:bCs/>
                          <w:color w:val="0D0D0D" w:themeColor="text1" w:themeTint="F2"/>
                          <w:sz w:val="36"/>
                          <w:szCs w:val="22"/>
                          <w:lang w:val="es-ES_tradnl"/>
                        </w:rPr>
                        <w:t xml:space="preserve"> </w:t>
                      </w:r>
                      <w:r w:rsidR="00223652">
                        <w:rPr>
                          <w:rFonts w:asciiTheme="majorHAnsi" w:hAnsiTheme="majorHAnsi" w:cs="Arial"/>
                          <w:b/>
                          <w:bCs/>
                          <w:color w:val="0D0D0D" w:themeColor="text1" w:themeTint="F2"/>
                          <w:sz w:val="36"/>
                          <w:szCs w:val="22"/>
                          <w:lang w:val="es-ES_tradnl"/>
                        </w:rPr>
                        <w:t>128</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82C147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A5E81">
                        <w:rPr>
                          <w:rFonts w:asciiTheme="majorHAnsi" w:hAnsiTheme="majorHAnsi" w:cs="Arial"/>
                          <w:b/>
                          <w:color w:val="0D0D0D" w:themeColor="text1" w:themeTint="F2"/>
                          <w:sz w:val="36"/>
                          <w:szCs w:val="22"/>
                          <w:lang w:val="es-ES_tradnl"/>
                        </w:rPr>
                        <w:t>606</w:t>
                      </w:r>
                      <w:r w:rsidR="00263908">
                        <w:rPr>
                          <w:rFonts w:asciiTheme="majorHAnsi" w:hAnsiTheme="majorHAnsi" w:cs="Arial"/>
                          <w:b/>
                          <w:color w:val="0D0D0D" w:themeColor="text1" w:themeTint="F2"/>
                          <w:sz w:val="36"/>
                          <w:szCs w:val="22"/>
                          <w:lang w:val="es-ES_tradnl"/>
                        </w:rPr>
                        <w:t>-</w:t>
                      </w:r>
                      <w:r w:rsidR="002A5E8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173975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154437">
                        <w:rPr>
                          <w:rFonts w:asciiTheme="majorHAnsi" w:hAnsiTheme="majorHAnsi" w:cs="Arial"/>
                          <w:color w:val="0D0D0D" w:themeColor="text1" w:themeTint="F2"/>
                          <w:szCs w:val="22"/>
                          <w:lang w:val="es-ES_tradnl"/>
                        </w:rPr>
                        <w:t xml:space="preserve"> </w:t>
                      </w:r>
                      <w:r w:rsidR="00B91575">
                        <w:rPr>
                          <w:rFonts w:asciiTheme="majorHAnsi" w:hAnsiTheme="majorHAnsi" w:cs="Arial"/>
                          <w:color w:val="0D0D0D" w:themeColor="text1" w:themeTint="F2"/>
                          <w:szCs w:val="22"/>
                          <w:lang w:val="es-ES_tradnl"/>
                        </w:rPr>
                        <w:t>IN</w:t>
                      </w:r>
                      <w:r w:rsidR="009031E9" w:rsidRPr="005437C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6FEAC7B1" w:rsidR="00B72EE8" w:rsidRPr="00154437" w:rsidRDefault="00154437" w:rsidP="00F56ECB">
                      <w:pPr>
                        <w:spacing w:line="276" w:lineRule="auto"/>
                        <w:rPr>
                          <w:rFonts w:asciiTheme="majorHAnsi" w:hAnsiTheme="majorHAnsi" w:cs="Arial"/>
                          <w:bCs/>
                          <w:color w:val="0D0D0D" w:themeColor="text1" w:themeTint="F2"/>
                          <w:szCs w:val="22"/>
                          <w:lang w:val="es-ES"/>
                        </w:rPr>
                      </w:pPr>
                      <w:r w:rsidRPr="00154437">
                        <w:rPr>
                          <w:rFonts w:asciiTheme="majorHAnsi" w:hAnsiTheme="majorHAnsi" w:cs="Arial"/>
                          <w:bCs/>
                          <w:color w:val="0D0D0D" w:themeColor="text1" w:themeTint="F2"/>
                          <w:szCs w:val="22"/>
                          <w:lang w:val="es-ES"/>
                        </w:rPr>
                        <w:t>LUCAS MAURO BANEGAS</w:t>
                      </w:r>
                    </w:p>
                    <w:p w14:paraId="1F3245B4" w14:textId="04A45D1F" w:rsidR="006325FF" w:rsidRPr="006325FF" w:rsidRDefault="00605DD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156D1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D7F3F0D" w:rsidR="00627C9F" w:rsidRPr="00223652" w:rsidRDefault="00834D49" w:rsidP="007A5817">
                            <w:pPr>
                              <w:spacing w:line="276" w:lineRule="auto"/>
                              <w:jc w:val="right"/>
                              <w:rPr>
                                <w:rFonts w:asciiTheme="minorHAnsi" w:hAnsiTheme="minorHAnsi"/>
                                <w:color w:val="FFFFFF" w:themeColor="background1"/>
                                <w:sz w:val="22"/>
                                <w:lang w:val="es-ES"/>
                              </w:rPr>
                            </w:pPr>
                            <w:r w:rsidRPr="00223652">
                              <w:rPr>
                                <w:rFonts w:asciiTheme="minorHAnsi" w:hAnsiTheme="minorHAnsi"/>
                                <w:color w:val="FFFFFF" w:themeColor="background1"/>
                                <w:sz w:val="22"/>
                                <w:lang w:val="es-ES"/>
                              </w:rPr>
                              <w:t>OEA/Ser.L/V/II</w:t>
                            </w:r>
                          </w:p>
                          <w:p w14:paraId="71D2D5D2" w14:textId="6F798876" w:rsidR="00627C9F" w:rsidRPr="0057762E" w:rsidRDefault="00627C9F" w:rsidP="007A5817">
                            <w:pPr>
                              <w:spacing w:line="276" w:lineRule="auto"/>
                              <w:jc w:val="right"/>
                              <w:rPr>
                                <w:rFonts w:asciiTheme="minorHAnsi" w:hAnsiTheme="minorHAnsi"/>
                                <w:color w:val="FFFFFF" w:themeColor="background1"/>
                                <w:sz w:val="22"/>
                                <w:lang w:val="es-ES"/>
                              </w:rPr>
                            </w:pPr>
                            <w:r w:rsidRPr="0057762E">
                              <w:rPr>
                                <w:rFonts w:asciiTheme="minorHAnsi" w:hAnsiTheme="minorHAnsi"/>
                                <w:color w:val="FFFFFF" w:themeColor="background1"/>
                                <w:sz w:val="22"/>
                                <w:lang w:val="es-ES"/>
                              </w:rPr>
                              <w:t xml:space="preserve">Doc. </w:t>
                            </w:r>
                            <w:r w:rsidR="00223652">
                              <w:rPr>
                                <w:rFonts w:asciiTheme="minorHAnsi" w:hAnsiTheme="minorHAnsi"/>
                                <w:color w:val="FFFFFF" w:themeColor="background1"/>
                                <w:sz w:val="22"/>
                                <w:lang w:val="es-ES"/>
                              </w:rPr>
                              <w:t>136</w:t>
                            </w:r>
                          </w:p>
                          <w:p w14:paraId="4061DBBD" w14:textId="25C25B85" w:rsidR="00627C9F" w:rsidRPr="003B6572" w:rsidRDefault="00AE72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w:t>
                            </w:r>
                            <w:r w:rsidR="00627C9F" w:rsidRPr="003B6572">
                              <w:rPr>
                                <w:rFonts w:asciiTheme="minorHAnsi" w:hAnsiTheme="minorHAnsi"/>
                                <w:color w:val="FFFFFF" w:themeColor="background1"/>
                                <w:sz w:val="22"/>
                                <w:lang w:val="es-PA"/>
                              </w:rPr>
                              <w:t xml:space="preserve"> </w:t>
                            </w:r>
                            <w:r w:rsidR="0057762E">
                              <w:rPr>
                                <w:rFonts w:asciiTheme="minorHAnsi" w:hAnsiTheme="minorHAnsi"/>
                                <w:color w:val="FFFFFF" w:themeColor="background1"/>
                                <w:sz w:val="22"/>
                                <w:lang w:val="es-PA"/>
                              </w:rPr>
                              <w:t>septiembre</w:t>
                            </w:r>
                            <w:r w:rsidR="007B05C4" w:rsidRPr="003B6572">
                              <w:rPr>
                                <w:rFonts w:asciiTheme="minorHAnsi" w:hAnsiTheme="minorHAnsi"/>
                                <w:color w:val="FFFFFF" w:themeColor="background1"/>
                                <w:sz w:val="22"/>
                                <w:lang w:val="es-PA"/>
                              </w:rPr>
                              <w:t xml:space="preserve"> </w:t>
                            </w:r>
                            <w:r w:rsidR="00627C9F" w:rsidRPr="003B6572">
                              <w:rPr>
                                <w:rFonts w:asciiTheme="minorHAnsi" w:hAnsiTheme="minorHAnsi"/>
                                <w:color w:val="FFFFFF" w:themeColor="background1"/>
                                <w:sz w:val="22"/>
                                <w:lang w:val="es-PA"/>
                              </w:rPr>
                              <w:t>20</w:t>
                            </w:r>
                            <w:r w:rsidR="00C23BA4" w:rsidRPr="003B6572">
                              <w:rPr>
                                <w:rFonts w:asciiTheme="minorHAnsi" w:hAnsiTheme="minorHAnsi"/>
                                <w:color w:val="FFFFFF" w:themeColor="background1"/>
                                <w:sz w:val="22"/>
                                <w:lang w:val="es-PA"/>
                              </w:rPr>
                              <w:t>2</w:t>
                            </w:r>
                            <w:r w:rsidR="004313A9" w:rsidRPr="003B6572">
                              <w:rPr>
                                <w:rFonts w:asciiTheme="minorHAnsi" w:hAnsiTheme="minorHAnsi"/>
                                <w:color w:val="FFFFFF" w:themeColor="background1"/>
                                <w:sz w:val="22"/>
                                <w:lang w:val="es-PA"/>
                              </w:rPr>
                              <w:t>4</w:t>
                            </w:r>
                          </w:p>
                          <w:p w14:paraId="0537C4A5" w14:textId="62669241" w:rsidR="00627C9F" w:rsidRPr="00C25ADB" w:rsidRDefault="00E0340B" w:rsidP="0057762E">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D7F3F0D" w:rsidR="00627C9F" w:rsidRPr="00223652" w:rsidRDefault="00834D49" w:rsidP="007A5817">
                      <w:pPr>
                        <w:spacing w:line="276" w:lineRule="auto"/>
                        <w:jc w:val="right"/>
                        <w:rPr>
                          <w:rFonts w:asciiTheme="minorHAnsi" w:hAnsiTheme="minorHAnsi"/>
                          <w:color w:val="FFFFFF" w:themeColor="background1"/>
                          <w:sz w:val="22"/>
                          <w:lang w:val="es-ES"/>
                        </w:rPr>
                      </w:pPr>
                      <w:r w:rsidRPr="00223652">
                        <w:rPr>
                          <w:rFonts w:asciiTheme="minorHAnsi" w:hAnsiTheme="minorHAnsi"/>
                          <w:color w:val="FFFFFF" w:themeColor="background1"/>
                          <w:sz w:val="22"/>
                          <w:lang w:val="es-ES"/>
                        </w:rPr>
                        <w:t>OEA/Ser.L/V/II</w:t>
                      </w:r>
                    </w:p>
                    <w:p w14:paraId="71D2D5D2" w14:textId="6F798876" w:rsidR="00627C9F" w:rsidRPr="0057762E" w:rsidRDefault="00627C9F" w:rsidP="007A5817">
                      <w:pPr>
                        <w:spacing w:line="276" w:lineRule="auto"/>
                        <w:jc w:val="right"/>
                        <w:rPr>
                          <w:rFonts w:asciiTheme="minorHAnsi" w:hAnsiTheme="minorHAnsi"/>
                          <w:color w:val="FFFFFF" w:themeColor="background1"/>
                          <w:sz w:val="22"/>
                          <w:lang w:val="es-ES"/>
                        </w:rPr>
                      </w:pPr>
                      <w:r w:rsidRPr="0057762E">
                        <w:rPr>
                          <w:rFonts w:asciiTheme="minorHAnsi" w:hAnsiTheme="minorHAnsi"/>
                          <w:color w:val="FFFFFF" w:themeColor="background1"/>
                          <w:sz w:val="22"/>
                          <w:lang w:val="es-ES"/>
                        </w:rPr>
                        <w:t xml:space="preserve">Doc. </w:t>
                      </w:r>
                      <w:r w:rsidR="00223652">
                        <w:rPr>
                          <w:rFonts w:asciiTheme="minorHAnsi" w:hAnsiTheme="minorHAnsi"/>
                          <w:color w:val="FFFFFF" w:themeColor="background1"/>
                          <w:sz w:val="22"/>
                          <w:lang w:val="es-ES"/>
                        </w:rPr>
                        <w:t>136</w:t>
                      </w:r>
                    </w:p>
                    <w:p w14:paraId="4061DBBD" w14:textId="25C25B85" w:rsidR="00627C9F" w:rsidRPr="003B6572" w:rsidRDefault="00AE72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w:t>
                      </w:r>
                      <w:r w:rsidR="00627C9F" w:rsidRPr="003B6572">
                        <w:rPr>
                          <w:rFonts w:asciiTheme="minorHAnsi" w:hAnsiTheme="minorHAnsi"/>
                          <w:color w:val="FFFFFF" w:themeColor="background1"/>
                          <w:sz w:val="22"/>
                          <w:lang w:val="es-PA"/>
                        </w:rPr>
                        <w:t xml:space="preserve"> </w:t>
                      </w:r>
                      <w:r w:rsidR="0057762E">
                        <w:rPr>
                          <w:rFonts w:asciiTheme="minorHAnsi" w:hAnsiTheme="minorHAnsi"/>
                          <w:color w:val="FFFFFF" w:themeColor="background1"/>
                          <w:sz w:val="22"/>
                          <w:lang w:val="es-PA"/>
                        </w:rPr>
                        <w:t>septiembre</w:t>
                      </w:r>
                      <w:r w:rsidR="007B05C4" w:rsidRPr="003B6572">
                        <w:rPr>
                          <w:rFonts w:asciiTheme="minorHAnsi" w:hAnsiTheme="minorHAnsi"/>
                          <w:color w:val="FFFFFF" w:themeColor="background1"/>
                          <w:sz w:val="22"/>
                          <w:lang w:val="es-PA"/>
                        </w:rPr>
                        <w:t xml:space="preserve"> </w:t>
                      </w:r>
                      <w:r w:rsidR="00627C9F" w:rsidRPr="003B6572">
                        <w:rPr>
                          <w:rFonts w:asciiTheme="minorHAnsi" w:hAnsiTheme="minorHAnsi"/>
                          <w:color w:val="FFFFFF" w:themeColor="background1"/>
                          <w:sz w:val="22"/>
                          <w:lang w:val="es-PA"/>
                        </w:rPr>
                        <w:t>20</w:t>
                      </w:r>
                      <w:r w:rsidR="00C23BA4" w:rsidRPr="003B6572">
                        <w:rPr>
                          <w:rFonts w:asciiTheme="minorHAnsi" w:hAnsiTheme="minorHAnsi"/>
                          <w:color w:val="FFFFFF" w:themeColor="background1"/>
                          <w:sz w:val="22"/>
                          <w:lang w:val="es-PA"/>
                        </w:rPr>
                        <w:t>2</w:t>
                      </w:r>
                      <w:r w:rsidR="004313A9" w:rsidRPr="003B6572">
                        <w:rPr>
                          <w:rFonts w:asciiTheme="minorHAnsi" w:hAnsiTheme="minorHAnsi"/>
                          <w:color w:val="FFFFFF" w:themeColor="background1"/>
                          <w:sz w:val="22"/>
                          <w:lang w:val="es-PA"/>
                        </w:rPr>
                        <w:t>4</w:t>
                      </w:r>
                    </w:p>
                    <w:p w14:paraId="0537C4A5" w14:textId="62669241" w:rsidR="00627C9F" w:rsidRPr="00C25ADB" w:rsidRDefault="00E0340B" w:rsidP="0057762E">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156D1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156D1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156D1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156D1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156D1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156D1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156D17" w:rsidRDefault="0090270B" w:rsidP="00040C3A">
      <w:pPr>
        <w:tabs>
          <w:tab w:val="center" w:pos="5400"/>
        </w:tabs>
        <w:suppressAutoHyphens/>
        <w:jc w:val="center"/>
        <w:rPr>
          <w:rFonts w:asciiTheme="majorHAnsi" w:hAnsiTheme="majorHAnsi"/>
          <w:sz w:val="18"/>
          <w:szCs w:val="22"/>
          <w:lang w:val="es-ES"/>
        </w:rPr>
      </w:pPr>
      <w:r w:rsidRPr="00156D1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7047E4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w:t>
                            </w:r>
                            <w:r w:rsidRPr="0057762E">
                              <w:rPr>
                                <w:rFonts w:asciiTheme="majorHAnsi" w:hAnsiTheme="majorHAnsi"/>
                                <w:color w:val="0D0D0D" w:themeColor="text1" w:themeTint="F2"/>
                                <w:sz w:val="18"/>
                                <w:szCs w:val="22"/>
                                <w:lang w:val="es-ES"/>
                              </w:rPr>
                              <w:t xml:space="preserve">n el </w:t>
                            </w:r>
                            <w:r w:rsidR="00AE72D1">
                              <w:rPr>
                                <w:rFonts w:asciiTheme="majorHAnsi" w:hAnsiTheme="majorHAnsi"/>
                                <w:color w:val="0D0D0D" w:themeColor="text1" w:themeTint="F2"/>
                                <w:sz w:val="18"/>
                                <w:szCs w:val="22"/>
                                <w:lang w:val="es-ES"/>
                              </w:rPr>
                              <w:t>3</w:t>
                            </w:r>
                            <w:r w:rsidRPr="0057762E">
                              <w:rPr>
                                <w:rFonts w:asciiTheme="majorHAnsi" w:hAnsiTheme="majorHAnsi"/>
                                <w:color w:val="0D0D0D" w:themeColor="text1" w:themeTint="F2"/>
                                <w:sz w:val="18"/>
                                <w:szCs w:val="22"/>
                                <w:lang w:val="es-ES"/>
                              </w:rPr>
                              <w:t xml:space="preserve"> de </w:t>
                            </w:r>
                            <w:r w:rsidR="00E45232">
                              <w:rPr>
                                <w:rFonts w:asciiTheme="majorHAnsi" w:hAnsiTheme="majorHAnsi"/>
                                <w:color w:val="0D0D0D" w:themeColor="text1" w:themeTint="F2"/>
                                <w:sz w:val="18"/>
                                <w:szCs w:val="22"/>
                                <w:lang w:val="es-ES"/>
                              </w:rPr>
                              <w:t>septiembre</w:t>
                            </w:r>
                            <w:r w:rsidR="00F81BB8" w:rsidRPr="0057762E">
                              <w:rPr>
                                <w:rFonts w:asciiTheme="majorHAnsi" w:hAnsiTheme="majorHAnsi"/>
                                <w:color w:val="0D0D0D" w:themeColor="text1" w:themeTint="F2"/>
                                <w:sz w:val="18"/>
                                <w:szCs w:val="22"/>
                                <w:lang w:val="es-ES"/>
                              </w:rPr>
                              <w:t xml:space="preserve"> </w:t>
                            </w:r>
                            <w:r w:rsidRPr="0057762E">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7047E4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w:t>
                      </w:r>
                      <w:r w:rsidRPr="0057762E">
                        <w:rPr>
                          <w:rFonts w:asciiTheme="majorHAnsi" w:hAnsiTheme="majorHAnsi"/>
                          <w:color w:val="0D0D0D" w:themeColor="text1" w:themeTint="F2"/>
                          <w:sz w:val="18"/>
                          <w:szCs w:val="22"/>
                          <w:lang w:val="es-ES"/>
                        </w:rPr>
                        <w:t xml:space="preserve">n el </w:t>
                      </w:r>
                      <w:r w:rsidR="00AE72D1">
                        <w:rPr>
                          <w:rFonts w:asciiTheme="majorHAnsi" w:hAnsiTheme="majorHAnsi"/>
                          <w:color w:val="0D0D0D" w:themeColor="text1" w:themeTint="F2"/>
                          <w:sz w:val="18"/>
                          <w:szCs w:val="22"/>
                          <w:lang w:val="es-ES"/>
                        </w:rPr>
                        <w:t>3</w:t>
                      </w:r>
                      <w:r w:rsidRPr="0057762E">
                        <w:rPr>
                          <w:rFonts w:asciiTheme="majorHAnsi" w:hAnsiTheme="majorHAnsi"/>
                          <w:color w:val="0D0D0D" w:themeColor="text1" w:themeTint="F2"/>
                          <w:sz w:val="18"/>
                          <w:szCs w:val="22"/>
                          <w:lang w:val="es-ES"/>
                        </w:rPr>
                        <w:t xml:space="preserve"> de </w:t>
                      </w:r>
                      <w:r w:rsidR="00E45232">
                        <w:rPr>
                          <w:rFonts w:asciiTheme="majorHAnsi" w:hAnsiTheme="majorHAnsi"/>
                          <w:color w:val="0D0D0D" w:themeColor="text1" w:themeTint="F2"/>
                          <w:sz w:val="18"/>
                          <w:szCs w:val="22"/>
                          <w:lang w:val="es-ES"/>
                        </w:rPr>
                        <w:t>septiembre</w:t>
                      </w:r>
                      <w:r w:rsidR="00F81BB8" w:rsidRPr="0057762E">
                        <w:rPr>
                          <w:rFonts w:asciiTheme="majorHAnsi" w:hAnsiTheme="majorHAnsi"/>
                          <w:color w:val="0D0D0D" w:themeColor="text1" w:themeTint="F2"/>
                          <w:sz w:val="18"/>
                          <w:szCs w:val="22"/>
                          <w:lang w:val="es-ES"/>
                        </w:rPr>
                        <w:t xml:space="preserve"> </w:t>
                      </w:r>
                      <w:r w:rsidRPr="0057762E">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156D17" w:rsidRDefault="0030729D" w:rsidP="00040C3A">
      <w:pPr>
        <w:tabs>
          <w:tab w:val="center" w:pos="5400"/>
        </w:tabs>
        <w:suppressAutoHyphens/>
        <w:jc w:val="center"/>
        <w:rPr>
          <w:rFonts w:asciiTheme="majorHAnsi" w:hAnsiTheme="majorHAnsi"/>
          <w:sz w:val="18"/>
          <w:szCs w:val="22"/>
          <w:lang w:val="es-ES"/>
        </w:rPr>
      </w:pPr>
      <w:r w:rsidRPr="00156D1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2E559" w14:textId="7DCD9A37" w:rsidR="0057762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57762E">
                              <w:rPr>
                                <w:rFonts w:asciiTheme="majorHAnsi" w:hAnsiTheme="majorHAnsi"/>
                                <w:color w:val="595959" w:themeColor="text1" w:themeTint="A6"/>
                                <w:sz w:val="18"/>
                                <w:szCs w:val="18"/>
                                <w:lang w:val="pt-BR"/>
                              </w:rPr>
                              <w:t xml:space="preserve">e No. </w:t>
                            </w:r>
                            <w:r w:rsidR="00223652" w:rsidRPr="00223652">
                              <w:rPr>
                                <w:rFonts w:asciiTheme="majorHAnsi" w:hAnsiTheme="majorHAnsi"/>
                                <w:color w:val="595959" w:themeColor="text1" w:themeTint="A6"/>
                                <w:sz w:val="18"/>
                                <w:szCs w:val="18"/>
                                <w:lang w:val="pt-BR"/>
                              </w:rPr>
                              <w:t>128</w:t>
                            </w:r>
                            <w:r w:rsidR="006929E0" w:rsidRPr="00223652">
                              <w:rPr>
                                <w:rFonts w:asciiTheme="majorHAnsi" w:hAnsiTheme="majorHAnsi"/>
                                <w:color w:val="595959" w:themeColor="text1" w:themeTint="A6"/>
                                <w:sz w:val="18"/>
                                <w:szCs w:val="18"/>
                                <w:lang w:val="pt-BR"/>
                              </w:rPr>
                              <w:t>/2</w:t>
                            </w:r>
                            <w:r w:rsidR="00434458" w:rsidRPr="00223652">
                              <w:rPr>
                                <w:rFonts w:asciiTheme="majorHAnsi" w:hAnsiTheme="majorHAnsi"/>
                                <w:color w:val="595959" w:themeColor="text1" w:themeTint="A6"/>
                                <w:sz w:val="18"/>
                                <w:szCs w:val="18"/>
                                <w:lang w:val="pt-BR"/>
                              </w:rPr>
                              <w:t>4</w:t>
                            </w:r>
                            <w:r w:rsidR="006929E0" w:rsidRPr="00223652">
                              <w:rPr>
                                <w:rFonts w:asciiTheme="majorHAnsi" w:hAnsiTheme="majorHAnsi"/>
                                <w:color w:val="595959" w:themeColor="text1" w:themeTint="A6"/>
                                <w:sz w:val="18"/>
                                <w:szCs w:val="18"/>
                                <w:lang w:val="pt-BR"/>
                              </w:rPr>
                              <w:t xml:space="preserve">. </w:t>
                            </w:r>
                            <w:r w:rsidR="006929E0" w:rsidRPr="0057762E">
                              <w:rPr>
                                <w:rFonts w:asciiTheme="majorHAnsi" w:hAnsiTheme="majorHAnsi"/>
                                <w:color w:val="595959" w:themeColor="text1" w:themeTint="A6"/>
                                <w:sz w:val="18"/>
                                <w:szCs w:val="18"/>
                                <w:lang w:val="es-ES"/>
                              </w:rPr>
                              <w:t xml:space="preserve">Petición </w:t>
                            </w:r>
                            <w:r w:rsidR="002A5E81" w:rsidRPr="0057762E">
                              <w:rPr>
                                <w:rFonts w:asciiTheme="majorHAnsi" w:hAnsiTheme="majorHAnsi"/>
                                <w:color w:val="595959" w:themeColor="text1" w:themeTint="A6"/>
                                <w:sz w:val="18"/>
                                <w:szCs w:val="18"/>
                                <w:lang w:val="es-ES"/>
                              </w:rPr>
                              <w:t>606</w:t>
                            </w:r>
                            <w:r w:rsidR="006929E0" w:rsidRPr="0057762E">
                              <w:rPr>
                                <w:rFonts w:asciiTheme="majorHAnsi" w:hAnsiTheme="majorHAnsi"/>
                                <w:color w:val="595959" w:themeColor="text1" w:themeTint="A6"/>
                                <w:sz w:val="18"/>
                                <w:szCs w:val="18"/>
                                <w:lang w:val="es-ES"/>
                              </w:rPr>
                              <w:t>-</w:t>
                            </w:r>
                            <w:r w:rsidR="002A5E81" w:rsidRPr="0057762E">
                              <w:rPr>
                                <w:rFonts w:asciiTheme="majorHAnsi" w:hAnsiTheme="majorHAnsi"/>
                                <w:color w:val="595959" w:themeColor="text1" w:themeTint="A6"/>
                                <w:sz w:val="18"/>
                                <w:szCs w:val="18"/>
                                <w:lang w:val="es-ES"/>
                              </w:rPr>
                              <w:t>14</w:t>
                            </w:r>
                            <w:r w:rsidR="006929E0" w:rsidRPr="0057762E">
                              <w:rPr>
                                <w:rFonts w:asciiTheme="majorHAnsi" w:hAnsiTheme="majorHAnsi"/>
                                <w:color w:val="595959" w:themeColor="text1" w:themeTint="A6"/>
                                <w:sz w:val="18"/>
                                <w:szCs w:val="18"/>
                                <w:lang w:val="es-ES"/>
                              </w:rPr>
                              <w:t xml:space="preserve">. </w:t>
                            </w:r>
                            <w:r w:rsidR="009963BC" w:rsidRPr="0057762E">
                              <w:rPr>
                                <w:rFonts w:asciiTheme="majorHAnsi" w:hAnsiTheme="majorHAnsi"/>
                                <w:color w:val="595959" w:themeColor="text1" w:themeTint="A6"/>
                                <w:sz w:val="18"/>
                                <w:szCs w:val="18"/>
                                <w:lang w:val="es-ES"/>
                              </w:rPr>
                              <w:t>Ina</w:t>
                            </w:r>
                            <w:r w:rsidR="006929E0" w:rsidRPr="0057762E">
                              <w:rPr>
                                <w:rFonts w:asciiTheme="majorHAnsi" w:hAnsiTheme="majorHAnsi"/>
                                <w:color w:val="595959" w:themeColor="text1" w:themeTint="A6"/>
                                <w:sz w:val="18"/>
                                <w:szCs w:val="18"/>
                                <w:lang w:val="es-ES"/>
                              </w:rPr>
                              <w:t xml:space="preserve">dmisibilidad. </w:t>
                            </w:r>
                          </w:p>
                          <w:p w14:paraId="7FD77785" w14:textId="22B1EF4A" w:rsidR="00113F73" w:rsidRPr="00964B7B" w:rsidRDefault="00154437" w:rsidP="00113F73">
                            <w:pPr>
                              <w:spacing w:line="276" w:lineRule="auto"/>
                              <w:rPr>
                                <w:rFonts w:asciiTheme="majorHAnsi" w:hAnsiTheme="majorHAnsi"/>
                                <w:bCs/>
                                <w:color w:val="595959" w:themeColor="text1" w:themeTint="A6"/>
                                <w:sz w:val="18"/>
                                <w:szCs w:val="18"/>
                                <w:lang w:val="es-ES"/>
                              </w:rPr>
                            </w:pPr>
                            <w:r w:rsidRPr="0057762E">
                              <w:rPr>
                                <w:rFonts w:asciiTheme="majorHAnsi" w:hAnsiTheme="majorHAnsi"/>
                                <w:bCs/>
                                <w:color w:val="595959" w:themeColor="text1" w:themeTint="A6"/>
                                <w:sz w:val="18"/>
                                <w:szCs w:val="18"/>
                                <w:lang w:val="es-ES"/>
                              </w:rPr>
                              <w:t>Lucas Mauro Banegas</w:t>
                            </w:r>
                            <w:r w:rsidR="006929E0" w:rsidRPr="0057762E">
                              <w:rPr>
                                <w:rFonts w:asciiTheme="majorHAnsi" w:hAnsiTheme="majorHAnsi"/>
                                <w:color w:val="595959" w:themeColor="text1" w:themeTint="A6"/>
                                <w:sz w:val="18"/>
                                <w:szCs w:val="18"/>
                                <w:lang w:val="es-ES"/>
                              </w:rPr>
                              <w:t xml:space="preserve">. </w:t>
                            </w:r>
                            <w:r w:rsidR="00356913" w:rsidRPr="0057762E">
                              <w:rPr>
                                <w:rFonts w:asciiTheme="majorHAnsi" w:hAnsiTheme="majorHAnsi"/>
                                <w:color w:val="595959" w:themeColor="text1" w:themeTint="A6"/>
                                <w:sz w:val="18"/>
                                <w:szCs w:val="18"/>
                                <w:lang w:val="es-ES"/>
                              </w:rPr>
                              <w:t>Argentina</w:t>
                            </w:r>
                            <w:r w:rsidR="006929E0" w:rsidRPr="0057762E">
                              <w:rPr>
                                <w:rFonts w:asciiTheme="majorHAnsi" w:hAnsiTheme="majorHAnsi"/>
                                <w:color w:val="595959" w:themeColor="text1" w:themeTint="A6"/>
                                <w:sz w:val="18"/>
                                <w:szCs w:val="18"/>
                                <w:lang w:val="es-ES"/>
                              </w:rPr>
                              <w:t xml:space="preserve">. </w:t>
                            </w:r>
                            <w:r w:rsidR="00AE72D1">
                              <w:rPr>
                                <w:rFonts w:asciiTheme="majorHAnsi" w:hAnsiTheme="majorHAnsi"/>
                                <w:color w:val="595959" w:themeColor="text1" w:themeTint="A6"/>
                                <w:sz w:val="18"/>
                                <w:szCs w:val="18"/>
                                <w:lang w:val="es-ES"/>
                              </w:rPr>
                              <w:t>3</w:t>
                            </w:r>
                            <w:r w:rsidR="0057762E">
                              <w:rPr>
                                <w:rFonts w:asciiTheme="majorHAnsi" w:hAnsiTheme="majorHAnsi"/>
                                <w:color w:val="595959" w:themeColor="text1" w:themeTint="A6"/>
                                <w:sz w:val="18"/>
                                <w:szCs w:val="18"/>
                                <w:lang w:val="es-ES"/>
                              </w:rPr>
                              <w:t xml:space="preserve"> de septiembre de 2024</w:t>
                            </w:r>
                            <w:r w:rsidR="006929E0" w:rsidRPr="0057762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5A2E559" w14:textId="7DCD9A37" w:rsidR="0057762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57762E">
                        <w:rPr>
                          <w:rFonts w:asciiTheme="majorHAnsi" w:hAnsiTheme="majorHAnsi"/>
                          <w:color w:val="595959" w:themeColor="text1" w:themeTint="A6"/>
                          <w:sz w:val="18"/>
                          <w:szCs w:val="18"/>
                          <w:lang w:val="pt-BR"/>
                        </w:rPr>
                        <w:t xml:space="preserve">e No. </w:t>
                      </w:r>
                      <w:r w:rsidR="00223652" w:rsidRPr="00223652">
                        <w:rPr>
                          <w:rFonts w:asciiTheme="majorHAnsi" w:hAnsiTheme="majorHAnsi"/>
                          <w:color w:val="595959" w:themeColor="text1" w:themeTint="A6"/>
                          <w:sz w:val="18"/>
                          <w:szCs w:val="18"/>
                          <w:lang w:val="pt-BR"/>
                        </w:rPr>
                        <w:t>128</w:t>
                      </w:r>
                      <w:r w:rsidR="006929E0" w:rsidRPr="00223652">
                        <w:rPr>
                          <w:rFonts w:asciiTheme="majorHAnsi" w:hAnsiTheme="majorHAnsi"/>
                          <w:color w:val="595959" w:themeColor="text1" w:themeTint="A6"/>
                          <w:sz w:val="18"/>
                          <w:szCs w:val="18"/>
                          <w:lang w:val="pt-BR"/>
                        </w:rPr>
                        <w:t>/2</w:t>
                      </w:r>
                      <w:r w:rsidR="00434458" w:rsidRPr="00223652">
                        <w:rPr>
                          <w:rFonts w:asciiTheme="majorHAnsi" w:hAnsiTheme="majorHAnsi"/>
                          <w:color w:val="595959" w:themeColor="text1" w:themeTint="A6"/>
                          <w:sz w:val="18"/>
                          <w:szCs w:val="18"/>
                          <w:lang w:val="pt-BR"/>
                        </w:rPr>
                        <w:t>4</w:t>
                      </w:r>
                      <w:r w:rsidR="006929E0" w:rsidRPr="00223652">
                        <w:rPr>
                          <w:rFonts w:asciiTheme="majorHAnsi" w:hAnsiTheme="majorHAnsi"/>
                          <w:color w:val="595959" w:themeColor="text1" w:themeTint="A6"/>
                          <w:sz w:val="18"/>
                          <w:szCs w:val="18"/>
                          <w:lang w:val="pt-BR"/>
                        </w:rPr>
                        <w:t xml:space="preserve">. </w:t>
                      </w:r>
                      <w:r w:rsidR="006929E0" w:rsidRPr="0057762E">
                        <w:rPr>
                          <w:rFonts w:asciiTheme="majorHAnsi" w:hAnsiTheme="majorHAnsi"/>
                          <w:color w:val="595959" w:themeColor="text1" w:themeTint="A6"/>
                          <w:sz w:val="18"/>
                          <w:szCs w:val="18"/>
                          <w:lang w:val="es-ES"/>
                        </w:rPr>
                        <w:t xml:space="preserve">Petición </w:t>
                      </w:r>
                      <w:r w:rsidR="002A5E81" w:rsidRPr="0057762E">
                        <w:rPr>
                          <w:rFonts w:asciiTheme="majorHAnsi" w:hAnsiTheme="majorHAnsi"/>
                          <w:color w:val="595959" w:themeColor="text1" w:themeTint="A6"/>
                          <w:sz w:val="18"/>
                          <w:szCs w:val="18"/>
                          <w:lang w:val="es-ES"/>
                        </w:rPr>
                        <w:t>606</w:t>
                      </w:r>
                      <w:r w:rsidR="006929E0" w:rsidRPr="0057762E">
                        <w:rPr>
                          <w:rFonts w:asciiTheme="majorHAnsi" w:hAnsiTheme="majorHAnsi"/>
                          <w:color w:val="595959" w:themeColor="text1" w:themeTint="A6"/>
                          <w:sz w:val="18"/>
                          <w:szCs w:val="18"/>
                          <w:lang w:val="es-ES"/>
                        </w:rPr>
                        <w:t>-</w:t>
                      </w:r>
                      <w:r w:rsidR="002A5E81" w:rsidRPr="0057762E">
                        <w:rPr>
                          <w:rFonts w:asciiTheme="majorHAnsi" w:hAnsiTheme="majorHAnsi"/>
                          <w:color w:val="595959" w:themeColor="text1" w:themeTint="A6"/>
                          <w:sz w:val="18"/>
                          <w:szCs w:val="18"/>
                          <w:lang w:val="es-ES"/>
                        </w:rPr>
                        <w:t>14</w:t>
                      </w:r>
                      <w:r w:rsidR="006929E0" w:rsidRPr="0057762E">
                        <w:rPr>
                          <w:rFonts w:asciiTheme="majorHAnsi" w:hAnsiTheme="majorHAnsi"/>
                          <w:color w:val="595959" w:themeColor="text1" w:themeTint="A6"/>
                          <w:sz w:val="18"/>
                          <w:szCs w:val="18"/>
                          <w:lang w:val="es-ES"/>
                        </w:rPr>
                        <w:t xml:space="preserve">. </w:t>
                      </w:r>
                      <w:r w:rsidR="009963BC" w:rsidRPr="0057762E">
                        <w:rPr>
                          <w:rFonts w:asciiTheme="majorHAnsi" w:hAnsiTheme="majorHAnsi"/>
                          <w:color w:val="595959" w:themeColor="text1" w:themeTint="A6"/>
                          <w:sz w:val="18"/>
                          <w:szCs w:val="18"/>
                          <w:lang w:val="es-ES"/>
                        </w:rPr>
                        <w:t>Ina</w:t>
                      </w:r>
                      <w:r w:rsidR="006929E0" w:rsidRPr="0057762E">
                        <w:rPr>
                          <w:rFonts w:asciiTheme="majorHAnsi" w:hAnsiTheme="majorHAnsi"/>
                          <w:color w:val="595959" w:themeColor="text1" w:themeTint="A6"/>
                          <w:sz w:val="18"/>
                          <w:szCs w:val="18"/>
                          <w:lang w:val="es-ES"/>
                        </w:rPr>
                        <w:t xml:space="preserve">dmisibilidad. </w:t>
                      </w:r>
                    </w:p>
                    <w:p w14:paraId="7FD77785" w14:textId="22B1EF4A" w:rsidR="00113F73" w:rsidRPr="00964B7B" w:rsidRDefault="00154437" w:rsidP="00113F73">
                      <w:pPr>
                        <w:spacing w:line="276" w:lineRule="auto"/>
                        <w:rPr>
                          <w:rFonts w:asciiTheme="majorHAnsi" w:hAnsiTheme="majorHAnsi"/>
                          <w:bCs/>
                          <w:color w:val="595959" w:themeColor="text1" w:themeTint="A6"/>
                          <w:sz w:val="18"/>
                          <w:szCs w:val="18"/>
                          <w:lang w:val="es-ES"/>
                        </w:rPr>
                      </w:pPr>
                      <w:r w:rsidRPr="0057762E">
                        <w:rPr>
                          <w:rFonts w:asciiTheme="majorHAnsi" w:hAnsiTheme="majorHAnsi"/>
                          <w:bCs/>
                          <w:color w:val="595959" w:themeColor="text1" w:themeTint="A6"/>
                          <w:sz w:val="18"/>
                          <w:szCs w:val="18"/>
                          <w:lang w:val="es-ES"/>
                        </w:rPr>
                        <w:t>Lucas Mauro Banegas</w:t>
                      </w:r>
                      <w:r w:rsidR="006929E0" w:rsidRPr="0057762E">
                        <w:rPr>
                          <w:rFonts w:asciiTheme="majorHAnsi" w:hAnsiTheme="majorHAnsi"/>
                          <w:color w:val="595959" w:themeColor="text1" w:themeTint="A6"/>
                          <w:sz w:val="18"/>
                          <w:szCs w:val="18"/>
                          <w:lang w:val="es-ES"/>
                        </w:rPr>
                        <w:t xml:space="preserve">. </w:t>
                      </w:r>
                      <w:r w:rsidR="00356913" w:rsidRPr="0057762E">
                        <w:rPr>
                          <w:rFonts w:asciiTheme="majorHAnsi" w:hAnsiTheme="majorHAnsi"/>
                          <w:color w:val="595959" w:themeColor="text1" w:themeTint="A6"/>
                          <w:sz w:val="18"/>
                          <w:szCs w:val="18"/>
                          <w:lang w:val="es-ES"/>
                        </w:rPr>
                        <w:t>Argentina</w:t>
                      </w:r>
                      <w:r w:rsidR="006929E0" w:rsidRPr="0057762E">
                        <w:rPr>
                          <w:rFonts w:asciiTheme="majorHAnsi" w:hAnsiTheme="majorHAnsi"/>
                          <w:color w:val="595959" w:themeColor="text1" w:themeTint="A6"/>
                          <w:sz w:val="18"/>
                          <w:szCs w:val="18"/>
                          <w:lang w:val="es-ES"/>
                        </w:rPr>
                        <w:t xml:space="preserve">. </w:t>
                      </w:r>
                      <w:r w:rsidR="00AE72D1">
                        <w:rPr>
                          <w:rFonts w:asciiTheme="majorHAnsi" w:hAnsiTheme="majorHAnsi"/>
                          <w:color w:val="595959" w:themeColor="text1" w:themeTint="A6"/>
                          <w:sz w:val="18"/>
                          <w:szCs w:val="18"/>
                          <w:lang w:val="es-ES"/>
                        </w:rPr>
                        <w:t>3</w:t>
                      </w:r>
                      <w:r w:rsidR="0057762E">
                        <w:rPr>
                          <w:rFonts w:asciiTheme="majorHAnsi" w:hAnsiTheme="majorHAnsi"/>
                          <w:color w:val="595959" w:themeColor="text1" w:themeTint="A6"/>
                          <w:sz w:val="18"/>
                          <w:szCs w:val="18"/>
                          <w:lang w:val="es-ES"/>
                        </w:rPr>
                        <w:t xml:space="preserve"> de septiembre de 2024</w:t>
                      </w:r>
                      <w:r w:rsidR="006929E0" w:rsidRPr="0057762E">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156D1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156D1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156D17" w:rsidRDefault="00D306D1" w:rsidP="005516A1">
      <w:pPr>
        <w:tabs>
          <w:tab w:val="center" w:pos="5400"/>
        </w:tabs>
        <w:suppressAutoHyphens/>
        <w:jc w:val="center"/>
        <w:rPr>
          <w:rFonts w:asciiTheme="majorHAnsi" w:hAnsiTheme="majorHAnsi"/>
          <w:b/>
          <w:sz w:val="20"/>
          <w:lang w:val="es-ES"/>
        </w:rPr>
      </w:pPr>
      <w:r w:rsidRPr="00156D1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56D1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56D17" w:rsidRDefault="004A6A54" w:rsidP="005516A1">
      <w:pPr>
        <w:tabs>
          <w:tab w:val="center" w:pos="5400"/>
        </w:tabs>
        <w:suppressAutoHyphens/>
        <w:jc w:val="center"/>
        <w:rPr>
          <w:rFonts w:asciiTheme="majorHAnsi" w:hAnsiTheme="majorHAnsi"/>
          <w:b/>
          <w:sz w:val="20"/>
          <w:lang w:val="es-ES"/>
        </w:rPr>
        <w:sectPr w:rsidR="0070697F" w:rsidRPr="00156D17" w:rsidSect="001D7F1C">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56D17">
        <w:rPr>
          <w:rFonts w:asciiTheme="majorHAnsi" w:hAnsiTheme="majorHAnsi"/>
          <w:b/>
          <w:sz w:val="20"/>
          <w:lang w:val="es-ES"/>
        </w:rPr>
        <w:tab/>
      </w:r>
    </w:p>
    <w:p w14:paraId="2786EE58" w14:textId="77777777" w:rsidR="003239B8" w:rsidRPr="00156D17" w:rsidRDefault="003239B8" w:rsidP="004A6A54">
      <w:pPr>
        <w:spacing w:after="240"/>
        <w:ind w:firstLine="720"/>
        <w:jc w:val="both"/>
        <w:rPr>
          <w:rFonts w:asciiTheme="majorHAnsi" w:hAnsiTheme="majorHAnsi"/>
          <w:b/>
          <w:bCs/>
          <w:sz w:val="20"/>
          <w:szCs w:val="20"/>
          <w:lang w:val="es-ES"/>
        </w:rPr>
      </w:pPr>
      <w:r w:rsidRPr="00156D17">
        <w:rPr>
          <w:rFonts w:asciiTheme="majorHAnsi" w:hAnsiTheme="majorHAnsi"/>
          <w:b/>
          <w:bCs/>
          <w:sz w:val="20"/>
          <w:szCs w:val="20"/>
          <w:lang w:val="es-ES"/>
        </w:rPr>
        <w:lastRenderedPageBreak/>
        <w:t>I.</w:t>
      </w:r>
      <w:r w:rsidRPr="00156D1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56D1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156D17" w:rsidRDefault="003239B8" w:rsidP="008D2290">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Parte peticionaria:</w:t>
            </w:r>
          </w:p>
        </w:tc>
        <w:tc>
          <w:tcPr>
            <w:tcW w:w="5647" w:type="dxa"/>
            <w:vAlign w:val="center"/>
          </w:tcPr>
          <w:p w14:paraId="07DAAE2E" w14:textId="71EF7E48" w:rsidR="003239B8" w:rsidRPr="00156D17" w:rsidRDefault="00154437" w:rsidP="002F7768">
            <w:pPr>
              <w:jc w:val="both"/>
              <w:rPr>
                <w:rFonts w:ascii="Cambria" w:hAnsi="Cambria"/>
                <w:bCs/>
                <w:sz w:val="20"/>
                <w:szCs w:val="20"/>
                <w:lang w:val="es-ES"/>
              </w:rPr>
            </w:pPr>
            <w:r w:rsidRPr="00156D17">
              <w:rPr>
                <w:rFonts w:ascii="Cambria" w:hAnsi="Cambria"/>
                <w:bCs/>
                <w:sz w:val="20"/>
                <w:szCs w:val="20"/>
                <w:lang w:val="es-ES"/>
              </w:rPr>
              <w:t>Lucas Mauro Banegas</w:t>
            </w:r>
          </w:p>
        </w:tc>
      </w:tr>
      <w:tr w:rsidR="003239B8" w:rsidRPr="00156D1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156D17" w:rsidRDefault="00F26023"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156D17">
                  <w:rPr>
                    <w:rFonts w:ascii="Cambria" w:hAnsi="Cambria"/>
                    <w:b/>
                    <w:bCs/>
                    <w:color w:val="FFFFFF" w:themeColor="background1"/>
                    <w:sz w:val="20"/>
                    <w:szCs w:val="20"/>
                    <w:lang w:val="es-ES"/>
                  </w:rPr>
                  <w:t>Presuntas víctimas</w:t>
                </w:r>
              </w:sdtContent>
            </w:sdt>
            <w:r w:rsidR="003239B8" w:rsidRPr="00156D17">
              <w:rPr>
                <w:rFonts w:ascii="Cambria" w:hAnsi="Cambria"/>
                <w:b/>
                <w:bCs/>
                <w:color w:val="FFFFFF" w:themeColor="background1"/>
                <w:sz w:val="20"/>
                <w:szCs w:val="20"/>
                <w:lang w:val="es-ES"/>
              </w:rPr>
              <w:t>:</w:t>
            </w:r>
          </w:p>
        </w:tc>
        <w:tc>
          <w:tcPr>
            <w:tcW w:w="5647" w:type="dxa"/>
            <w:vAlign w:val="center"/>
          </w:tcPr>
          <w:p w14:paraId="143D44A8" w14:textId="1AEE03D0" w:rsidR="003239B8" w:rsidRPr="00156D17" w:rsidRDefault="00154437" w:rsidP="008D2290">
            <w:pPr>
              <w:jc w:val="both"/>
              <w:rPr>
                <w:rFonts w:ascii="Cambria" w:hAnsi="Cambria"/>
                <w:bCs/>
                <w:sz w:val="20"/>
                <w:szCs w:val="20"/>
                <w:lang w:val="es-ES"/>
              </w:rPr>
            </w:pPr>
            <w:r w:rsidRPr="00156D17">
              <w:rPr>
                <w:rFonts w:ascii="Cambria" w:hAnsi="Cambria"/>
                <w:bCs/>
                <w:sz w:val="20"/>
                <w:szCs w:val="20"/>
                <w:lang w:val="es-ES"/>
              </w:rPr>
              <w:t>Lucas Mauro Banegas</w:t>
            </w:r>
          </w:p>
        </w:tc>
      </w:tr>
      <w:tr w:rsidR="003239B8" w:rsidRPr="00156D1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156D17" w:rsidRDefault="003239B8" w:rsidP="008D2290">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Estado denunciado:</w:t>
            </w:r>
          </w:p>
        </w:tc>
        <w:tc>
          <w:tcPr>
            <w:tcW w:w="5647" w:type="dxa"/>
            <w:vAlign w:val="center"/>
          </w:tcPr>
          <w:p w14:paraId="5D0EC05D" w14:textId="4ADE9B93" w:rsidR="003239B8" w:rsidRPr="00156D17" w:rsidRDefault="00D96D2F" w:rsidP="008D2290">
            <w:pPr>
              <w:jc w:val="both"/>
              <w:rPr>
                <w:rFonts w:ascii="Cambria" w:hAnsi="Cambria"/>
                <w:bCs/>
                <w:sz w:val="20"/>
                <w:szCs w:val="20"/>
                <w:lang w:val="es-ES"/>
              </w:rPr>
            </w:pPr>
            <w:r w:rsidRPr="00156D17">
              <w:rPr>
                <w:rFonts w:ascii="Cambria" w:hAnsi="Cambria"/>
                <w:bCs/>
                <w:sz w:val="20"/>
                <w:szCs w:val="20"/>
                <w:lang w:val="es-ES"/>
              </w:rPr>
              <w:t>Argentina</w:t>
            </w:r>
            <w:r w:rsidR="00130DC3" w:rsidRPr="00156D17">
              <w:rPr>
                <w:rStyle w:val="FootnoteReference"/>
                <w:rFonts w:ascii="Cambria" w:hAnsi="Cambria"/>
                <w:bCs/>
                <w:sz w:val="20"/>
                <w:szCs w:val="20"/>
                <w:lang w:val="es-ES"/>
              </w:rPr>
              <w:footnoteReference w:id="2"/>
            </w:r>
          </w:p>
        </w:tc>
      </w:tr>
      <w:tr w:rsidR="00223A29" w:rsidRPr="001326C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156D17" w:rsidRDefault="001B3A00" w:rsidP="00E4118C">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 xml:space="preserve">Derechos </w:t>
            </w:r>
            <w:r w:rsidR="00E4118C" w:rsidRPr="00156D17">
              <w:rPr>
                <w:rFonts w:ascii="Cambria" w:hAnsi="Cambria"/>
                <w:b/>
                <w:bCs/>
                <w:color w:val="FFFFFF" w:themeColor="background1"/>
                <w:sz w:val="20"/>
                <w:szCs w:val="20"/>
                <w:lang w:val="es-ES"/>
              </w:rPr>
              <w:t>invocados</w:t>
            </w:r>
            <w:r w:rsidRPr="00156D17">
              <w:rPr>
                <w:rFonts w:ascii="Cambria" w:hAnsi="Cambria"/>
                <w:b/>
                <w:bCs/>
                <w:color w:val="FFFFFF" w:themeColor="background1"/>
                <w:sz w:val="20"/>
                <w:szCs w:val="20"/>
                <w:lang w:val="es-ES"/>
              </w:rPr>
              <w:t>:</w:t>
            </w:r>
          </w:p>
        </w:tc>
        <w:tc>
          <w:tcPr>
            <w:tcW w:w="5647" w:type="dxa"/>
            <w:vAlign w:val="center"/>
          </w:tcPr>
          <w:p w14:paraId="52B28392" w14:textId="79F1E26E" w:rsidR="00223A29" w:rsidRPr="00156D17" w:rsidRDefault="0020303F" w:rsidP="00984E2E">
            <w:pPr>
              <w:jc w:val="both"/>
              <w:rPr>
                <w:rFonts w:ascii="Cambria" w:hAnsi="Cambria"/>
                <w:bCs/>
                <w:sz w:val="20"/>
                <w:szCs w:val="20"/>
                <w:lang w:val="es-ES"/>
              </w:rPr>
            </w:pPr>
            <w:r w:rsidRPr="00156D17">
              <w:rPr>
                <w:rFonts w:ascii="Cambria" w:hAnsi="Cambria"/>
                <w:bCs/>
                <w:sz w:val="20"/>
                <w:szCs w:val="20"/>
                <w:lang w:val="es-ES"/>
              </w:rPr>
              <w:t>Artículo</w:t>
            </w:r>
            <w:r w:rsidR="00F85CF9" w:rsidRPr="00156D17">
              <w:rPr>
                <w:rFonts w:ascii="Cambria" w:hAnsi="Cambria"/>
                <w:bCs/>
                <w:sz w:val="20"/>
                <w:szCs w:val="20"/>
                <w:lang w:val="es-ES"/>
              </w:rPr>
              <w:t>s</w:t>
            </w:r>
            <w:r w:rsidR="00D90674" w:rsidRPr="00156D17">
              <w:rPr>
                <w:rFonts w:ascii="Cambria" w:hAnsi="Cambria"/>
                <w:bCs/>
                <w:sz w:val="20"/>
                <w:szCs w:val="20"/>
                <w:lang w:val="es-ES"/>
              </w:rPr>
              <w:t xml:space="preserve"> 5 (integridad personal), 8 (garantías judiciales)</w:t>
            </w:r>
            <w:r w:rsidR="00984E2E" w:rsidRPr="00156D17">
              <w:rPr>
                <w:rFonts w:ascii="Cambria" w:hAnsi="Cambria"/>
                <w:bCs/>
                <w:sz w:val="20"/>
                <w:szCs w:val="20"/>
                <w:lang w:val="es-ES"/>
              </w:rPr>
              <w:t xml:space="preserve"> </w:t>
            </w:r>
            <w:r w:rsidR="00D90674" w:rsidRPr="00156D17">
              <w:rPr>
                <w:rFonts w:ascii="Cambria" w:hAnsi="Cambria"/>
                <w:bCs/>
                <w:sz w:val="20"/>
                <w:szCs w:val="20"/>
                <w:lang w:val="es-ES"/>
              </w:rPr>
              <w:t xml:space="preserve">y 25 (protección judicial) </w:t>
            </w:r>
            <w:r w:rsidRPr="00156D17">
              <w:rPr>
                <w:rFonts w:ascii="Cambria" w:hAnsi="Cambria"/>
                <w:bCs/>
                <w:sz w:val="20"/>
                <w:szCs w:val="20"/>
                <w:lang w:val="es-ES"/>
              </w:rPr>
              <w:t>de la Convención Americana sobre Derechos Humanos</w:t>
            </w:r>
            <w:r w:rsidR="002B29A4" w:rsidRPr="00156D17">
              <w:rPr>
                <w:rFonts w:ascii="Cambria" w:hAnsi="Cambria"/>
                <w:sz w:val="20"/>
                <w:szCs w:val="20"/>
                <w:vertAlign w:val="superscript"/>
                <w:lang w:val="es-ES"/>
              </w:rPr>
              <w:footnoteReference w:id="3"/>
            </w:r>
            <w:r w:rsidR="000259C5" w:rsidRPr="00156D17">
              <w:rPr>
                <w:rFonts w:ascii="Cambria" w:hAnsi="Cambria"/>
                <w:bCs/>
                <w:sz w:val="20"/>
                <w:szCs w:val="20"/>
                <w:lang w:val="es-ES"/>
              </w:rPr>
              <w:t>, en relación con sus artículos 1 (obligación de respetar los derechos) y 2 (deber de adoptar disposiciones de derecho interno)</w:t>
            </w:r>
            <w:r w:rsidR="00984E2E" w:rsidRPr="00156D17">
              <w:rPr>
                <w:rFonts w:ascii="Cambria" w:hAnsi="Cambria"/>
                <w:bCs/>
                <w:sz w:val="20"/>
                <w:szCs w:val="20"/>
                <w:lang w:val="es-ES"/>
              </w:rPr>
              <w:t xml:space="preserve">; y artículos </w:t>
            </w:r>
            <w:r w:rsidR="00A84255" w:rsidRPr="00156D17">
              <w:rPr>
                <w:rFonts w:ascii="Cambria" w:hAnsi="Cambria"/>
                <w:bCs/>
                <w:sz w:val="20"/>
                <w:szCs w:val="20"/>
                <w:lang w:val="es-ES"/>
              </w:rPr>
              <w:t>X</w:t>
            </w:r>
            <w:r w:rsidR="00984E2E" w:rsidRPr="00156D17">
              <w:rPr>
                <w:rFonts w:ascii="Cambria" w:hAnsi="Cambria"/>
                <w:bCs/>
                <w:sz w:val="20"/>
                <w:szCs w:val="20"/>
                <w:lang w:val="es-ES"/>
              </w:rPr>
              <w:t>I (</w:t>
            </w:r>
            <w:r w:rsidR="00A84255" w:rsidRPr="00156D17">
              <w:rPr>
                <w:rFonts w:ascii="Cambria" w:hAnsi="Cambria"/>
                <w:bCs/>
                <w:sz w:val="20"/>
                <w:szCs w:val="20"/>
                <w:lang w:val="es-ES"/>
              </w:rPr>
              <w:t>preservación de la salud y el bienestar</w:t>
            </w:r>
            <w:r w:rsidR="00984E2E" w:rsidRPr="00156D17">
              <w:rPr>
                <w:rFonts w:ascii="Cambria" w:hAnsi="Cambria"/>
                <w:bCs/>
                <w:sz w:val="20"/>
                <w:szCs w:val="20"/>
                <w:lang w:val="es-ES"/>
              </w:rPr>
              <w:t xml:space="preserve">), </w:t>
            </w:r>
            <w:r w:rsidR="00A84255" w:rsidRPr="00156D17">
              <w:rPr>
                <w:rFonts w:ascii="Cambria" w:hAnsi="Cambria"/>
                <w:bCs/>
                <w:sz w:val="20"/>
                <w:szCs w:val="20"/>
                <w:lang w:val="es-ES"/>
              </w:rPr>
              <w:t>XIV</w:t>
            </w:r>
            <w:r w:rsidR="00984E2E" w:rsidRPr="00156D17">
              <w:rPr>
                <w:rFonts w:ascii="Cambria" w:hAnsi="Cambria"/>
                <w:bCs/>
                <w:sz w:val="20"/>
                <w:szCs w:val="20"/>
                <w:lang w:val="es-ES"/>
              </w:rPr>
              <w:t xml:space="preserve"> (</w:t>
            </w:r>
            <w:r w:rsidR="00A84255" w:rsidRPr="00156D17">
              <w:rPr>
                <w:rFonts w:ascii="Cambria" w:hAnsi="Cambria"/>
                <w:bCs/>
                <w:sz w:val="20"/>
                <w:szCs w:val="20"/>
                <w:lang w:val="es-ES"/>
              </w:rPr>
              <w:t>trabajo y justa retribución</w:t>
            </w:r>
            <w:r w:rsidR="00984E2E" w:rsidRPr="00156D17">
              <w:rPr>
                <w:rFonts w:ascii="Cambria" w:hAnsi="Cambria"/>
                <w:bCs/>
                <w:sz w:val="20"/>
                <w:szCs w:val="20"/>
                <w:lang w:val="es-ES"/>
              </w:rPr>
              <w:t xml:space="preserve">), </w:t>
            </w:r>
            <w:r w:rsidR="00A84255" w:rsidRPr="00156D17">
              <w:rPr>
                <w:rFonts w:ascii="Cambria" w:hAnsi="Cambria"/>
                <w:bCs/>
                <w:sz w:val="20"/>
                <w:szCs w:val="20"/>
                <w:lang w:val="es-ES"/>
              </w:rPr>
              <w:t>X</w:t>
            </w:r>
            <w:r w:rsidR="00984E2E" w:rsidRPr="00156D17">
              <w:rPr>
                <w:rFonts w:ascii="Cambria" w:hAnsi="Cambria"/>
                <w:bCs/>
                <w:sz w:val="20"/>
                <w:szCs w:val="20"/>
                <w:lang w:val="es-ES"/>
              </w:rPr>
              <w:t>V</w:t>
            </w:r>
            <w:r w:rsidR="00A84255" w:rsidRPr="00156D17">
              <w:rPr>
                <w:rFonts w:ascii="Cambria" w:hAnsi="Cambria"/>
                <w:bCs/>
                <w:sz w:val="20"/>
                <w:szCs w:val="20"/>
                <w:lang w:val="es-ES"/>
              </w:rPr>
              <w:t>I</w:t>
            </w:r>
            <w:r w:rsidR="00984E2E" w:rsidRPr="00156D17">
              <w:rPr>
                <w:rFonts w:ascii="Cambria" w:hAnsi="Cambria"/>
                <w:bCs/>
                <w:sz w:val="20"/>
                <w:szCs w:val="20"/>
                <w:lang w:val="es-ES"/>
              </w:rPr>
              <w:t xml:space="preserve"> (</w:t>
            </w:r>
            <w:r w:rsidR="00A84255" w:rsidRPr="00156D17">
              <w:rPr>
                <w:rFonts w:ascii="Cambria" w:hAnsi="Cambria"/>
                <w:bCs/>
                <w:sz w:val="20"/>
                <w:szCs w:val="20"/>
                <w:lang w:val="es-ES"/>
              </w:rPr>
              <w:t>seguridad social</w:t>
            </w:r>
            <w:r w:rsidR="00984E2E" w:rsidRPr="00156D17">
              <w:rPr>
                <w:rFonts w:ascii="Cambria" w:hAnsi="Cambria"/>
                <w:bCs/>
                <w:sz w:val="20"/>
                <w:szCs w:val="20"/>
                <w:lang w:val="es-ES"/>
              </w:rPr>
              <w:t xml:space="preserve">), </w:t>
            </w:r>
            <w:r w:rsidR="00380588" w:rsidRPr="00156D17">
              <w:rPr>
                <w:rFonts w:ascii="Cambria" w:hAnsi="Cambria"/>
                <w:bCs/>
                <w:sz w:val="20"/>
                <w:szCs w:val="20"/>
                <w:lang w:val="es-ES"/>
              </w:rPr>
              <w:t xml:space="preserve">XVII (reconocimiento de la personalidad jurídica) y </w:t>
            </w:r>
            <w:r w:rsidR="00984E2E" w:rsidRPr="00156D17">
              <w:rPr>
                <w:rFonts w:ascii="Cambria" w:hAnsi="Cambria"/>
                <w:bCs/>
                <w:sz w:val="20"/>
                <w:szCs w:val="20"/>
                <w:lang w:val="es-ES"/>
              </w:rPr>
              <w:t>XVIII (justicia) de la Declaración Americana de Derechos y Deberes del Hombre</w:t>
            </w:r>
            <w:r w:rsidR="00984E2E" w:rsidRPr="00156D17">
              <w:rPr>
                <w:rStyle w:val="FootnoteReference"/>
                <w:rFonts w:ascii="Cambria" w:hAnsi="Cambria"/>
                <w:bCs/>
                <w:sz w:val="20"/>
                <w:szCs w:val="20"/>
                <w:lang w:val="es-ES"/>
              </w:rPr>
              <w:footnoteReference w:id="4"/>
            </w:r>
          </w:p>
        </w:tc>
      </w:tr>
    </w:tbl>
    <w:p w14:paraId="176FB213" w14:textId="77777777" w:rsidR="003239B8" w:rsidRPr="00156D17" w:rsidRDefault="003239B8" w:rsidP="003239B8">
      <w:pPr>
        <w:spacing w:before="240" w:after="240"/>
        <w:ind w:firstLine="720"/>
        <w:jc w:val="both"/>
        <w:rPr>
          <w:rFonts w:asciiTheme="majorHAnsi" w:hAnsiTheme="majorHAnsi"/>
          <w:b/>
          <w:bCs/>
          <w:sz w:val="20"/>
          <w:szCs w:val="20"/>
          <w:lang w:val="es-ES"/>
        </w:rPr>
      </w:pPr>
      <w:r w:rsidRPr="00156D17">
        <w:rPr>
          <w:rFonts w:asciiTheme="majorHAnsi" w:hAnsiTheme="majorHAnsi"/>
          <w:b/>
          <w:bCs/>
          <w:sz w:val="20"/>
          <w:szCs w:val="20"/>
          <w:lang w:val="es-ES"/>
        </w:rPr>
        <w:t>II.</w:t>
      </w:r>
      <w:r w:rsidRPr="00156D17">
        <w:rPr>
          <w:rFonts w:asciiTheme="majorHAnsi" w:hAnsiTheme="majorHAnsi"/>
          <w:b/>
          <w:bCs/>
          <w:sz w:val="20"/>
          <w:szCs w:val="20"/>
          <w:lang w:val="es-ES"/>
        </w:rPr>
        <w:tab/>
        <w:t>TRÁMITE ANTE LA CIDH</w:t>
      </w:r>
      <w:r w:rsidR="008E3BFE" w:rsidRPr="00156D17">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156D1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156D17" w:rsidRDefault="0013241C" w:rsidP="0013241C">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Presentación de la petición:</w:t>
            </w:r>
          </w:p>
        </w:tc>
        <w:tc>
          <w:tcPr>
            <w:tcW w:w="5647" w:type="dxa"/>
            <w:vAlign w:val="center"/>
          </w:tcPr>
          <w:p w14:paraId="6883A5F8" w14:textId="481735C9" w:rsidR="0013241C" w:rsidRPr="00156D17" w:rsidRDefault="009A1F44" w:rsidP="0013241C">
            <w:pPr>
              <w:jc w:val="both"/>
              <w:rPr>
                <w:rFonts w:ascii="Cambria" w:hAnsi="Cambria"/>
                <w:bCs/>
                <w:sz w:val="20"/>
                <w:szCs w:val="20"/>
                <w:lang w:val="es-ES"/>
              </w:rPr>
            </w:pPr>
            <w:r w:rsidRPr="00156D17">
              <w:rPr>
                <w:rFonts w:ascii="Cambria" w:hAnsi="Cambria"/>
                <w:bCs/>
                <w:sz w:val="20"/>
                <w:szCs w:val="20"/>
                <w:lang w:val="es-ES"/>
              </w:rPr>
              <w:t>23 de abril de 2014</w:t>
            </w:r>
          </w:p>
        </w:tc>
      </w:tr>
      <w:tr w:rsidR="00EC5732" w:rsidRPr="001326CF"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EC5732" w:rsidRPr="00156D17" w:rsidRDefault="00EC5732" w:rsidP="00EC5732">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57764945" w:rsidR="00EC5732" w:rsidRPr="00156D17" w:rsidRDefault="002A5E81" w:rsidP="00EC5732">
            <w:pPr>
              <w:jc w:val="both"/>
              <w:rPr>
                <w:rFonts w:ascii="Cambria" w:hAnsi="Cambria"/>
                <w:bCs/>
                <w:sz w:val="20"/>
                <w:szCs w:val="20"/>
                <w:lang w:val="es-ES"/>
              </w:rPr>
            </w:pPr>
            <w:r w:rsidRPr="00156D17">
              <w:rPr>
                <w:rFonts w:ascii="Cambria" w:hAnsi="Cambria"/>
                <w:bCs/>
                <w:sz w:val="20"/>
                <w:szCs w:val="20"/>
                <w:lang w:val="es-ES"/>
              </w:rPr>
              <w:t>1 y 7 de mayo de 2015; 9 de abril y 6 de noviembre de 2015; y 30 de noviembre de 2016</w:t>
            </w:r>
          </w:p>
        </w:tc>
      </w:tr>
      <w:tr w:rsidR="00201ABA" w:rsidRPr="00156D1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201ABA" w:rsidRPr="00156D17" w:rsidRDefault="00201ABA" w:rsidP="00201ABA">
            <w:pPr>
              <w:jc w:val="center"/>
              <w:rPr>
                <w:rFonts w:ascii="Cambria" w:hAnsi="Cambria"/>
                <w:b/>
                <w:bCs/>
                <w:color w:val="FFFFFF" w:themeColor="background1"/>
                <w:sz w:val="20"/>
                <w:szCs w:val="20"/>
                <w:lang w:val="es-ES"/>
              </w:rPr>
            </w:pPr>
            <w:r w:rsidRPr="00156D17">
              <w:rPr>
                <w:rFonts w:ascii="Cambria" w:hAnsi="Cambria"/>
                <w:b/>
                <w:color w:val="FFFFFF" w:themeColor="background1"/>
                <w:sz w:val="20"/>
                <w:szCs w:val="20"/>
                <w:lang w:val="es-ES"/>
              </w:rPr>
              <w:t>Notificación de la petición al Estado:</w:t>
            </w:r>
          </w:p>
        </w:tc>
        <w:tc>
          <w:tcPr>
            <w:tcW w:w="5647" w:type="dxa"/>
            <w:vAlign w:val="center"/>
          </w:tcPr>
          <w:p w14:paraId="58485921" w14:textId="235CB198" w:rsidR="00201ABA" w:rsidRPr="00156D17" w:rsidRDefault="00B90818" w:rsidP="00201ABA">
            <w:pPr>
              <w:jc w:val="both"/>
              <w:rPr>
                <w:rFonts w:ascii="Cambria" w:hAnsi="Cambria"/>
                <w:bCs/>
                <w:sz w:val="20"/>
                <w:szCs w:val="20"/>
                <w:lang w:val="es-ES"/>
              </w:rPr>
            </w:pPr>
            <w:r w:rsidRPr="00156D17">
              <w:rPr>
                <w:rFonts w:ascii="Cambria" w:hAnsi="Cambria"/>
                <w:bCs/>
                <w:sz w:val="20"/>
                <w:szCs w:val="20"/>
                <w:lang w:val="es-ES"/>
              </w:rPr>
              <w:t>2</w:t>
            </w:r>
            <w:r w:rsidR="00DD6082" w:rsidRPr="00156D17">
              <w:rPr>
                <w:rFonts w:ascii="Cambria" w:hAnsi="Cambria"/>
                <w:bCs/>
                <w:sz w:val="20"/>
                <w:szCs w:val="20"/>
                <w:lang w:val="es-ES"/>
              </w:rPr>
              <w:t>9</w:t>
            </w:r>
            <w:r w:rsidRPr="00156D17">
              <w:rPr>
                <w:rFonts w:ascii="Cambria" w:hAnsi="Cambria"/>
                <w:bCs/>
                <w:sz w:val="20"/>
                <w:szCs w:val="20"/>
                <w:lang w:val="es-ES"/>
              </w:rPr>
              <w:t xml:space="preserve"> de septiembre de 2021</w:t>
            </w:r>
          </w:p>
        </w:tc>
      </w:tr>
      <w:tr w:rsidR="00201ABA" w:rsidRPr="00156D17"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201ABA" w:rsidRPr="00156D17" w:rsidRDefault="00201ABA" w:rsidP="00201ABA">
            <w:pPr>
              <w:jc w:val="center"/>
              <w:rPr>
                <w:rFonts w:ascii="Cambria" w:hAnsi="Cambria"/>
                <w:b/>
                <w:color w:val="FFFFFF" w:themeColor="background1"/>
                <w:sz w:val="20"/>
                <w:szCs w:val="20"/>
                <w:lang w:val="es-ES"/>
              </w:rPr>
            </w:pPr>
            <w:r w:rsidRPr="00156D17">
              <w:rPr>
                <w:rFonts w:ascii="Cambria" w:hAnsi="Cambria"/>
                <w:b/>
                <w:color w:val="FFFFFF" w:themeColor="background1"/>
                <w:sz w:val="20"/>
                <w:szCs w:val="20"/>
                <w:lang w:val="es-ES"/>
              </w:rPr>
              <w:t>Primera respuesta del Estado:</w:t>
            </w:r>
          </w:p>
        </w:tc>
        <w:tc>
          <w:tcPr>
            <w:tcW w:w="5647" w:type="dxa"/>
            <w:vAlign w:val="center"/>
          </w:tcPr>
          <w:p w14:paraId="194E0D73" w14:textId="242174B4" w:rsidR="00201ABA" w:rsidRPr="00156D17" w:rsidRDefault="00E53EDB" w:rsidP="00201ABA">
            <w:pPr>
              <w:jc w:val="both"/>
              <w:rPr>
                <w:rFonts w:ascii="Cambria" w:hAnsi="Cambria"/>
                <w:bCs/>
                <w:sz w:val="20"/>
                <w:szCs w:val="20"/>
                <w:lang w:val="es-ES"/>
              </w:rPr>
            </w:pPr>
            <w:r w:rsidRPr="00156D17">
              <w:rPr>
                <w:rFonts w:ascii="Cambria" w:hAnsi="Cambria"/>
                <w:bCs/>
                <w:sz w:val="20"/>
                <w:szCs w:val="20"/>
                <w:lang w:val="es-ES"/>
              </w:rPr>
              <w:t>20 de septiembre de 2022</w:t>
            </w:r>
          </w:p>
        </w:tc>
      </w:tr>
      <w:tr w:rsidR="00201ABA" w:rsidRPr="00156D17"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201ABA" w:rsidRPr="00156D17" w:rsidRDefault="00201ABA" w:rsidP="00201ABA">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5A95613E" w:rsidR="00201ABA" w:rsidRPr="00156D17" w:rsidRDefault="00E53EDB" w:rsidP="00201ABA">
            <w:pPr>
              <w:jc w:val="both"/>
              <w:rPr>
                <w:rFonts w:ascii="Cambria" w:hAnsi="Cambria"/>
                <w:bCs/>
                <w:sz w:val="20"/>
                <w:szCs w:val="20"/>
                <w:lang w:val="es-ES"/>
              </w:rPr>
            </w:pPr>
            <w:r w:rsidRPr="00156D17">
              <w:rPr>
                <w:rFonts w:ascii="Cambria" w:hAnsi="Cambria"/>
                <w:bCs/>
                <w:sz w:val="20"/>
                <w:szCs w:val="20"/>
                <w:lang w:val="es-ES"/>
              </w:rPr>
              <w:t>15 de abril de 2024</w:t>
            </w:r>
          </w:p>
        </w:tc>
      </w:tr>
      <w:tr w:rsidR="00DD6082" w:rsidRPr="00156D17" w14:paraId="276F2B73" w14:textId="77777777" w:rsidTr="00394073">
        <w:tc>
          <w:tcPr>
            <w:tcW w:w="3600" w:type="dxa"/>
            <w:tcBorders>
              <w:top w:val="single" w:sz="6" w:space="0" w:color="auto"/>
              <w:bottom w:val="single" w:sz="6" w:space="0" w:color="auto"/>
            </w:tcBorders>
            <w:shd w:val="clear" w:color="auto" w:fill="386294"/>
            <w:vAlign w:val="center"/>
          </w:tcPr>
          <w:p w14:paraId="7E085D7C" w14:textId="06EAB7DE" w:rsidR="00DD6082" w:rsidRPr="00156D17" w:rsidRDefault="00DD6082" w:rsidP="00201ABA">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 xml:space="preserve">Advertencia sobre posible archivo: </w:t>
            </w:r>
          </w:p>
        </w:tc>
        <w:tc>
          <w:tcPr>
            <w:tcW w:w="5647" w:type="dxa"/>
            <w:vAlign w:val="center"/>
          </w:tcPr>
          <w:p w14:paraId="21F74DC4" w14:textId="10091BD1" w:rsidR="00DD6082" w:rsidRPr="00156D17" w:rsidRDefault="00E53EDB" w:rsidP="00201ABA">
            <w:pPr>
              <w:jc w:val="both"/>
              <w:rPr>
                <w:rFonts w:ascii="Cambria" w:hAnsi="Cambria"/>
                <w:bCs/>
                <w:sz w:val="20"/>
                <w:szCs w:val="20"/>
                <w:lang w:val="es-ES"/>
              </w:rPr>
            </w:pPr>
            <w:r w:rsidRPr="00156D17">
              <w:rPr>
                <w:rFonts w:ascii="Cambria" w:hAnsi="Cambria"/>
                <w:bCs/>
                <w:sz w:val="20"/>
                <w:szCs w:val="20"/>
                <w:lang w:val="es-ES"/>
              </w:rPr>
              <w:t>28 de julio de 2020</w:t>
            </w:r>
          </w:p>
        </w:tc>
      </w:tr>
      <w:tr w:rsidR="00DD6082" w:rsidRPr="00156D17" w14:paraId="61A6C74F" w14:textId="77777777" w:rsidTr="00394073">
        <w:tc>
          <w:tcPr>
            <w:tcW w:w="3600" w:type="dxa"/>
            <w:tcBorders>
              <w:top w:val="single" w:sz="6" w:space="0" w:color="auto"/>
              <w:bottom w:val="single" w:sz="6" w:space="0" w:color="auto"/>
            </w:tcBorders>
            <w:shd w:val="clear" w:color="auto" w:fill="386294"/>
            <w:vAlign w:val="center"/>
          </w:tcPr>
          <w:p w14:paraId="1B473C0D" w14:textId="5F08E896" w:rsidR="00DD6082" w:rsidRPr="00156D17" w:rsidRDefault="00DD6082" w:rsidP="00201ABA">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Respuesta de la parte peticionaria ante advertencia de posible archivo:</w:t>
            </w:r>
          </w:p>
        </w:tc>
        <w:tc>
          <w:tcPr>
            <w:tcW w:w="5647" w:type="dxa"/>
            <w:vAlign w:val="center"/>
          </w:tcPr>
          <w:p w14:paraId="16D76E15" w14:textId="4701B6DC" w:rsidR="00DD6082" w:rsidRPr="00156D17" w:rsidRDefault="00CE3CD1" w:rsidP="00201ABA">
            <w:pPr>
              <w:jc w:val="both"/>
              <w:rPr>
                <w:rFonts w:ascii="Cambria" w:hAnsi="Cambria"/>
                <w:bCs/>
                <w:sz w:val="20"/>
                <w:szCs w:val="20"/>
                <w:lang w:val="es-ES"/>
              </w:rPr>
            </w:pPr>
            <w:r w:rsidRPr="00156D17">
              <w:rPr>
                <w:rFonts w:ascii="Cambria" w:hAnsi="Cambria"/>
                <w:bCs/>
                <w:sz w:val="20"/>
                <w:szCs w:val="20"/>
                <w:lang w:val="es-ES"/>
              </w:rPr>
              <w:t>27 de agosto de 2020</w:t>
            </w:r>
          </w:p>
        </w:tc>
      </w:tr>
      <w:tr w:rsidR="0053549A" w:rsidRPr="00156D17" w14:paraId="504CE759" w14:textId="77777777" w:rsidTr="00394073">
        <w:tc>
          <w:tcPr>
            <w:tcW w:w="3600" w:type="dxa"/>
            <w:tcBorders>
              <w:top w:val="single" w:sz="6" w:space="0" w:color="auto"/>
              <w:bottom w:val="single" w:sz="6" w:space="0" w:color="auto"/>
            </w:tcBorders>
            <w:shd w:val="clear" w:color="auto" w:fill="386294"/>
            <w:vAlign w:val="center"/>
          </w:tcPr>
          <w:p w14:paraId="2504DE8E" w14:textId="49B2043E" w:rsidR="0053549A" w:rsidRPr="00156D17" w:rsidRDefault="0053549A" w:rsidP="00201AB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del Estado</w:t>
            </w:r>
          </w:p>
        </w:tc>
        <w:tc>
          <w:tcPr>
            <w:tcW w:w="5647" w:type="dxa"/>
            <w:vAlign w:val="center"/>
          </w:tcPr>
          <w:p w14:paraId="46DABB36" w14:textId="7E39C373" w:rsidR="0053549A" w:rsidRPr="00156D17" w:rsidRDefault="0053549A" w:rsidP="00201ABA">
            <w:pPr>
              <w:jc w:val="both"/>
              <w:rPr>
                <w:rFonts w:ascii="Cambria" w:hAnsi="Cambria"/>
                <w:bCs/>
                <w:sz w:val="20"/>
                <w:szCs w:val="20"/>
                <w:lang w:val="es-ES"/>
              </w:rPr>
            </w:pPr>
            <w:r>
              <w:rPr>
                <w:rFonts w:ascii="Cambria" w:hAnsi="Cambria"/>
                <w:bCs/>
                <w:sz w:val="20"/>
                <w:szCs w:val="20"/>
                <w:lang w:val="es-ES"/>
              </w:rPr>
              <w:t>7 de agosto de 2024</w:t>
            </w:r>
          </w:p>
        </w:tc>
      </w:tr>
    </w:tbl>
    <w:p w14:paraId="0FC6E9E8" w14:textId="77777777" w:rsidR="003239B8" w:rsidRPr="00156D17" w:rsidRDefault="003239B8" w:rsidP="003239B8">
      <w:pPr>
        <w:spacing w:before="240" w:after="240"/>
        <w:ind w:firstLine="720"/>
        <w:jc w:val="both"/>
        <w:rPr>
          <w:rFonts w:asciiTheme="majorHAnsi" w:hAnsiTheme="majorHAnsi"/>
          <w:b/>
          <w:bCs/>
          <w:sz w:val="20"/>
          <w:szCs w:val="20"/>
          <w:lang w:val="es-ES"/>
        </w:rPr>
      </w:pPr>
      <w:r w:rsidRPr="00156D17">
        <w:rPr>
          <w:rFonts w:asciiTheme="majorHAnsi" w:hAnsiTheme="majorHAnsi"/>
          <w:b/>
          <w:bCs/>
          <w:sz w:val="20"/>
          <w:szCs w:val="20"/>
          <w:lang w:val="es-ES"/>
        </w:rPr>
        <w:t xml:space="preserve">III. </w:t>
      </w:r>
      <w:r w:rsidRPr="00156D17">
        <w:rPr>
          <w:rFonts w:asciiTheme="majorHAnsi" w:hAnsiTheme="majorHAnsi"/>
          <w:b/>
          <w:bCs/>
          <w:sz w:val="20"/>
          <w:szCs w:val="20"/>
          <w:lang w:val="es-ES"/>
        </w:rPr>
        <w:tab/>
        <w:t>COMPETENCIA</w:t>
      </w:r>
      <w:r w:rsidR="00EE00E9" w:rsidRPr="00156D1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56D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156D17" w:rsidRDefault="003239B8" w:rsidP="008D2290">
            <w:pPr>
              <w:jc w:val="center"/>
              <w:rPr>
                <w:rFonts w:ascii="Cambria" w:hAnsi="Cambria"/>
                <w:b/>
                <w:bCs/>
                <w:i/>
                <w:color w:val="FFFFFF" w:themeColor="background1"/>
                <w:sz w:val="20"/>
                <w:szCs w:val="20"/>
                <w:lang w:val="es-ES"/>
              </w:rPr>
            </w:pPr>
            <w:r w:rsidRPr="00156D17">
              <w:rPr>
                <w:rFonts w:ascii="Cambria" w:hAnsi="Cambria"/>
                <w:b/>
                <w:bCs/>
                <w:color w:val="FFFFFF" w:themeColor="background1"/>
                <w:sz w:val="20"/>
                <w:szCs w:val="20"/>
                <w:lang w:val="es-ES"/>
              </w:rPr>
              <w:t>Competencia</w:t>
            </w:r>
            <w:r w:rsidRPr="00156D1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156D17" w:rsidRDefault="003F7558" w:rsidP="008D2290">
            <w:pPr>
              <w:rPr>
                <w:rFonts w:ascii="Cambria" w:hAnsi="Cambria"/>
                <w:bCs/>
                <w:sz w:val="20"/>
                <w:szCs w:val="20"/>
                <w:lang w:val="es-ES"/>
              </w:rPr>
            </w:pPr>
            <w:r w:rsidRPr="00156D17">
              <w:rPr>
                <w:rFonts w:ascii="Cambria" w:hAnsi="Cambria"/>
                <w:bCs/>
                <w:sz w:val="20"/>
                <w:szCs w:val="20"/>
                <w:lang w:val="es-ES"/>
              </w:rPr>
              <w:t>S</w:t>
            </w:r>
            <w:r w:rsidR="003A5C21" w:rsidRPr="00156D17">
              <w:rPr>
                <w:rFonts w:ascii="Cambria" w:hAnsi="Cambria"/>
                <w:bCs/>
                <w:sz w:val="20"/>
                <w:szCs w:val="20"/>
                <w:lang w:val="es-ES"/>
              </w:rPr>
              <w:t>í</w:t>
            </w:r>
          </w:p>
        </w:tc>
      </w:tr>
      <w:tr w:rsidR="003239B8" w:rsidRPr="00156D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156D17" w:rsidRDefault="003239B8" w:rsidP="008D2290">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Competencia</w:t>
            </w:r>
            <w:r w:rsidRPr="00156D17">
              <w:rPr>
                <w:rFonts w:ascii="Cambria" w:hAnsi="Cambria"/>
                <w:b/>
                <w:bCs/>
                <w:i/>
                <w:color w:val="FFFFFF" w:themeColor="background1"/>
                <w:sz w:val="20"/>
                <w:szCs w:val="20"/>
                <w:lang w:val="es-ES"/>
              </w:rPr>
              <w:t xml:space="preserve"> Ratione loci</w:t>
            </w:r>
            <w:r w:rsidRPr="00156D17">
              <w:rPr>
                <w:rFonts w:ascii="Cambria" w:hAnsi="Cambria"/>
                <w:b/>
                <w:bCs/>
                <w:color w:val="FFFFFF" w:themeColor="background1"/>
                <w:sz w:val="20"/>
                <w:szCs w:val="20"/>
                <w:lang w:val="es-ES"/>
              </w:rPr>
              <w:t>:</w:t>
            </w:r>
          </w:p>
        </w:tc>
        <w:tc>
          <w:tcPr>
            <w:tcW w:w="5760" w:type="dxa"/>
            <w:vAlign w:val="center"/>
          </w:tcPr>
          <w:p w14:paraId="77C8256A" w14:textId="1C5BA74B" w:rsidR="003239B8" w:rsidRPr="00156D17" w:rsidRDefault="003F7558" w:rsidP="008D2290">
            <w:pPr>
              <w:rPr>
                <w:rFonts w:ascii="Cambria" w:hAnsi="Cambria"/>
                <w:bCs/>
                <w:sz w:val="20"/>
                <w:szCs w:val="20"/>
                <w:lang w:val="es-ES"/>
              </w:rPr>
            </w:pPr>
            <w:r w:rsidRPr="00156D17">
              <w:rPr>
                <w:rFonts w:ascii="Cambria" w:hAnsi="Cambria"/>
                <w:bCs/>
                <w:sz w:val="20"/>
                <w:szCs w:val="20"/>
                <w:lang w:val="es-ES"/>
              </w:rPr>
              <w:t>Sí</w:t>
            </w:r>
          </w:p>
        </w:tc>
      </w:tr>
      <w:tr w:rsidR="003239B8" w:rsidRPr="00156D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156D17" w:rsidRDefault="003239B8" w:rsidP="008D2290">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Competencia</w:t>
            </w:r>
            <w:r w:rsidRPr="00156D17">
              <w:rPr>
                <w:rFonts w:ascii="Cambria" w:hAnsi="Cambria"/>
                <w:b/>
                <w:bCs/>
                <w:i/>
                <w:color w:val="FFFFFF" w:themeColor="background1"/>
                <w:sz w:val="20"/>
                <w:szCs w:val="20"/>
                <w:lang w:val="es-ES"/>
              </w:rPr>
              <w:t xml:space="preserve"> Ratione temporis</w:t>
            </w:r>
            <w:r w:rsidRPr="00156D17">
              <w:rPr>
                <w:rFonts w:ascii="Cambria" w:hAnsi="Cambria"/>
                <w:b/>
                <w:bCs/>
                <w:color w:val="FFFFFF" w:themeColor="background1"/>
                <w:sz w:val="20"/>
                <w:szCs w:val="20"/>
                <w:lang w:val="es-ES"/>
              </w:rPr>
              <w:t>:</w:t>
            </w:r>
          </w:p>
        </w:tc>
        <w:tc>
          <w:tcPr>
            <w:tcW w:w="5760" w:type="dxa"/>
            <w:vAlign w:val="center"/>
          </w:tcPr>
          <w:p w14:paraId="523F6BD6" w14:textId="07E41812" w:rsidR="003239B8" w:rsidRPr="00156D17" w:rsidRDefault="003F7558" w:rsidP="008D2290">
            <w:pPr>
              <w:rPr>
                <w:rFonts w:ascii="Cambria" w:hAnsi="Cambria"/>
                <w:bCs/>
                <w:sz w:val="20"/>
                <w:szCs w:val="20"/>
                <w:lang w:val="es-ES"/>
              </w:rPr>
            </w:pPr>
            <w:r w:rsidRPr="00156D17">
              <w:rPr>
                <w:rFonts w:ascii="Cambria" w:hAnsi="Cambria"/>
                <w:bCs/>
                <w:sz w:val="20"/>
                <w:szCs w:val="20"/>
                <w:lang w:val="es-ES"/>
              </w:rPr>
              <w:t>Sí</w:t>
            </w:r>
          </w:p>
        </w:tc>
      </w:tr>
      <w:tr w:rsidR="003239B8" w:rsidRPr="001326C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156D17" w:rsidRDefault="003239B8" w:rsidP="008D2290">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Competencia</w:t>
            </w:r>
            <w:r w:rsidRPr="00156D17">
              <w:rPr>
                <w:rFonts w:ascii="Cambria" w:hAnsi="Cambria"/>
                <w:b/>
                <w:bCs/>
                <w:i/>
                <w:color w:val="FFFFFF" w:themeColor="background1"/>
                <w:sz w:val="20"/>
                <w:szCs w:val="20"/>
                <w:lang w:val="es-ES"/>
              </w:rPr>
              <w:t xml:space="preserve"> Ratione materia</w:t>
            </w:r>
            <w:r w:rsidR="00EE00E9" w:rsidRPr="00156D17">
              <w:rPr>
                <w:rFonts w:ascii="Cambria" w:hAnsi="Cambria"/>
                <w:b/>
                <w:bCs/>
                <w:i/>
                <w:color w:val="FFFFFF" w:themeColor="background1"/>
                <w:sz w:val="20"/>
                <w:szCs w:val="20"/>
                <w:lang w:val="es-ES"/>
              </w:rPr>
              <w:t>e</w:t>
            </w:r>
            <w:r w:rsidRPr="00156D17">
              <w:rPr>
                <w:rFonts w:ascii="Cambria" w:hAnsi="Cambria"/>
                <w:b/>
                <w:bCs/>
                <w:color w:val="FFFFFF" w:themeColor="background1"/>
                <w:sz w:val="20"/>
                <w:szCs w:val="20"/>
                <w:lang w:val="es-ES"/>
              </w:rPr>
              <w:t>:</w:t>
            </w:r>
          </w:p>
        </w:tc>
        <w:tc>
          <w:tcPr>
            <w:tcW w:w="5760" w:type="dxa"/>
            <w:vAlign w:val="center"/>
          </w:tcPr>
          <w:p w14:paraId="257C8337" w14:textId="2F0D1EDA" w:rsidR="003239B8" w:rsidRPr="00156D17" w:rsidRDefault="003F7558" w:rsidP="007064BD">
            <w:pPr>
              <w:jc w:val="both"/>
              <w:rPr>
                <w:rFonts w:ascii="Cambria" w:hAnsi="Cambria"/>
                <w:bCs/>
                <w:sz w:val="20"/>
                <w:szCs w:val="20"/>
                <w:lang w:val="es-ES"/>
              </w:rPr>
            </w:pPr>
            <w:r w:rsidRPr="00156D17">
              <w:rPr>
                <w:rFonts w:ascii="Cambria" w:hAnsi="Cambria"/>
                <w:bCs/>
                <w:sz w:val="20"/>
                <w:szCs w:val="20"/>
                <w:lang w:val="es-ES"/>
              </w:rPr>
              <w:t>Sí</w:t>
            </w:r>
            <w:r w:rsidR="004834E7" w:rsidRPr="00156D17">
              <w:rPr>
                <w:rFonts w:ascii="Cambria" w:hAnsi="Cambria"/>
                <w:bCs/>
                <w:sz w:val="20"/>
                <w:szCs w:val="20"/>
                <w:lang w:val="es-ES"/>
              </w:rPr>
              <w:t>,</w:t>
            </w:r>
            <w:r w:rsidR="0094295F" w:rsidRPr="00156D17">
              <w:rPr>
                <w:rFonts w:ascii="Cambria" w:hAnsi="Cambria"/>
                <w:bCs/>
                <w:sz w:val="20"/>
                <w:szCs w:val="20"/>
                <w:lang w:val="es-ES"/>
              </w:rPr>
              <w:t xml:space="preserve"> </w:t>
            </w:r>
            <w:r w:rsidRPr="00156D17">
              <w:rPr>
                <w:rFonts w:ascii="Cambria" w:hAnsi="Cambria"/>
                <w:bCs/>
                <w:sz w:val="20"/>
                <w:szCs w:val="20"/>
                <w:lang w:val="es-ES"/>
              </w:rPr>
              <w:t xml:space="preserve">Convención Americana </w:t>
            </w:r>
            <w:r w:rsidR="0094295F" w:rsidRPr="00156D17">
              <w:rPr>
                <w:rFonts w:ascii="Cambria" w:hAnsi="Cambria"/>
                <w:bCs/>
                <w:sz w:val="20"/>
                <w:szCs w:val="20"/>
                <w:lang w:val="es-ES"/>
              </w:rPr>
              <w:t>(</w:t>
            </w:r>
            <w:r w:rsidR="007064BD" w:rsidRPr="00156D17">
              <w:rPr>
                <w:rFonts w:ascii="Cambria" w:hAnsi="Cambria"/>
                <w:bCs/>
                <w:sz w:val="20"/>
                <w:szCs w:val="20"/>
                <w:lang w:val="es-ES"/>
              </w:rPr>
              <w:t xml:space="preserve">depósito del instrumento </w:t>
            </w:r>
            <w:r w:rsidR="00DE166B" w:rsidRPr="00156D17">
              <w:rPr>
                <w:rFonts w:ascii="Cambria" w:hAnsi="Cambria"/>
                <w:bCs/>
                <w:sz w:val="20"/>
                <w:szCs w:val="20"/>
                <w:lang w:val="es-ES"/>
              </w:rPr>
              <w:t xml:space="preserve">de ratificación </w:t>
            </w:r>
            <w:r w:rsidR="007064BD" w:rsidRPr="00156D17">
              <w:rPr>
                <w:rFonts w:ascii="Cambria" w:hAnsi="Cambria"/>
                <w:bCs/>
                <w:sz w:val="20"/>
                <w:szCs w:val="20"/>
                <w:lang w:val="es-ES"/>
              </w:rPr>
              <w:t>realizado el 5 de septiembre de 1984</w:t>
            </w:r>
            <w:r w:rsidRPr="00156D17">
              <w:rPr>
                <w:rFonts w:ascii="Cambria" w:hAnsi="Cambria"/>
                <w:bCs/>
                <w:sz w:val="20"/>
                <w:szCs w:val="20"/>
                <w:lang w:val="es-ES"/>
              </w:rPr>
              <w:t>)</w:t>
            </w:r>
            <w:r w:rsidR="0094295F" w:rsidRPr="00156D17">
              <w:rPr>
                <w:rFonts w:ascii="Cambria" w:hAnsi="Cambria"/>
                <w:bCs/>
                <w:sz w:val="20"/>
                <w:szCs w:val="20"/>
                <w:lang w:val="es-ES"/>
              </w:rPr>
              <w:t xml:space="preserve"> </w:t>
            </w:r>
          </w:p>
        </w:tc>
      </w:tr>
    </w:tbl>
    <w:p w14:paraId="299A3868" w14:textId="6EF36770" w:rsidR="003239B8" w:rsidRPr="00156D17" w:rsidRDefault="003239B8" w:rsidP="00DD1318">
      <w:pPr>
        <w:spacing w:before="240" w:after="240"/>
        <w:ind w:firstLine="720"/>
        <w:jc w:val="both"/>
        <w:rPr>
          <w:rFonts w:asciiTheme="majorHAnsi" w:hAnsiTheme="majorHAnsi"/>
          <w:b/>
          <w:bCs/>
          <w:sz w:val="20"/>
          <w:szCs w:val="20"/>
          <w:lang w:val="es-ES"/>
        </w:rPr>
      </w:pPr>
      <w:r w:rsidRPr="00156D17">
        <w:rPr>
          <w:rFonts w:asciiTheme="majorHAnsi" w:hAnsiTheme="majorHAnsi"/>
          <w:b/>
          <w:bCs/>
          <w:sz w:val="20"/>
          <w:szCs w:val="20"/>
          <w:lang w:val="es-ES"/>
        </w:rPr>
        <w:t xml:space="preserve">IV. </w:t>
      </w:r>
      <w:r w:rsidRPr="00156D17">
        <w:rPr>
          <w:rFonts w:asciiTheme="majorHAnsi" w:hAnsiTheme="majorHAnsi"/>
          <w:b/>
          <w:bCs/>
          <w:sz w:val="20"/>
          <w:szCs w:val="20"/>
          <w:lang w:val="es-ES"/>
        </w:rPr>
        <w:tab/>
      </w:r>
      <w:r w:rsidR="00EE00E9" w:rsidRPr="00156D17">
        <w:rPr>
          <w:rFonts w:asciiTheme="majorHAnsi" w:hAnsiTheme="majorHAnsi"/>
          <w:b/>
          <w:bCs/>
          <w:sz w:val="20"/>
          <w:szCs w:val="20"/>
          <w:lang w:val="es-ES"/>
        </w:rPr>
        <w:t>DUPLICACIÓN</w:t>
      </w:r>
      <w:r w:rsidR="00EE00E9" w:rsidRPr="00156D17">
        <w:rPr>
          <w:rFonts w:asciiTheme="majorHAnsi" w:hAnsiTheme="majorHAnsi"/>
          <w:b/>
          <w:bCs/>
          <w:color w:val="FFFFFF" w:themeColor="background1"/>
          <w:sz w:val="20"/>
          <w:szCs w:val="20"/>
          <w:lang w:val="es-ES"/>
        </w:rPr>
        <w:t xml:space="preserve"> </w:t>
      </w:r>
      <w:r w:rsidR="00EE00E9" w:rsidRPr="00156D17">
        <w:rPr>
          <w:rFonts w:asciiTheme="majorHAnsi" w:hAnsiTheme="majorHAnsi"/>
          <w:b/>
          <w:bCs/>
          <w:sz w:val="20"/>
          <w:szCs w:val="20"/>
          <w:lang w:val="es-ES"/>
        </w:rPr>
        <w:t>DE PROCEDIMIENTOS Y COSA JUZGADA</w:t>
      </w:r>
      <w:r w:rsidR="00EE00E9" w:rsidRPr="00156D17">
        <w:rPr>
          <w:rFonts w:asciiTheme="majorHAnsi" w:hAnsiTheme="majorHAnsi"/>
          <w:b/>
          <w:bCs/>
          <w:i/>
          <w:sz w:val="20"/>
          <w:szCs w:val="20"/>
          <w:lang w:val="es-ES"/>
        </w:rPr>
        <w:t xml:space="preserve"> </w:t>
      </w:r>
      <w:r w:rsidR="00EE00E9" w:rsidRPr="00156D17">
        <w:rPr>
          <w:rFonts w:asciiTheme="majorHAnsi" w:hAnsiTheme="majorHAnsi"/>
          <w:b/>
          <w:bCs/>
          <w:sz w:val="20"/>
          <w:szCs w:val="20"/>
          <w:lang w:val="es-ES"/>
        </w:rPr>
        <w:t>INTERNACIONAL,</w:t>
      </w:r>
      <w:r w:rsidRPr="00156D17">
        <w:rPr>
          <w:rFonts w:asciiTheme="majorHAnsi" w:hAnsiTheme="majorHAnsi"/>
          <w:b/>
          <w:bCs/>
          <w:sz w:val="20"/>
          <w:szCs w:val="20"/>
          <w:lang w:val="es-ES"/>
        </w:rPr>
        <w:t xml:space="preserve"> CARACTERIZACIÓN, </w:t>
      </w:r>
      <w:r w:rsidRPr="00156D1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56D17"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156D17" w:rsidRDefault="00EE00E9" w:rsidP="008D2290">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156D17" w:rsidRDefault="003A5C21" w:rsidP="008D2290">
            <w:pPr>
              <w:jc w:val="both"/>
              <w:rPr>
                <w:rFonts w:ascii="Cambria" w:hAnsi="Cambria"/>
                <w:bCs/>
                <w:sz w:val="20"/>
                <w:szCs w:val="20"/>
                <w:lang w:val="es-ES"/>
              </w:rPr>
            </w:pPr>
            <w:r w:rsidRPr="00156D17">
              <w:rPr>
                <w:rFonts w:ascii="Cambria" w:hAnsi="Cambria"/>
                <w:bCs/>
                <w:sz w:val="20"/>
                <w:szCs w:val="20"/>
                <w:lang w:val="es-ES"/>
              </w:rPr>
              <w:t>No</w:t>
            </w:r>
          </w:p>
        </w:tc>
      </w:tr>
      <w:tr w:rsidR="003239B8" w:rsidRPr="00156D17"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156D17" w:rsidRDefault="003239B8" w:rsidP="008D2290">
            <w:pPr>
              <w:jc w:val="center"/>
              <w:rPr>
                <w:rFonts w:ascii="Cambria" w:hAnsi="Cambria"/>
                <w:b/>
                <w:bCs/>
                <w:i/>
                <w:color w:val="FFFFFF" w:themeColor="background1"/>
                <w:sz w:val="20"/>
                <w:szCs w:val="20"/>
                <w:lang w:val="es-ES"/>
              </w:rPr>
            </w:pPr>
            <w:r w:rsidRPr="00156D17">
              <w:rPr>
                <w:rFonts w:ascii="Cambria" w:hAnsi="Cambria"/>
                <w:b/>
                <w:bCs/>
                <w:color w:val="FFFFFF" w:themeColor="background1"/>
                <w:sz w:val="20"/>
                <w:szCs w:val="20"/>
                <w:lang w:val="es-ES"/>
              </w:rPr>
              <w:t>Derechos declarados admisibles</w:t>
            </w:r>
            <w:r w:rsidRPr="00156D17">
              <w:rPr>
                <w:rFonts w:ascii="Cambria" w:hAnsi="Cambria"/>
                <w:b/>
                <w:bCs/>
                <w:i/>
                <w:color w:val="FFFFFF" w:themeColor="background1"/>
                <w:sz w:val="20"/>
                <w:szCs w:val="20"/>
                <w:lang w:val="es-ES"/>
              </w:rPr>
              <w:t>:</w:t>
            </w:r>
          </w:p>
        </w:tc>
        <w:tc>
          <w:tcPr>
            <w:tcW w:w="5677" w:type="dxa"/>
            <w:shd w:val="clear" w:color="auto" w:fill="auto"/>
            <w:vAlign w:val="center"/>
          </w:tcPr>
          <w:p w14:paraId="4DAE9D4D" w14:textId="3AD1B3EA" w:rsidR="003239B8" w:rsidRPr="00156D17" w:rsidRDefault="002B15A1" w:rsidP="008D2290">
            <w:pPr>
              <w:jc w:val="both"/>
              <w:rPr>
                <w:rFonts w:ascii="Cambria" w:hAnsi="Cambria"/>
                <w:bCs/>
                <w:color w:val="000000" w:themeColor="text1"/>
                <w:sz w:val="20"/>
                <w:szCs w:val="20"/>
                <w:lang w:val="es-ES"/>
              </w:rPr>
            </w:pPr>
            <w:r w:rsidRPr="00156D17">
              <w:rPr>
                <w:rFonts w:ascii="Cambria" w:hAnsi="Cambria"/>
                <w:bCs/>
                <w:sz w:val="20"/>
                <w:szCs w:val="20"/>
                <w:lang w:val="es-ES"/>
              </w:rPr>
              <w:t>Ninguno</w:t>
            </w:r>
          </w:p>
        </w:tc>
      </w:tr>
      <w:tr w:rsidR="005F196E" w:rsidRPr="001326CF"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156D17" w:rsidRDefault="005F196E" w:rsidP="005F196E">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4E06D326" w:rsidR="005F196E" w:rsidRPr="00156D17" w:rsidRDefault="002B15A1" w:rsidP="005F196E">
            <w:pPr>
              <w:rPr>
                <w:rFonts w:ascii="Cambria" w:hAnsi="Cambria"/>
                <w:bCs/>
                <w:sz w:val="20"/>
                <w:szCs w:val="20"/>
                <w:lang w:val="es-ES"/>
              </w:rPr>
            </w:pPr>
            <w:r w:rsidRPr="00156D17">
              <w:rPr>
                <w:rFonts w:ascii="Cambria" w:hAnsi="Cambria"/>
                <w:bCs/>
                <w:sz w:val="20"/>
                <w:szCs w:val="20"/>
                <w:lang w:val="es-ES"/>
              </w:rPr>
              <w:t>Sí</w:t>
            </w:r>
            <w:r w:rsidR="005F196E" w:rsidRPr="00156D17">
              <w:rPr>
                <w:rFonts w:ascii="Cambria" w:hAnsi="Cambria"/>
                <w:bCs/>
                <w:sz w:val="20"/>
                <w:szCs w:val="20"/>
                <w:lang w:val="es-ES"/>
              </w:rPr>
              <w:t xml:space="preserve">, </w:t>
            </w:r>
            <w:r w:rsidR="00761680">
              <w:rPr>
                <w:rFonts w:ascii="Cambria" w:hAnsi="Cambria"/>
                <w:bCs/>
                <w:sz w:val="20"/>
                <w:szCs w:val="20"/>
                <w:lang w:val="es-ES"/>
              </w:rPr>
              <w:t xml:space="preserve">parcialmente </w:t>
            </w:r>
            <w:r w:rsidR="00D27858" w:rsidRPr="00156D17">
              <w:rPr>
                <w:rFonts w:ascii="Cambria" w:hAnsi="Cambria"/>
                <w:bCs/>
                <w:sz w:val="20"/>
                <w:szCs w:val="20"/>
                <w:lang w:val="es-ES"/>
              </w:rPr>
              <w:t>en los términos de la Sección VI</w:t>
            </w:r>
          </w:p>
        </w:tc>
      </w:tr>
      <w:tr w:rsidR="005F196E" w:rsidRPr="001326CF"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156D17" w:rsidRDefault="005F196E" w:rsidP="005F196E">
            <w:pPr>
              <w:jc w:val="center"/>
              <w:rPr>
                <w:rFonts w:ascii="Cambria" w:hAnsi="Cambria"/>
                <w:b/>
                <w:bCs/>
                <w:color w:val="FFFFFF" w:themeColor="background1"/>
                <w:sz w:val="20"/>
                <w:szCs w:val="20"/>
                <w:lang w:val="es-ES"/>
              </w:rPr>
            </w:pPr>
            <w:r w:rsidRPr="00156D17">
              <w:rPr>
                <w:rFonts w:ascii="Cambria" w:hAnsi="Cambria"/>
                <w:b/>
                <w:bCs/>
                <w:color w:val="FFFFFF" w:themeColor="background1"/>
                <w:sz w:val="20"/>
                <w:szCs w:val="20"/>
                <w:lang w:val="es-ES"/>
              </w:rPr>
              <w:t>Presentación dentro de plazo:</w:t>
            </w:r>
          </w:p>
        </w:tc>
        <w:tc>
          <w:tcPr>
            <w:tcW w:w="5677" w:type="dxa"/>
            <w:vAlign w:val="center"/>
          </w:tcPr>
          <w:p w14:paraId="2AF0FC69" w14:textId="0963E2C4" w:rsidR="005F196E" w:rsidRPr="00156D17" w:rsidRDefault="002B15A1" w:rsidP="005F196E">
            <w:pPr>
              <w:rPr>
                <w:rFonts w:ascii="Cambria" w:hAnsi="Cambria"/>
                <w:bCs/>
                <w:sz w:val="20"/>
                <w:szCs w:val="20"/>
                <w:lang w:val="es-ES"/>
              </w:rPr>
            </w:pPr>
            <w:r w:rsidRPr="00156D17">
              <w:rPr>
                <w:rFonts w:ascii="Cambria" w:hAnsi="Cambria"/>
                <w:bCs/>
                <w:sz w:val="20"/>
                <w:szCs w:val="20"/>
                <w:lang w:val="es-ES"/>
              </w:rPr>
              <w:t>Sí</w:t>
            </w:r>
            <w:r w:rsidR="005F196E" w:rsidRPr="00156D17">
              <w:rPr>
                <w:rFonts w:ascii="Cambria" w:hAnsi="Cambria"/>
                <w:bCs/>
                <w:sz w:val="20"/>
                <w:szCs w:val="20"/>
                <w:lang w:val="es-ES"/>
              </w:rPr>
              <w:t xml:space="preserve">, </w:t>
            </w:r>
            <w:r w:rsidR="00761680">
              <w:rPr>
                <w:rFonts w:ascii="Cambria" w:hAnsi="Cambria"/>
                <w:bCs/>
                <w:sz w:val="20"/>
                <w:szCs w:val="20"/>
                <w:lang w:val="es-ES"/>
              </w:rPr>
              <w:t xml:space="preserve">parcialmente </w:t>
            </w:r>
            <w:r w:rsidR="005F196E" w:rsidRPr="00156D17">
              <w:rPr>
                <w:rFonts w:ascii="Cambria" w:hAnsi="Cambria"/>
                <w:bCs/>
                <w:sz w:val="20"/>
                <w:szCs w:val="20"/>
                <w:lang w:val="es-ES"/>
              </w:rPr>
              <w:t>en los términos de la Sección VI</w:t>
            </w:r>
          </w:p>
        </w:tc>
      </w:tr>
    </w:tbl>
    <w:p w14:paraId="4A80A008" w14:textId="2557C68D" w:rsidR="009F3EDF" w:rsidRPr="00156D17" w:rsidRDefault="00223A29" w:rsidP="003526F4">
      <w:pPr>
        <w:spacing w:before="240" w:after="240"/>
        <w:ind w:firstLine="720"/>
        <w:jc w:val="both"/>
        <w:rPr>
          <w:rFonts w:asciiTheme="majorHAnsi" w:hAnsiTheme="majorHAnsi"/>
          <w:b/>
          <w:sz w:val="20"/>
          <w:szCs w:val="20"/>
          <w:lang w:val="es-ES"/>
        </w:rPr>
      </w:pPr>
      <w:r w:rsidRPr="00156D17">
        <w:rPr>
          <w:rFonts w:asciiTheme="majorHAnsi" w:hAnsiTheme="majorHAnsi"/>
          <w:b/>
          <w:sz w:val="20"/>
          <w:szCs w:val="20"/>
          <w:lang w:val="es-ES"/>
        </w:rPr>
        <w:lastRenderedPageBreak/>
        <w:t xml:space="preserve">V. </w:t>
      </w:r>
      <w:r w:rsidRPr="00156D17">
        <w:rPr>
          <w:rFonts w:asciiTheme="majorHAnsi" w:hAnsiTheme="majorHAnsi"/>
          <w:b/>
          <w:sz w:val="20"/>
          <w:szCs w:val="20"/>
          <w:lang w:val="es-ES"/>
        </w:rPr>
        <w:tab/>
      </w:r>
      <w:r w:rsidR="004241A0" w:rsidRPr="00156D17">
        <w:rPr>
          <w:rFonts w:asciiTheme="majorHAnsi" w:hAnsiTheme="majorHAnsi"/>
          <w:b/>
          <w:sz w:val="20"/>
          <w:szCs w:val="20"/>
          <w:lang w:val="es-ES"/>
        </w:rPr>
        <w:t>POSICIÓN DE LAS PARTES</w:t>
      </w:r>
      <w:r w:rsidR="003239B8" w:rsidRPr="00156D17">
        <w:rPr>
          <w:rFonts w:asciiTheme="majorHAnsi" w:hAnsiTheme="majorHAnsi"/>
          <w:b/>
          <w:sz w:val="20"/>
          <w:szCs w:val="20"/>
          <w:lang w:val="es-ES"/>
        </w:rPr>
        <w:t xml:space="preserve"> </w:t>
      </w:r>
    </w:p>
    <w:p w14:paraId="0C0D5314" w14:textId="1F9F4D04" w:rsidR="00A1538E" w:rsidRPr="00156D17" w:rsidRDefault="00F3197B" w:rsidP="003526F4">
      <w:pPr>
        <w:spacing w:before="240" w:after="240"/>
        <w:ind w:firstLine="720"/>
        <w:jc w:val="both"/>
        <w:rPr>
          <w:rFonts w:asciiTheme="majorHAnsi" w:hAnsiTheme="majorHAnsi"/>
          <w:b/>
          <w:sz w:val="20"/>
          <w:szCs w:val="20"/>
          <w:lang w:val="es-ES"/>
        </w:rPr>
      </w:pPr>
      <w:r w:rsidRPr="00156D17">
        <w:rPr>
          <w:rFonts w:asciiTheme="majorHAnsi" w:hAnsiTheme="majorHAnsi"/>
          <w:b/>
          <w:sz w:val="20"/>
          <w:szCs w:val="20"/>
          <w:lang w:val="es-ES"/>
        </w:rPr>
        <w:t>La p</w:t>
      </w:r>
      <w:r w:rsidR="00A1538E" w:rsidRPr="00156D17">
        <w:rPr>
          <w:rFonts w:asciiTheme="majorHAnsi" w:hAnsiTheme="majorHAnsi"/>
          <w:b/>
          <w:sz w:val="20"/>
          <w:szCs w:val="20"/>
          <w:lang w:val="es-ES"/>
        </w:rPr>
        <w:t>arte peticionaria</w:t>
      </w:r>
    </w:p>
    <w:p w14:paraId="4D290245" w14:textId="485CD631" w:rsidR="000F7CAA" w:rsidRPr="00156D17" w:rsidRDefault="00CD3A41"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 xml:space="preserve">El </w:t>
      </w:r>
      <w:r w:rsidR="00A4016F" w:rsidRPr="00156D17">
        <w:rPr>
          <w:rFonts w:asciiTheme="majorHAnsi" w:eastAsia="Arial Unicode MS" w:hAnsiTheme="majorHAnsi"/>
          <w:sz w:val="20"/>
          <w:szCs w:val="20"/>
          <w:lang w:val="es-ES"/>
        </w:rPr>
        <w:t>señor Lucas Mauro Banegas</w:t>
      </w:r>
      <w:r w:rsidR="00465D6A" w:rsidRPr="00156D17">
        <w:rPr>
          <w:rFonts w:asciiTheme="majorHAnsi" w:eastAsia="Arial Unicode MS" w:hAnsiTheme="majorHAnsi"/>
          <w:sz w:val="20"/>
          <w:szCs w:val="20"/>
          <w:lang w:val="es-ES"/>
        </w:rPr>
        <w:t xml:space="preserve"> (en adelante, el “señor Banegas”</w:t>
      </w:r>
      <w:r w:rsidR="00687C80" w:rsidRPr="00156D17">
        <w:rPr>
          <w:rFonts w:asciiTheme="majorHAnsi" w:eastAsia="Arial Unicode MS" w:hAnsiTheme="majorHAnsi"/>
          <w:sz w:val="20"/>
          <w:szCs w:val="20"/>
          <w:lang w:val="es-ES"/>
        </w:rPr>
        <w:t xml:space="preserve"> o, </w:t>
      </w:r>
      <w:r w:rsidR="00465D6A" w:rsidRPr="00156D17">
        <w:rPr>
          <w:rFonts w:asciiTheme="majorHAnsi" w:eastAsia="Arial Unicode MS" w:hAnsiTheme="majorHAnsi"/>
          <w:sz w:val="20"/>
          <w:szCs w:val="20"/>
          <w:lang w:val="es-ES"/>
        </w:rPr>
        <w:t>el “peticionario”)</w:t>
      </w:r>
      <w:r w:rsidR="00934124" w:rsidRPr="00156D17">
        <w:rPr>
          <w:rFonts w:asciiTheme="majorHAnsi" w:eastAsia="Arial Unicode MS" w:hAnsiTheme="majorHAnsi"/>
          <w:sz w:val="20"/>
          <w:szCs w:val="20"/>
          <w:lang w:val="es-ES"/>
        </w:rPr>
        <w:t xml:space="preserve"> </w:t>
      </w:r>
      <w:r w:rsidRPr="00156D17">
        <w:rPr>
          <w:rFonts w:asciiTheme="majorHAnsi" w:eastAsia="Arial Unicode MS" w:hAnsiTheme="majorHAnsi"/>
          <w:sz w:val="20"/>
          <w:szCs w:val="20"/>
          <w:lang w:val="es-ES"/>
        </w:rPr>
        <w:t>denuncia</w:t>
      </w:r>
      <w:r w:rsidR="000F7CAA" w:rsidRPr="00156D17">
        <w:rPr>
          <w:rFonts w:asciiTheme="majorHAnsi" w:eastAsia="Arial Unicode MS" w:hAnsiTheme="majorHAnsi"/>
          <w:sz w:val="20"/>
          <w:szCs w:val="20"/>
          <w:lang w:val="es-ES"/>
        </w:rPr>
        <w:t xml:space="preserve"> la responsabilidad internacional del Estado argentino por la vulneración </w:t>
      </w:r>
      <w:r w:rsidR="00A436B0" w:rsidRPr="00156D17">
        <w:rPr>
          <w:rFonts w:asciiTheme="majorHAnsi" w:eastAsia="Arial Unicode MS" w:hAnsiTheme="majorHAnsi"/>
          <w:sz w:val="20"/>
          <w:szCs w:val="20"/>
          <w:lang w:val="es-ES"/>
        </w:rPr>
        <w:t>de</w:t>
      </w:r>
      <w:r w:rsidR="00A4016F" w:rsidRPr="00156D17">
        <w:rPr>
          <w:rFonts w:asciiTheme="majorHAnsi" w:eastAsia="Arial Unicode MS" w:hAnsiTheme="majorHAnsi"/>
          <w:sz w:val="20"/>
          <w:szCs w:val="20"/>
          <w:lang w:val="es-ES"/>
        </w:rPr>
        <w:t xml:space="preserve"> su</w:t>
      </w:r>
      <w:r w:rsidR="007526F5" w:rsidRPr="00156D17">
        <w:rPr>
          <w:rFonts w:asciiTheme="majorHAnsi" w:eastAsia="Arial Unicode MS" w:hAnsiTheme="majorHAnsi"/>
          <w:sz w:val="20"/>
          <w:szCs w:val="20"/>
          <w:lang w:val="es-ES"/>
        </w:rPr>
        <w:t>s</w:t>
      </w:r>
      <w:r w:rsidRPr="00156D17">
        <w:rPr>
          <w:rFonts w:asciiTheme="majorHAnsi" w:eastAsia="Arial Unicode MS" w:hAnsiTheme="majorHAnsi"/>
          <w:sz w:val="20"/>
          <w:szCs w:val="20"/>
          <w:lang w:val="es-ES"/>
        </w:rPr>
        <w:t xml:space="preserve"> derecho</w:t>
      </w:r>
      <w:r w:rsidR="007526F5" w:rsidRPr="00156D17">
        <w:rPr>
          <w:rFonts w:asciiTheme="majorHAnsi" w:eastAsia="Arial Unicode MS" w:hAnsiTheme="majorHAnsi"/>
          <w:sz w:val="20"/>
          <w:szCs w:val="20"/>
          <w:lang w:val="es-ES"/>
        </w:rPr>
        <w:t>s</w:t>
      </w:r>
      <w:r w:rsidRPr="00156D17">
        <w:rPr>
          <w:rFonts w:asciiTheme="majorHAnsi" w:eastAsia="Arial Unicode MS" w:hAnsiTheme="majorHAnsi"/>
          <w:sz w:val="20"/>
          <w:szCs w:val="20"/>
          <w:lang w:val="es-ES"/>
        </w:rPr>
        <w:t xml:space="preserve"> a la salud, </w:t>
      </w:r>
      <w:r w:rsidR="008B1C1F">
        <w:rPr>
          <w:rFonts w:asciiTheme="majorHAnsi" w:eastAsia="Arial Unicode MS" w:hAnsiTheme="majorHAnsi"/>
          <w:sz w:val="20"/>
          <w:szCs w:val="20"/>
          <w:lang w:val="es-ES"/>
        </w:rPr>
        <w:t xml:space="preserve">a </w:t>
      </w:r>
      <w:r w:rsidR="000F7CAA" w:rsidRPr="00156D17">
        <w:rPr>
          <w:rFonts w:asciiTheme="majorHAnsi" w:eastAsia="Arial Unicode MS" w:hAnsiTheme="majorHAnsi"/>
          <w:sz w:val="20"/>
          <w:szCs w:val="20"/>
          <w:lang w:val="es-ES"/>
        </w:rPr>
        <w:t xml:space="preserve">las garantías </w:t>
      </w:r>
      <w:r w:rsidR="00785096" w:rsidRPr="00156D17">
        <w:rPr>
          <w:rFonts w:asciiTheme="majorHAnsi" w:eastAsia="Arial Unicode MS" w:hAnsiTheme="majorHAnsi"/>
          <w:sz w:val="20"/>
          <w:szCs w:val="20"/>
          <w:lang w:val="es-ES"/>
        </w:rPr>
        <w:t>judiciales</w:t>
      </w:r>
      <w:r w:rsidRPr="00156D17">
        <w:rPr>
          <w:rFonts w:asciiTheme="majorHAnsi" w:eastAsia="Arial Unicode MS" w:hAnsiTheme="majorHAnsi"/>
          <w:sz w:val="20"/>
          <w:szCs w:val="20"/>
          <w:lang w:val="es-ES"/>
        </w:rPr>
        <w:t xml:space="preserve"> y </w:t>
      </w:r>
      <w:r w:rsidR="008B1C1F">
        <w:rPr>
          <w:rFonts w:asciiTheme="majorHAnsi" w:eastAsia="Arial Unicode MS" w:hAnsiTheme="majorHAnsi"/>
          <w:sz w:val="20"/>
          <w:szCs w:val="20"/>
          <w:lang w:val="es-ES"/>
        </w:rPr>
        <w:t xml:space="preserve">a </w:t>
      </w:r>
      <w:r w:rsidRPr="00156D17">
        <w:rPr>
          <w:rFonts w:asciiTheme="majorHAnsi" w:eastAsia="Arial Unicode MS" w:hAnsiTheme="majorHAnsi"/>
          <w:sz w:val="20"/>
          <w:szCs w:val="20"/>
          <w:lang w:val="es-ES"/>
        </w:rPr>
        <w:t>la protección judicial</w:t>
      </w:r>
      <w:r w:rsidR="00A62BB6" w:rsidRPr="00156D17">
        <w:rPr>
          <w:rFonts w:asciiTheme="majorHAnsi" w:eastAsia="Arial Unicode MS" w:hAnsiTheme="majorHAnsi"/>
          <w:sz w:val="20"/>
          <w:szCs w:val="20"/>
          <w:lang w:val="es-ES"/>
        </w:rPr>
        <w:t xml:space="preserve">, </w:t>
      </w:r>
      <w:r w:rsidR="00960930" w:rsidRPr="00156D17">
        <w:rPr>
          <w:rFonts w:asciiTheme="majorHAnsi" w:eastAsia="Arial Unicode MS" w:hAnsiTheme="majorHAnsi"/>
          <w:sz w:val="20"/>
          <w:szCs w:val="20"/>
          <w:lang w:val="es-ES"/>
        </w:rPr>
        <w:t xml:space="preserve">por </w:t>
      </w:r>
      <w:r w:rsidR="0073704F" w:rsidRPr="00156D17">
        <w:rPr>
          <w:rFonts w:asciiTheme="majorHAnsi" w:eastAsia="Arial Unicode MS" w:hAnsiTheme="majorHAnsi"/>
          <w:sz w:val="20"/>
          <w:szCs w:val="20"/>
          <w:lang w:val="es-ES"/>
        </w:rPr>
        <w:t>falta de atención médico-psiquiátrica adecuada</w:t>
      </w:r>
      <w:r w:rsidR="0034688C" w:rsidRPr="00156D17">
        <w:rPr>
          <w:rFonts w:asciiTheme="majorHAnsi" w:eastAsia="Arial Unicode MS" w:hAnsiTheme="majorHAnsi"/>
          <w:sz w:val="20"/>
          <w:szCs w:val="20"/>
          <w:lang w:val="es-ES"/>
        </w:rPr>
        <w:t xml:space="preserve"> y asistencia legal gratuita</w:t>
      </w:r>
      <w:r w:rsidR="00A1538E" w:rsidRPr="00156D17">
        <w:rPr>
          <w:rFonts w:asciiTheme="majorHAnsi" w:eastAsia="Arial Unicode MS" w:hAnsiTheme="majorHAnsi"/>
          <w:sz w:val="20"/>
          <w:szCs w:val="20"/>
          <w:lang w:val="es-ES"/>
        </w:rPr>
        <w:t xml:space="preserve">. </w:t>
      </w:r>
    </w:p>
    <w:p w14:paraId="17E497C6" w14:textId="4AA6EAAB" w:rsidR="00AC329B" w:rsidRPr="00156D17" w:rsidRDefault="0034688C" w:rsidP="00157489">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Debido</w:t>
      </w:r>
      <w:r w:rsidR="00710380" w:rsidRPr="00156D17">
        <w:rPr>
          <w:rFonts w:asciiTheme="majorHAnsi" w:eastAsia="Arial Unicode MS" w:hAnsiTheme="majorHAnsi"/>
          <w:sz w:val="20"/>
          <w:szCs w:val="20"/>
          <w:lang w:val="es-ES"/>
        </w:rPr>
        <w:t xml:space="preserve"> a que las comunicaciones enviadas por el peticionario</w:t>
      </w:r>
      <w:r w:rsidR="00E92883" w:rsidRPr="00156D17">
        <w:rPr>
          <w:rFonts w:asciiTheme="majorHAnsi" w:eastAsia="Arial Unicode MS" w:hAnsiTheme="majorHAnsi"/>
          <w:sz w:val="20"/>
          <w:szCs w:val="20"/>
          <w:lang w:val="es-ES"/>
        </w:rPr>
        <w:t xml:space="preserve"> a la CIDH</w:t>
      </w:r>
      <w:r w:rsidR="00710380" w:rsidRPr="00156D17">
        <w:rPr>
          <w:rFonts w:asciiTheme="majorHAnsi" w:eastAsia="Arial Unicode MS" w:hAnsiTheme="majorHAnsi"/>
          <w:sz w:val="20"/>
          <w:szCs w:val="20"/>
          <w:lang w:val="es-ES"/>
        </w:rPr>
        <w:t>,</w:t>
      </w:r>
      <w:r w:rsidR="00E92883" w:rsidRPr="00156D17">
        <w:rPr>
          <w:rFonts w:asciiTheme="majorHAnsi" w:eastAsia="Arial Unicode MS" w:hAnsiTheme="majorHAnsi"/>
          <w:sz w:val="20"/>
          <w:szCs w:val="20"/>
          <w:lang w:val="es-ES"/>
        </w:rPr>
        <w:t xml:space="preserve"> incluyendo su petición inicial,</w:t>
      </w:r>
      <w:r w:rsidR="00710380" w:rsidRPr="00156D17">
        <w:rPr>
          <w:rFonts w:asciiTheme="majorHAnsi" w:eastAsia="Arial Unicode MS" w:hAnsiTheme="majorHAnsi"/>
          <w:sz w:val="20"/>
          <w:szCs w:val="20"/>
          <w:lang w:val="es-ES"/>
        </w:rPr>
        <w:t xml:space="preserve"> presenta</w:t>
      </w:r>
      <w:r w:rsidR="00E92883" w:rsidRPr="00156D17">
        <w:rPr>
          <w:rFonts w:asciiTheme="majorHAnsi" w:eastAsia="Arial Unicode MS" w:hAnsiTheme="majorHAnsi"/>
          <w:sz w:val="20"/>
          <w:szCs w:val="20"/>
          <w:lang w:val="es-ES"/>
        </w:rPr>
        <w:t>n</w:t>
      </w:r>
      <w:r w:rsidR="00710380" w:rsidRPr="00156D17">
        <w:rPr>
          <w:rFonts w:asciiTheme="majorHAnsi" w:eastAsia="Arial Unicode MS" w:hAnsiTheme="majorHAnsi"/>
          <w:sz w:val="20"/>
          <w:szCs w:val="20"/>
          <w:lang w:val="es-ES"/>
        </w:rPr>
        <w:t xml:space="preserve"> inconsistencias</w:t>
      </w:r>
      <w:r w:rsidR="00041CC3" w:rsidRPr="00156D17">
        <w:rPr>
          <w:rFonts w:asciiTheme="majorHAnsi" w:eastAsia="Arial Unicode MS" w:hAnsiTheme="majorHAnsi"/>
          <w:sz w:val="20"/>
          <w:szCs w:val="20"/>
          <w:lang w:val="es-ES"/>
        </w:rPr>
        <w:t>, tales como carencia de un orden cronológico de los hechos</w:t>
      </w:r>
      <w:r w:rsidR="00A03DF9" w:rsidRPr="00156D17">
        <w:rPr>
          <w:rFonts w:asciiTheme="majorHAnsi" w:eastAsia="Arial Unicode MS" w:hAnsiTheme="majorHAnsi"/>
          <w:sz w:val="20"/>
          <w:szCs w:val="20"/>
          <w:lang w:val="es-ES"/>
        </w:rPr>
        <w:t xml:space="preserve"> y</w:t>
      </w:r>
      <w:r w:rsidR="00041CC3" w:rsidRPr="00156D17">
        <w:rPr>
          <w:rFonts w:asciiTheme="majorHAnsi" w:eastAsia="Arial Unicode MS" w:hAnsiTheme="majorHAnsi"/>
          <w:sz w:val="20"/>
          <w:szCs w:val="20"/>
          <w:lang w:val="es-ES"/>
        </w:rPr>
        <w:t xml:space="preserve"> falta de</w:t>
      </w:r>
      <w:r w:rsidR="00E92883" w:rsidRPr="00156D17">
        <w:rPr>
          <w:rFonts w:asciiTheme="majorHAnsi" w:hAnsiTheme="majorHAnsi"/>
          <w:sz w:val="20"/>
          <w:szCs w:val="20"/>
          <w:lang w:val="es-ES"/>
        </w:rPr>
        <w:t xml:space="preserve"> información precisa sobre las gestiones realizadas ante las autoridades domésticas,</w:t>
      </w:r>
      <w:r w:rsidR="00157489" w:rsidRPr="00156D17">
        <w:rPr>
          <w:rFonts w:asciiTheme="majorHAnsi" w:hAnsiTheme="majorHAnsi"/>
          <w:sz w:val="20"/>
          <w:szCs w:val="20"/>
          <w:lang w:val="es-ES"/>
        </w:rPr>
        <w:t xml:space="preserve"> </w:t>
      </w:r>
      <w:r w:rsidR="008B1C1F" w:rsidRPr="008E7166">
        <w:rPr>
          <w:rFonts w:asciiTheme="majorHAnsi" w:hAnsiTheme="majorHAnsi"/>
          <w:sz w:val="20"/>
          <w:szCs w:val="20"/>
          <w:lang w:val="es-ES"/>
        </w:rPr>
        <w:t>con el fin de garantizar la transparencia procesal y establecer con precisión los hechos que reclama</w:t>
      </w:r>
      <w:r w:rsidR="001F24B6" w:rsidRPr="00156D17">
        <w:rPr>
          <w:rFonts w:asciiTheme="majorHAnsi" w:hAnsiTheme="majorHAnsi"/>
          <w:sz w:val="20"/>
          <w:szCs w:val="20"/>
          <w:lang w:val="es-ES"/>
        </w:rPr>
        <w:t xml:space="preserve">, la CIDH considera útil transcribir el texto íntegro de </w:t>
      </w:r>
      <w:r w:rsidR="00F3197B" w:rsidRPr="00156D17">
        <w:rPr>
          <w:rFonts w:asciiTheme="majorHAnsi" w:hAnsiTheme="majorHAnsi"/>
          <w:sz w:val="20"/>
          <w:szCs w:val="20"/>
          <w:lang w:val="es-ES"/>
        </w:rPr>
        <w:t>su</w:t>
      </w:r>
      <w:r w:rsidR="001F24B6" w:rsidRPr="00156D17">
        <w:rPr>
          <w:rFonts w:asciiTheme="majorHAnsi" w:hAnsiTheme="majorHAnsi"/>
          <w:sz w:val="20"/>
          <w:szCs w:val="20"/>
          <w:lang w:val="es-ES"/>
        </w:rPr>
        <w:t xml:space="preserve"> comunicación del </w:t>
      </w:r>
      <w:r w:rsidR="00AC329B" w:rsidRPr="00156D17">
        <w:rPr>
          <w:rFonts w:asciiTheme="majorHAnsi" w:hAnsiTheme="majorHAnsi"/>
          <w:sz w:val="20"/>
          <w:szCs w:val="20"/>
          <w:lang w:val="es-ES"/>
        </w:rPr>
        <w:t>26 de agosto de 2020</w:t>
      </w:r>
      <w:r w:rsidR="00F3197B" w:rsidRPr="00156D17">
        <w:rPr>
          <w:rFonts w:asciiTheme="majorHAnsi" w:hAnsiTheme="majorHAnsi"/>
          <w:sz w:val="20"/>
          <w:szCs w:val="20"/>
          <w:lang w:val="es-ES"/>
        </w:rPr>
        <w:t>,</w:t>
      </w:r>
      <w:r w:rsidR="001F24B6" w:rsidRPr="00156D17">
        <w:rPr>
          <w:rFonts w:asciiTheme="majorHAnsi" w:hAnsiTheme="majorHAnsi"/>
          <w:sz w:val="20"/>
          <w:szCs w:val="20"/>
          <w:lang w:val="es-ES"/>
        </w:rPr>
        <w:t xml:space="preserve"> por ser el más consistente de sus escritos: </w:t>
      </w:r>
    </w:p>
    <w:p w14:paraId="40F0522D" w14:textId="021CE567" w:rsidR="00817CCF" w:rsidRPr="00156D17" w:rsidRDefault="00817CCF"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w:t>
      </w:r>
    </w:p>
    <w:p w14:paraId="7F0880E3" w14:textId="3E7C4859"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Desde mediados del año 2012 comencé a experimentar cambios bruscos y repentinos en mi salud, cuyos principales síntomas eran fatiga y depresión. Desde entonces me resultó difícil, y en ocasiones hasta imposible, realizar tareas que me exigieran esfuerzo físico y/o mental.</w:t>
      </w:r>
    </w:p>
    <w:p w14:paraId="0445722A"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Ante la imposibilidad de trabajar, durante el año 2013 comencé a realizar una serie de gestiones ante el Gobierno de la Provincia de Córdoba para obtener alimentos y alguna ayuda para poder trasladarme a los hospitales en busca de un adecuado diagnóstico y tratamiento.</w:t>
      </w:r>
    </w:p>
    <w:p w14:paraId="773965BC" w14:textId="34F4EC80"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Ante la reiterada negativa y malos tratos por parte del personal del gobierno, me dirigí entonces a las Asesorías Letradas provinciales, esperando obtener el patrocinio letrado necesario para presentar una acción de amparo y solicitar una medida cautelar. Sin embargo, también allí se repitieron los malos tratos, tratándome literalmente de vago y de querer vivir a costa el Estado. Pero lo más grave es que, a partir de ese momento, comenzaron a amenazarme de manera explícita con internarme por la fuerza si continuaba reclamando ayuda del Estado. En todas y cada una de las Asesorías Letradas a las que acudí, tres en total, me amenazaron exactamente con lo mismo.</w:t>
      </w:r>
    </w:p>
    <w:p w14:paraId="7000CB24" w14:textId="5F91B5E6"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Desesperado y asustado por las amenazas, comencé a redactar una acción de amparo y solicitud de medida cautelar copiando modelos publicados en Internet. Como objeto pedía temporalmente alimentos y “se me realicen con urgencia, los controles de salud mínimos necesarios para detectar cualquier riesgo inminente para mi vida, y se los neutralice de inmediato; hasta tanto se resuelva la cuestión aquí planteada”.</w:t>
      </w:r>
    </w:p>
    <w:p w14:paraId="697E08DB" w14:textId="6D8110DB" w:rsidR="00C233A8" w:rsidRPr="00156D17" w:rsidRDefault="00C233A8" w:rsidP="00F7271E">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 xml:space="preserve">En agosto de 2013, por mi propia cuenta, presenté el escrito ante </w:t>
      </w:r>
      <w:r w:rsidR="009E7C74" w:rsidRPr="00156D17">
        <w:rPr>
          <w:rFonts w:asciiTheme="majorHAnsi" w:eastAsia="MS Mincho" w:hAnsiTheme="majorHAnsi" w:cstheme="minorHAnsi"/>
          <w:color w:val="000000" w:themeColor="text1"/>
          <w:sz w:val="18"/>
          <w:szCs w:val="18"/>
          <w:u w:color="000000"/>
          <w:lang w:val="es-ES" w:eastAsia="es-ES"/>
        </w:rPr>
        <w:t xml:space="preserve">el </w:t>
      </w:r>
      <w:r w:rsidR="009E7C74">
        <w:rPr>
          <w:rFonts w:asciiTheme="majorHAnsi" w:eastAsia="MS Mincho" w:hAnsiTheme="majorHAnsi" w:cstheme="minorHAnsi"/>
          <w:color w:val="000000" w:themeColor="text1"/>
          <w:sz w:val="18"/>
          <w:szCs w:val="18"/>
          <w:u w:color="000000"/>
          <w:lang w:val="es-ES" w:eastAsia="es-ES"/>
        </w:rPr>
        <w:t xml:space="preserve">Juzgado de </w:t>
      </w:r>
      <w:r w:rsidR="009E7C74" w:rsidRPr="00156D17">
        <w:rPr>
          <w:rFonts w:asciiTheme="majorHAnsi" w:eastAsia="MS Mincho" w:hAnsiTheme="majorHAnsi" w:cstheme="minorHAnsi"/>
          <w:color w:val="000000" w:themeColor="text1"/>
          <w:sz w:val="18"/>
          <w:szCs w:val="18"/>
          <w:u w:color="000000"/>
          <w:lang w:val="es-ES" w:eastAsia="es-ES"/>
        </w:rPr>
        <w:t>Primera</w:t>
      </w:r>
      <w:r w:rsidRPr="00156D17">
        <w:rPr>
          <w:rFonts w:asciiTheme="majorHAnsi" w:eastAsia="MS Mincho" w:hAnsiTheme="majorHAnsi" w:cstheme="minorHAnsi"/>
          <w:color w:val="000000" w:themeColor="text1"/>
          <w:sz w:val="18"/>
          <w:szCs w:val="18"/>
          <w:u w:color="000000"/>
          <w:lang w:val="es-ES" w:eastAsia="es-ES"/>
        </w:rPr>
        <w:t xml:space="preserve"> Instancia Nº 1 (ex Civil y Comercial Nº 21) del Poder Judicial de la Provincia de Córdoba, de turno ese día para acciones de amparo.</w:t>
      </w:r>
    </w:p>
    <w:p w14:paraId="23269F3D" w14:textId="2D766385"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Cuando el expediente cumplió casi un año sin resolverse, a mediados de 2014, presenté una solicitud de pronto despacho ante el mismo juzgado, ocasión en que la Secretaria me atendió personalmente y me dijo que no le daría tratamiento al expediente porque el patrocinio letrado era un requisito indispensable. Le expliqué que desde las Asesorías Letradas no solo me negaban tal patrocinio, sino que además me amenazaban con privarme de la libertad si continuaba con el reclamo. Sin embargo, a pesar de mi advertencia, decidió enviarles un escrito por vía interna para que me atendieran.</w:t>
      </w:r>
    </w:p>
    <w:p w14:paraId="1BB7AD4C" w14:textId="22C9A86E"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Como consecuencia de esa comunicación, en octubre de 2014 se presentaron en mi domicilio un equipo del Poder Judicial provincial para hacerme algunas preguntas.</w:t>
      </w:r>
    </w:p>
    <w:p w14:paraId="707FF0AF" w14:textId="6843502D"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 xml:space="preserve">Mas o menos una semana después de la entrevista, se presentó personal policial en mi domicilio y, por orden judicial, me trasladaron al Hospital </w:t>
      </w:r>
      <w:r w:rsidR="00CC0760" w:rsidRPr="00156D17">
        <w:rPr>
          <w:rFonts w:asciiTheme="majorHAnsi" w:eastAsia="MS Mincho" w:hAnsiTheme="majorHAnsi" w:cstheme="minorHAnsi"/>
          <w:color w:val="000000" w:themeColor="text1"/>
          <w:sz w:val="18"/>
          <w:szCs w:val="18"/>
          <w:u w:color="000000"/>
          <w:lang w:val="es-ES" w:eastAsia="es-ES"/>
        </w:rPr>
        <w:t>Neuropsiquiátrico</w:t>
      </w:r>
      <w:r w:rsidRPr="00156D17">
        <w:rPr>
          <w:rFonts w:asciiTheme="majorHAnsi" w:eastAsia="MS Mincho" w:hAnsiTheme="majorHAnsi" w:cstheme="minorHAnsi"/>
          <w:color w:val="000000" w:themeColor="text1"/>
          <w:sz w:val="18"/>
          <w:szCs w:val="18"/>
          <w:u w:color="000000"/>
          <w:lang w:val="es-ES" w:eastAsia="es-ES"/>
        </w:rPr>
        <w:t xml:space="preserve"> Provincial, a donde me mantuvieron privado de la libertad por aproximadamente un mes.</w:t>
      </w:r>
    </w:p>
    <w:p w14:paraId="77414CA0"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Durante este periodo de internación forzosa no fui atendido por ningún médico clínico, ni se me hizo ningún tipo de análisis. Por el contrario, durante al menos una semana estuve sin ningún tipo de atención médica y sedado de manera permanente con psicofármacos.</w:t>
      </w:r>
    </w:p>
    <w:p w14:paraId="00C29DBB" w14:textId="7967C3E8"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 xml:space="preserve">Durante el tiempo que duró mi internación he sido protagonista y testigo de numerosos hechos aberrantes que me aterraron y aún hoy me siguen aterrando: enfermeras lastimando y pegándole a </w:t>
      </w:r>
      <w:r w:rsidRPr="00156D17">
        <w:rPr>
          <w:rFonts w:asciiTheme="majorHAnsi" w:eastAsia="MS Mincho" w:hAnsiTheme="majorHAnsi" w:cstheme="minorHAnsi"/>
          <w:color w:val="000000" w:themeColor="text1"/>
          <w:sz w:val="18"/>
          <w:szCs w:val="18"/>
          <w:u w:color="000000"/>
          <w:lang w:val="es-ES" w:eastAsia="es-ES"/>
        </w:rPr>
        <w:lastRenderedPageBreak/>
        <w:t>pacientes indefensos, algunos de ellos muy ancianos; abuelos que no podían ni caminar, encerrados en celdas de aislamiento con candado, acostados en el piso sobre sus propios orines y heces, gritando y llorando; personas que me contaron que están encerradas desde hace años por el simple hecho de no tener recursos para vivir; robos frecuentes y con violencia entre internos (a mí me pusieron un cuchillo en la garganta para robarme un par de zapatillas); una maestra de nivel primario encadenada del tobillo a una cama por haber insultado al Ministro de Educación, etc.</w:t>
      </w:r>
    </w:p>
    <w:p w14:paraId="4529C57B" w14:textId="52A6E2E1"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Si el mensaje era intimidarme para no continuar con el reclamo, lo lograron. El miedo que todavía hoy tengo de volver a ese manicomio y de que me vuelvan a tratar y a exponer de la misma manera, es lo que me tiene paralizado. Le tengo verdadero terror tanto al Poder Judicial de la Provincia de Córdoba como a ese manicomio.</w:t>
      </w:r>
    </w:p>
    <w:p w14:paraId="6E89E283"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Así las cosas, una vez que me permitieron salir, no tuve más opción que suspender mi reclamo y librarme a la suerte, sin alimentos, sin atención médica.</w:t>
      </w:r>
    </w:p>
    <w:p w14:paraId="3AC3B74C" w14:textId="48A373AA"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Finalmente, en octubre de 2015, mi cuerpo ya no aguantó más. Familiares me encontraron descompensado en mi domicilio y me trasladaron de urgencia a la guardia del Nuevo Hospital San Roque, hospital general de mi provincia. Allí los médicos me diagnosticaron con cetoacidosis diabética, una afección potencialmente mortal y que afecta a personas con diabetes. Tenía un nivel de glucosa en sangre superior a 500, déficit grave de potasio y deshidratación. Estuve internado durante más de una semana. Los médicos me dijeron que, si hubieran pasado algunas horas más, hubiera muerto casi con total seguridad. Y desde entonces me mantengo con inyecciones diarias de insulina.</w:t>
      </w:r>
    </w:p>
    <w:p w14:paraId="015BB442"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Entonces, lo que desde el año 2012 me venía sucediendo, era que tenía diabetes y no lo sabía. En el “informe interdisciplinario” que habían hecho para internarme en el manicomio, ni lo habían contemplado como posibilidad. Y mientras estuve internado en el manicomio, además de darme alimentación inadecuada para el tipo de enfermedad, tampoco se preocuparon de hacerme un análisis de sangre.</w:t>
      </w:r>
    </w:p>
    <w:p w14:paraId="361EECB1" w14:textId="23319CDD"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 xml:space="preserve">Una vez que tuve el diagnóstico preciso de lo que me sucedía, me presenté nuevamente en el Hospital </w:t>
      </w:r>
      <w:r w:rsidR="00D7341E" w:rsidRPr="00156D17">
        <w:rPr>
          <w:rFonts w:asciiTheme="majorHAnsi" w:eastAsia="MS Mincho" w:hAnsiTheme="majorHAnsi" w:cstheme="minorHAnsi"/>
          <w:color w:val="000000" w:themeColor="text1"/>
          <w:sz w:val="18"/>
          <w:szCs w:val="18"/>
          <w:u w:color="000000"/>
          <w:lang w:val="es-ES" w:eastAsia="es-ES"/>
        </w:rPr>
        <w:t>Neuropsiquiátrico</w:t>
      </w:r>
      <w:r w:rsidRPr="00156D17">
        <w:rPr>
          <w:rFonts w:asciiTheme="majorHAnsi" w:eastAsia="MS Mincho" w:hAnsiTheme="majorHAnsi" w:cstheme="minorHAnsi"/>
          <w:color w:val="000000" w:themeColor="text1"/>
          <w:sz w:val="18"/>
          <w:szCs w:val="18"/>
          <w:u w:color="000000"/>
          <w:lang w:val="es-ES" w:eastAsia="es-ES"/>
        </w:rPr>
        <w:t xml:space="preserve"> Provincial para pedir explicaciones. En entrevista con el Dr. Pablo Cortés, jefe del equipo interdisciplinario, me pidió disculpas por el error (que no las acepto), responsabilizó a una doctora de su equipo argumentando que lo cubría en vacaciones y no tenía mucha experiencia, y sostuvo que, aunque yo no representaba riesgo alguno para la sociedad ni había verdaderos motivos que justificaran mi encierro, se había limitado a cumplir la orden emitida por el juzgado.</w:t>
      </w:r>
    </w:p>
    <w:p w14:paraId="5B6B1C4A"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Hasta aquí acabo de hacer un breve resumen del calvario que me ha tocado vivir con las instituciones estatales de la provincia. Sin embargo, acudo a la CIDH por otro motivo que, aun-que directamente relacionado con todo esto que he relatado, es distinto.</w:t>
      </w:r>
    </w:p>
    <w:p w14:paraId="37292DF5"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Cuando desde el Poder Judicial de Córdoba empezaron a surgir las primeras amenazas explícitas, ante el miedo, comencé a buscar auxilio y protección en el Poder Judicial de la Nación.</w:t>
      </w:r>
    </w:p>
    <w:p w14:paraId="41D4D922" w14:textId="6209D433"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En varias ocasiones me presenté ante el Ministerio Público de la Defensa, siendo atendido por la Dra. María Mercedes Crespi y sus colaboradores, pero en este caso ya no para pedir alimentos y recursos, sino para tratar de evitar que las amenazas referidas se concretaran.</w:t>
      </w:r>
    </w:p>
    <w:p w14:paraId="1D9AD1FC" w14:textId="7CB5706F"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También me comuniqué telefónicamente con el Órgano de Revisión de Salud Mental de la Nación, organismo creado por Ley Nacional de Salud Mental Nº 26657, cuya misión es proteger los derechos humanos de los usuarios en los servicios de salud mental, para que si las amenazas se concretaban, realizaran una supervisión sobre las condiciones de mi encierro.</w:t>
      </w:r>
    </w:p>
    <w:p w14:paraId="577661D9" w14:textId="77777777"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Además, presenté una denuncia penal por escrito ante una Fiscalía Federal de Córdoba, advirtiendo al fiscal y al juez sobre mis condiciones y el peligro al que me encontraba expuesto.</w:t>
      </w:r>
    </w:p>
    <w:p w14:paraId="7394AF99" w14:textId="4B1B2A4D" w:rsidR="00C233A8" w:rsidRPr="00156D17" w:rsidRDefault="00C233A8" w:rsidP="00C233A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 xml:space="preserve">Sin embargo, la respuesta obtenida de uno y otro lado fue la misma: el Poder Judicial de la Nación no puede interferir en cuestiones del Poder Judicial de la Provincia de Córdoba, </w:t>
      </w:r>
      <w:r w:rsidR="00EE65E6" w:rsidRPr="00156D17">
        <w:rPr>
          <w:rFonts w:asciiTheme="majorHAnsi" w:eastAsia="MS Mincho" w:hAnsiTheme="majorHAnsi" w:cstheme="minorHAnsi"/>
          <w:color w:val="000000" w:themeColor="text1"/>
          <w:sz w:val="18"/>
          <w:szCs w:val="18"/>
          <w:u w:color="000000"/>
          <w:lang w:val="es-ES" w:eastAsia="es-ES"/>
        </w:rPr>
        <w:t>aun</w:t>
      </w:r>
      <w:r w:rsidRPr="00156D17">
        <w:rPr>
          <w:rFonts w:asciiTheme="majorHAnsi" w:eastAsia="MS Mincho" w:hAnsiTheme="majorHAnsi" w:cstheme="minorHAnsi"/>
          <w:color w:val="000000" w:themeColor="text1"/>
          <w:sz w:val="18"/>
          <w:szCs w:val="18"/>
          <w:u w:color="000000"/>
          <w:lang w:val="es-ES" w:eastAsia="es-ES"/>
        </w:rPr>
        <w:t xml:space="preserve"> cuando hubiese violaciones a los Derechos Humanos por parte de este último.</w:t>
      </w:r>
    </w:p>
    <w:p w14:paraId="70366E6D" w14:textId="4160506C" w:rsidR="00817CCF" w:rsidRPr="00156D17" w:rsidRDefault="00C233A8" w:rsidP="00BC71E5">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En consecuencia, no obtuve la defensa necesaria, la denuncia fue desestimada y las condiciones de mi encierro no fueron supervisadas, con las consecuencias que a estas alturas ya he relatado</w:t>
      </w:r>
      <w:r w:rsidR="00817CCF" w:rsidRPr="00156D17">
        <w:rPr>
          <w:rFonts w:asciiTheme="majorHAnsi" w:eastAsia="MS Mincho" w:hAnsiTheme="majorHAnsi" w:cstheme="minorHAnsi"/>
          <w:color w:val="000000" w:themeColor="text1"/>
          <w:sz w:val="18"/>
          <w:szCs w:val="18"/>
          <w:u w:color="000000"/>
          <w:lang w:val="es-ES" w:eastAsia="es-ES"/>
        </w:rPr>
        <w:t>.</w:t>
      </w:r>
    </w:p>
    <w:p w14:paraId="490F080B" w14:textId="2757D6C4" w:rsidR="00C213ED" w:rsidRPr="00156D17" w:rsidRDefault="008E7166"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A0882">
        <w:rPr>
          <w:rFonts w:asciiTheme="majorHAnsi" w:eastAsia="Arial Unicode MS" w:hAnsiTheme="majorHAnsi"/>
          <w:sz w:val="20"/>
          <w:szCs w:val="20"/>
          <w:lang w:val="es-ES"/>
        </w:rPr>
        <w:t>Basándose en el texto transcrito y en otros datos extraídos de las comunicaciones aportadas por el peticionario</w:t>
      </w:r>
      <w:r w:rsidR="00BD3EEE" w:rsidRPr="00156D17">
        <w:rPr>
          <w:rFonts w:asciiTheme="majorHAnsi" w:eastAsia="Arial Unicode MS" w:hAnsiTheme="majorHAnsi"/>
          <w:sz w:val="20"/>
          <w:szCs w:val="20"/>
          <w:lang w:val="es-ES"/>
        </w:rPr>
        <w:t xml:space="preserve">, </w:t>
      </w:r>
      <w:r w:rsidR="00C213ED" w:rsidRPr="00156D17">
        <w:rPr>
          <w:rFonts w:asciiTheme="majorHAnsi" w:eastAsia="Arial Unicode MS" w:hAnsiTheme="majorHAnsi"/>
          <w:sz w:val="20"/>
          <w:szCs w:val="20"/>
          <w:lang w:val="es-ES"/>
        </w:rPr>
        <w:t xml:space="preserve">la CIDH identifica </w:t>
      </w:r>
      <w:r w:rsidR="00B8418E" w:rsidRPr="00156D17">
        <w:rPr>
          <w:rFonts w:asciiTheme="majorHAnsi" w:eastAsia="Arial Unicode MS" w:hAnsiTheme="majorHAnsi"/>
          <w:sz w:val="20"/>
          <w:szCs w:val="20"/>
          <w:lang w:val="es-ES"/>
        </w:rPr>
        <w:t>los siguientes dos</w:t>
      </w:r>
      <w:r w:rsidR="00C213ED" w:rsidRPr="00156D17">
        <w:rPr>
          <w:rFonts w:asciiTheme="majorHAnsi" w:eastAsia="Arial Unicode MS" w:hAnsiTheme="majorHAnsi"/>
          <w:sz w:val="20"/>
          <w:szCs w:val="20"/>
          <w:lang w:val="es-ES"/>
        </w:rPr>
        <w:t xml:space="preserve"> alegatos centrales:</w:t>
      </w:r>
      <w:r w:rsidR="00BC7E16" w:rsidRPr="00156D17">
        <w:rPr>
          <w:rFonts w:asciiTheme="majorHAnsi" w:hAnsiTheme="majorHAnsi"/>
          <w:sz w:val="20"/>
          <w:szCs w:val="20"/>
          <w:lang w:val="es-ES"/>
        </w:rPr>
        <w:t xml:space="preserve"> </w:t>
      </w:r>
      <w:r w:rsidR="00BC71E5" w:rsidRPr="00156D17">
        <w:rPr>
          <w:rFonts w:asciiTheme="majorHAnsi" w:hAnsiTheme="majorHAnsi"/>
          <w:sz w:val="20"/>
          <w:szCs w:val="20"/>
          <w:lang w:val="es-ES"/>
        </w:rPr>
        <w:t xml:space="preserve">i) </w:t>
      </w:r>
      <w:r w:rsidR="006577D2" w:rsidRPr="00156D17">
        <w:rPr>
          <w:rFonts w:asciiTheme="majorHAnsi" w:hAnsiTheme="majorHAnsi"/>
          <w:sz w:val="20"/>
          <w:szCs w:val="20"/>
          <w:lang w:val="es-ES"/>
        </w:rPr>
        <w:t>f</w:t>
      </w:r>
      <w:r w:rsidR="00BC7E16" w:rsidRPr="00156D17">
        <w:rPr>
          <w:rFonts w:asciiTheme="majorHAnsi" w:hAnsiTheme="majorHAnsi"/>
          <w:sz w:val="20"/>
          <w:szCs w:val="20"/>
          <w:lang w:val="es-ES"/>
        </w:rPr>
        <w:t xml:space="preserve">alta de atención médico-psiquiátrica </w:t>
      </w:r>
      <w:r w:rsidR="00080E8B" w:rsidRPr="00156D17">
        <w:rPr>
          <w:rFonts w:asciiTheme="majorHAnsi" w:hAnsiTheme="majorHAnsi"/>
          <w:sz w:val="20"/>
          <w:szCs w:val="20"/>
          <w:lang w:val="es-ES"/>
        </w:rPr>
        <w:t>y</w:t>
      </w:r>
      <w:r w:rsidR="00D539B2" w:rsidRPr="00156D17">
        <w:rPr>
          <w:rFonts w:asciiTheme="majorHAnsi" w:hAnsiTheme="majorHAnsi"/>
          <w:sz w:val="20"/>
          <w:szCs w:val="20"/>
          <w:lang w:val="es-ES"/>
        </w:rPr>
        <w:t xml:space="preserve"> </w:t>
      </w:r>
      <w:r w:rsidR="00850AED" w:rsidRPr="00156D17">
        <w:rPr>
          <w:rFonts w:asciiTheme="majorHAnsi" w:hAnsiTheme="majorHAnsi"/>
          <w:sz w:val="20"/>
          <w:szCs w:val="20"/>
          <w:lang w:val="es-ES"/>
        </w:rPr>
        <w:t>de</w:t>
      </w:r>
      <w:r w:rsidR="00D539B2" w:rsidRPr="00156D17">
        <w:rPr>
          <w:rFonts w:asciiTheme="majorHAnsi" w:hAnsiTheme="majorHAnsi"/>
          <w:sz w:val="20"/>
          <w:szCs w:val="20"/>
          <w:lang w:val="es-ES"/>
        </w:rPr>
        <w:t xml:space="preserve"> </w:t>
      </w:r>
      <w:r w:rsidR="00BC7E16" w:rsidRPr="00156D17">
        <w:rPr>
          <w:rFonts w:asciiTheme="majorHAnsi" w:hAnsiTheme="majorHAnsi"/>
          <w:sz w:val="20"/>
          <w:szCs w:val="20"/>
          <w:lang w:val="es-ES"/>
        </w:rPr>
        <w:t xml:space="preserve">representación legal gratuita; </w:t>
      </w:r>
      <w:r w:rsidR="00BC71E5" w:rsidRPr="00156D17">
        <w:rPr>
          <w:rFonts w:asciiTheme="majorHAnsi" w:hAnsiTheme="majorHAnsi"/>
          <w:sz w:val="20"/>
          <w:szCs w:val="20"/>
          <w:lang w:val="es-ES"/>
        </w:rPr>
        <w:t>y ii)</w:t>
      </w:r>
      <w:r w:rsidR="00BC7E16" w:rsidRPr="00156D17">
        <w:rPr>
          <w:rFonts w:asciiTheme="majorHAnsi" w:hAnsiTheme="majorHAnsi"/>
          <w:sz w:val="20"/>
          <w:szCs w:val="20"/>
          <w:lang w:val="es-ES"/>
        </w:rPr>
        <w:t xml:space="preserve"> </w:t>
      </w:r>
      <w:r w:rsidR="00BC71E5" w:rsidRPr="00156D17">
        <w:rPr>
          <w:rFonts w:asciiTheme="majorHAnsi" w:hAnsiTheme="majorHAnsi"/>
          <w:sz w:val="20"/>
          <w:szCs w:val="20"/>
          <w:lang w:val="es-ES"/>
        </w:rPr>
        <w:t>hospitalización</w:t>
      </w:r>
      <w:r w:rsidR="00B81243" w:rsidRPr="00156D17">
        <w:rPr>
          <w:rFonts w:asciiTheme="majorHAnsi" w:hAnsiTheme="majorHAnsi"/>
          <w:sz w:val="20"/>
          <w:szCs w:val="20"/>
          <w:lang w:val="es-ES"/>
        </w:rPr>
        <w:t xml:space="preserve"> psiquiátrica forzosa</w:t>
      </w:r>
      <w:r w:rsidR="008E58F8" w:rsidRPr="00156D17">
        <w:rPr>
          <w:rFonts w:asciiTheme="majorHAnsi" w:hAnsiTheme="majorHAnsi"/>
          <w:sz w:val="20"/>
          <w:szCs w:val="20"/>
          <w:lang w:val="es-ES"/>
        </w:rPr>
        <w:t>, así como</w:t>
      </w:r>
      <w:r w:rsidR="00B81243" w:rsidRPr="00156D17">
        <w:rPr>
          <w:rFonts w:asciiTheme="majorHAnsi" w:hAnsiTheme="majorHAnsi"/>
          <w:sz w:val="20"/>
          <w:szCs w:val="20"/>
          <w:lang w:val="es-ES"/>
        </w:rPr>
        <w:t xml:space="preserve"> afectaci</w:t>
      </w:r>
      <w:r w:rsidR="009A6EB8" w:rsidRPr="00156D17">
        <w:rPr>
          <w:rFonts w:asciiTheme="majorHAnsi" w:hAnsiTheme="majorHAnsi"/>
          <w:sz w:val="20"/>
          <w:szCs w:val="20"/>
          <w:lang w:val="es-ES"/>
        </w:rPr>
        <w:t>ones</w:t>
      </w:r>
      <w:r w:rsidR="00B81243" w:rsidRPr="00156D17">
        <w:rPr>
          <w:rFonts w:asciiTheme="majorHAnsi" w:hAnsiTheme="majorHAnsi"/>
          <w:sz w:val="20"/>
          <w:szCs w:val="20"/>
          <w:lang w:val="es-ES"/>
        </w:rPr>
        <w:t xml:space="preserve"> </w:t>
      </w:r>
      <w:r w:rsidR="000C5DEE" w:rsidRPr="00156D17">
        <w:rPr>
          <w:rFonts w:asciiTheme="majorHAnsi" w:hAnsiTheme="majorHAnsi"/>
          <w:sz w:val="20"/>
          <w:szCs w:val="20"/>
          <w:lang w:val="es-ES"/>
        </w:rPr>
        <w:t>a la</w:t>
      </w:r>
      <w:r w:rsidR="00B81243" w:rsidRPr="00156D17">
        <w:rPr>
          <w:rFonts w:asciiTheme="majorHAnsi" w:hAnsiTheme="majorHAnsi"/>
          <w:sz w:val="20"/>
          <w:szCs w:val="20"/>
          <w:lang w:val="es-ES"/>
        </w:rPr>
        <w:t xml:space="preserve"> salud</w:t>
      </w:r>
      <w:r w:rsidR="000C5DEE" w:rsidRPr="00156D17">
        <w:rPr>
          <w:rFonts w:asciiTheme="majorHAnsi" w:hAnsiTheme="majorHAnsi"/>
          <w:sz w:val="20"/>
          <w:szCs w:val="20"/>
          <w:lang w:val="es-ES"/>
        </w:rPr>
        <w:t xml:space="preserve"> por mala </w:t>
      </w:r>
      <w:r w:rsidR="003950B0" w:rsidRPr="00156D17">
        <w:rPr>
          <w:rFonts w:asciiTheme="majorHAnsi" w:hAnsiTheme="majorHAnsi"/>
          <w:sz w:val="20"/>
          <w:szCs w:val="20"/>
          <w:lang w:val="es-ES"/>
        </w:rPr>
        <w:t>praxis</w:t>
      </w:r>
      <w:r w:rsidR="000C5DEE" w:rsidRPr="00156D17">
        <w:rPr>
          <w:rFonts w:asciiTheme="majorHAnsi" w:hAnsiTheme="majorHAnsi"/>
          <w:sz w:val="20"/>
          <w:szCs w:val="20"/>
          <w:lang w:val="es-ES"/>
        </w:rPr>
        <w:t xml:space="preserve"> médica</w:t>
      </w:r>
      <w:r w:rsidR="00D875CD" w:rsidRPr="00156D17">
        <w:rPr>
          <w:rFonts w:asciiTheme="majorHAnsi" w:hAnsiTheme="majorHAnsi"/>
          <w:sz w:val="20"/>
          <w:szCs w:val="20"/>
          <w:lang w:val="es-ES"/>
        </w:rPr>
        <w:t xml:space="preserve"> durante su internamiento</w:t>
      </w:r>
      <w:r w:rsidR="00C04AA0" w:rsidRPr="00156D17">
        <w:rPr>
          <w:rFonts w:asciiTheme="majorHAnsi" w:hAnsiTheme="majorHAnsi"/>
          <w:sz w:val="20"/>
          <w:szCs w:val="20"/>
          <w:lang w:val="es-ES"/>
        </w:rPr>
        <w:t xml:space="preserve">. </w:t>
      </w:r>
    </w:p>
    <w:p w14:paraId="16957FC0" w14:textId="46CF6D1C" w:rsidR="00C213ED" w:rsidRPr="00632CE0" w:rsidRDefault="00C213ED" w:rsidP="00C213ED">
      <w:pPr>
        <w:spacing w:before="240" w:after="240"/>
        <w:ind w:left="720" w:firstLine="720"/>
        <w:jc w:val="both"/>
        <w:rPr>
          <w:rFonts w:asciiTheme="majorHAnsi" w:hAnsiTheme="majorHAnsi"/>
          <w:i/>
          <w:iCs/>
          <w:sz w:val="20"/>
          <w:szCs w:val="20"/>
          <w:lang w:val="pt-BR"/>
        </w:rPr>
      </w:pPr>
      <w:r w:rsidRPr="00632CE0">
        <w:rPr>
          <w:rFonts w:asciiTheme="majorHAnsi" w:hAnsiTheme="majorHAnsi"/>
          <w:i/>
          <w:iCs/>
          <w:sz w:val="20"/>
          <w:szCs w:val="20"/>
          <w:lang w:val="pt-BR"/>
        </w:rPr>
        <w:lastRenderedPageBreak/>
        <w:t>i) Falta de atención médic</w:t>
      </w:r>
      <w:r w:rsidR="00061176" w:rsidRPr="00632CE0">
        <w:rPr>
          <w:rFonts w:asciiTheme="majorHAnsi" w:hAnsiTheme="majorHAnsi"/>
          <w:i/>
          <w:iCs/>
          <w:sz w:val="20"/>
          <w:szCs w:val="20"/>
          <w:lang w:val="pt-BR"/>
        </w:rPr>
        <w:t>o</w:t>
      </w:r>
      <w:r w:rsidRPr="00632CE0">
        <w:rPr>
          <w:rFonts w:asciiTheme="majorHAnsi" w:hAnsiTheme="majorHAnsi"/>
          <w:i/>
          <w:iCs/>
          <w:sz w:val="20"/>
          <w:szCs w:val="20"/>
          <w:lang w:val="pt-BR"/>
        </w:rPr>
        <w:t xml:space="preserve">-psiquiátrica </w:t>
      </w:r>
    </w:p>
    <w:p w14:paraId="23979C61" w14:textId="5CEA5AEF" w:rsidR="000D5600" w:rsidRPr="00156D17" w:rsidRDefault="00B83CD2" w:rsidP="000D560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 xml:space="preserve">El peticionario sostiene que en 2012 su salud física y mental comenzó a deteriorarse, sufriendo constantes episodios de fatiga y depresión que lo incapacitaron para trabajar. </w:t>
      </w:r>
      <w:r w:rsidR="001A0882">
        <w:rPr>
          <w:rFonts w:asciiTheme="majorHAnsi" w:eastAsia="Arial Unicode MS" w:hAnsiTheme="majorHAnsi"/>
          <w:sz w:val="20"/>
          <w:szCs w:val="20"/>
          <w:lang w:val="es-ES"/>
        </w:rPr>
        <w:t>Derivado de ello</w:t>
      </w:r>
      <w:r w:rsidRPr="00156D17">
        <w:rPr>
          <w:rFonts w:asciiTheme="majorHAnsi" w:eastAsia="Arial Unicode MS" w:hAnsiTheme="majorHAnsi"/>
          <w:sz w:val="20"/>
          <w:szCs w:val="20"/>
          <w:lang w:val="es-ES"/>
        </w:rPr>
        <w:t xml:space="preserve">, solicitó al gobierno de la provincia de Córdoba ayuda alimentaria y asistencia médico-psiquiátrica, las cuales le fueron negadas en repetidas ocasiones. </w:t>
      </w:r>
      <w:r w:rsidR="00787D37" w:rsidRPr="00156D17">
        <w:rPr>
          <w:rFonts w:asciiTheme="majorHAnsi" w:eastAsia="Arial Unicode MS" w:hAnsiTheme="majorHAnsi"/>
          <w:sz w:val="20"/>
          <w:szCs w:val="20"/>
          <w:lang w:val="es-ES"/>
        </w:rPr>
        <w:t>En consecuencia, e</w:t>
      </w:r>
      <w:r w:rsidRPr="00156D17">
        <w:rPr>
          <w:rFonts w:asciiTheme="majorHAnsi" w:eastAsia="Arial Unicode MS" w:hAnsiTheme="majorHAnsi"/>
          <w:sz w:val="20"/>
          <w:szCs w:val="20"/>
          <w:lang w:val="es-ES"/>
        </w:rPr>
        <w:t>l 17 de agosto de 2013 presentó cuatro reclamos ante el Centro de Atención Integral al Ciudadano de la provincia de Córdoba, para obtener acceso a un médico que pudiera realizar</w:t>
      </w:r>
      <w:r w:rsidR="00A03BB2" w:rsidRPr="00156D17">
        <w:rPr>
          <w:rFonts w:asciiTheme="majorHAnsi" w:eastAsia="Arial Unicode MS" w:hAnsiTheme="majorHAnsi"/>
          <w:sz w:val="20"/>
          <w:szCs w:val="20"/>
          <w:lang w:val="es-ES"/>
        </w:rPr>
        <w:t>le</w:t>
      </w:r>
      <w:r w:rsidRPr="00156D17">
        <w:rPr>
          <w:rFonts w:asciiTheme="majorHAnsi" w:eastAsia="Arial Unicode MS" w:hAnsiTheme="majorHAnsi"/>
          <w:sz w:val="20"/>
          <w:szCs w:val="20"/>
          <w:lang w:val="es-ES"/>
        </w:rPr>
        <w:t xml:space="preserve"> un diagnóstico de sus síntomas físicos y mentales, registrados bajo los expedientes WS13-272959, WS13-272960, WS13-272961 y WS13-272962</w:t>
      </w:r>
      <w:r w:rsidR="00F920EB" w:rsidRPr="00156D17">
        <w:rPr>
          <w:rFonts w:asciiTheme="majorHAnsi" w:eastAsia="Arial Unicode MS" w:hAnsiTheme="majorHAnsi"/>
          <w:sz w:val="20"/>
          <w:szCs w:val="20"/>
          <w:lang w:val="es-ES"/>
        </w:rPr>
        <w:t>; sin embargo,</w:t>
      </w:r>
      <w:r w:rsidRPr="00156D17">
        <w:rPr>
          <w:rFonts w:asciiTheme="majorHAnsi" w:eastAsia="Arial Unicode MS" w:hAnsiTheme="majorHAnsi"/>
          <w:sz w:val="20"/>
          <w:szCs w:val="20"/>
          <w:lang w:val="es-ES"/>
        </w:rPr>
        <w:t xml:space="preserve"> </w:t>
      </w:r>
      <w:r w:rsidR="00F920EB" w:rsidRPr="00156D17">
        <w:rPr>
          <w:rFonts w:asciiTheme="majorHAnsi" w:eastAsia="Arial Unicode MS" w:hAnsiTheme="majorHAnsi"/>
          <w:sz w:val="20"/>
          <w:szCs w:val="20"/>
          <w:lang w:val="es-ES"/>
        </w:rPr>
        <w:t>dicho</w:t>
      </w:r>
      <w:r w:rsidRPr="00156D17">
        <w:rPr>
          <w:rFonts w:asciiTheme="majorHAnsi" w:eastAsia="Arial Unicode MS" w:hAnsiTheme="majorHAnsi"/>
          <w:sz w:val="20"/>
          <w:szCs w:val="20"/>
          <w:lang w:val="es-ES"/>
        </w:rPr>
        <w:t xml:space="preserve"> ente provincial no </w:t>
      </w:r>
      <w:r w:rsidR="00867816" w:rsidRPr="00156D17">
        <w:rPr>
          <w:rFonts w:asciiTheme="majorHAnsi" w:eastAsia="Arial Unicode MS" w:hAnsiTheme="majorHAnsi"/>
          <w:sz w:val="20"/>
          <w:szCs w:val="20"/>
          <w:lang w:val="es-ES"/>
        </w:rPr>
        <w:t>habría respondido</w:t>
      </w:r>
      <w:r w:rsidRPr="00156D17">
        <w:rPr>
          <w:rFonts w:asciiTheme="majorHAnsi" w:eastAsia="Arial Unicode MS" w:hAnsiTheme="majorHAnsi"/>
          <w:sz w:val="20"/>
          <w:szCs w:val="20"/>
          <w:lang w:val="es-ES"/>
        </w:rPr>
        <w:t xml:space="preserve"> a ninguno de sus reclamos.</w:t>
      </w:r>
    </w:p>
    <w:p w14:paraId="2DD5BA7C" w14:textId="74520A05" w:rsidR="0093772B" w:rsidRPr="00156D17" w:rsidRDefault="00B97E3F"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Derivado de lo anterior</w:t>
      </w:r>
      <w:r w:rsidR="005A2F72" w:rsidRPr="00156D17">
        <w:rPr>
          <w:rFonts w:asciiTheme="majorHAnsi" w:eastAsia="Arial Unicode MS" w:hAnsiTheme="majorHAnsi"/>
          <w:sz w:val="20"/>
          <w:szCs w:val="20"/>
          <w:lang w:val="es-ES"/>
        </w:rPr>
        <w:t>,</w:t>
      </w:r>
      <w:r w:rsidRPr="00156D17">
        <w:rPr>
          <w:rFonts w:asciiTheme="majorHAnsi" w:eastAsia="Arial Unicode MS" w:hAnsiTheme="majorHAnsi"/>
          <w:sz w:val="20"/>
          <w:szCs w:val="20"/>
          <w:lang w:val="es-ES"/>
        </w:rPr>
        <w:t xml:space="preserve"> indica que</w:t>
      </w:r>
      <w:r w:rsidR="005A2F72" w:rsidRPr="00156D17">
        <w:rPr>
          <w:rFonts w:asciiTheme="majorHAnsi" w:eastAsia="Arial Unicode MS" w:hAnsiTheme="majorHAnsi"/>
          <w:sz w:val="20"/>
          <w:szCs w:val="20"/>
          <w:lang w:val="es-ES"/>
        </w:rPr>
        <w:t xml:space="preserve"> acudió ante el M</w:t>
      </w:r>
      <w:r w:rsidR="00817CCF" w:rsidRPr="00156D17">
        <w:rPr>
          <w:rFonts w:asciiTheme="majorHAnsi" w:eastAsia="Arial Unicode MS" w:hAnsiTheme="majorHAnsi"/>
          <w:sz w:val="20"/>
          <w:szCs w:val="20"/>
          <w:lang w:val="es-ES"/>
        </w:rPr>
        <w:t xml:space="preserve">inisterio Público de </w:t>
      </w:r>
      <w:r w:rsidR="000D5600" w:rsidRPr="00156D17">
        <w:rPr>
          <w:rFonts w:asciiTheme="majorHAnsi" w:eastAsia="Arial Unicode MS" w:hAnsiTheme="majorHAnsi"/>
          <w:sz w:val="20"/>
          <w:szCs w:val="20"/>
          <w:lang w:val="es-ES"/>
        </w:rPr>
        <w:t>Córdoba</w:t>
      </w:r>
      <w:r w:rsidR="00EB1227" w:rsidRPr="00156D17">
        <w:rPr>
          <w:rFonts w:asciiTheme="majorHAnsi" w:eastAsia="Arial Unicode MS" w:hAnsiTheme="majorHAnsi"/>
          <w:sz w:val="20"/>
          <w:szCs w:val="20"/>
          <w:lang w:val="es-ES"/>
        </w:rPr>
        <w:t xml:space="preserve"> </w:t>
      </w:r>
      <w:r w:rsidR="00867816" w:rsidRPr="00156D17">
        <w:rPr>
          <w:rFonts w:asciiTheme="majorHAnsi" w:eastAsia="Arial Unicode MS" w:hAnsiTheme="majorHAnsi"/>
          <w:sz w:val="20"/>
          <w:szCs w:val="20"/>
          <w:lang w:val="es-ES"/>
        </w:rPr>
        <w:t>para solicitar</w:t>
      </w:r>
      <w:r w:rsidR="000D5600" w:rsidRPr="00156D17">
        <w:rPr>
          <w:rFonts w:asciiTheme="majorHAnsi" w:eastAsia="Arial Unicode MS" w:hAnsiTheme="majorHAnsi"/>
          <w:sz w:val="20"/>
          <w:szCs w:val="20"/>
          <w:lang w:val="es-ES"/>
        </w:rPr>
        <w:t xml:space="preserve"> </w:t>
      </w:r>
      <w:r w:rsidR="00CC4C07" w:rsidRPr="00156D17">
        <w:rPr>
          <w:rFonts w:asciiTheme="majorHAnsi" w:eastAsia="Arial Unicode MS" w:hAnsiTheme="majorHAnsi"/>
          <w:sz w:val="20"/>
          <w:szCs w:val="20"/>
          <w:lang w:val="es-ES"/>
        </w:rPr>
        <w:t>patrocinio</w:t>
      </w:r>
      <w:r w:rsidR="000D5600" w:rsidRPr="00156D17">
        <w:rPr>
          <w:rFonts w:asciiTheme="majorHAnsi" w:eastAsia="Arial Unicode MS" w:hAnsiTheme="majorHAnsi"/>
          <w:sz w:val="20"/>
          <w:szCs w:val="20"/>
          <w:lang w:val="es-ES"/>
        </w:rPr>
        <w:t xml:space="preserve"> letrado </w:t>
      </w:r>
      <w:r w:rsidR="0037373A" w:rsidRPr="00156D17">
        <w:rPr>
          <w:rFonts w:asciiTheme="majorHAnsi" w:eastAsia="Arial Unicode MS" w:hAnsiTheme="majorHAnsi"/>
          <w:sz w:val="20"/>
          <w:szCs w:val="20"/>
          <w:lang w:val="es-ES"/>
        </w:rPr>
        <w:t>con el objeto de</w:t>
      </w:r>
      <w:r w:rsidR="000D5600" w:rsidRPr="00156D17">
        <w:rPr>
          <w:rFonts w:asciiTheme="majorHAnsi" w:eastAsia="Arial Unicode MS" w:hAnsiTheme="majorHAnsi"/>
          <w:sz w:val="20"/>
          <w:szCs w:val="20"/>
          <w:lang w:val="es-ES"/>
        </w:rPr>
        <w:t xml:space="preserve"> presentar una acción de amparo, </w:t>
      </w:r>
      <w:r w:rsidR="00853BEF" w:rsidRPr="00156D17">
        <w:rPr>
          <w:rFonts w:asciiTheme="majorHAnsi" w:eastAsia="Arial Unicode MS" w:hAnsiTheme="majorHAnsi"/>
          <w:sz w:val="20"/>
          <w:szCs w:val="20"/>
          <w:lang w:val="es-ES"/>
        </w:rPr>
        <w:t>pero</w:t>
      </w:r>
      <w:r w:rsidR="002834A6" w:rsidRPr="00156D17">
        <w:rPr>
          <w:rFonts w:asciiTheme="majorHAnsi" w:eastAsia="Arial Unicode MS" w:hAnsiTheme="majorHAnsi"/>
          <w:sz w:val="20"/>
          <w:szCs w:val="20"/>
          <w:lang w:val="es-ES"/>
        </w:rPr>
        <w:t xml:space="preserve"> esta</w:t>
      </w:r>
      <w:r w:rsidR="000D5600" w:rsidRPr="00156D17">
        <w:rPr>
          <w:rFonts w:asciiTheme="majorHAnsi" w:eastAsia="Arial Unicode MS" w:hAnsiTheme="majorHAnsi"/>
          <w:sz w:val="20"/>
          <w:szCs w:val="20"/>
          <w:lang w:val="es-ES"/>
        </w:rPr>
        <w:t xml:space="preserve"> </w:t>
      </w:r>
      <w:r w:rsidR="00BD7F4B">
        <w:rPr>
          <w:rFonts w:asciiTheme="majorHAnsi" w:eastAsia="Arial Unicode MS" w:hAnsiTheme="majorHAnsi"/>
          <w:sz w:val="20"/>
          <w:szCs w:val="20"/>
          <w:lang w:val="es-ES"/>
        </w:rPr>
        <w:t xml:space="preserve">representación </w:t>
      </w:r>
      <w:r w:rsidR="000D5600" w:rsidRPr="00156D17">
        <w:rPr>
          <w:rFonts w:asciiTheme="majorHAnsi" w:eastAsia="Arial Unicode MS" w:hAnsiTheme="majorHAnsi"/>
          <w:sz w:val="20"/>
          <w:szCs w:val="20"/>
          <w:lang w:val="es-ES"/>
        </w:rPr>
        <w:t xml:space="preserve">le fue negada. </w:t>
      </w:r>
      <w:r w:rsidR="008B72F4" w:rsidRPr="00156D17">
        <w:rPr>
          <w:rFonts w:asciiTheme="majorHAnsi" w:eastAsia="Arial Unicode MS" w:hAnsiTheme="majorHAnsi"/>
          <w:sz w:val="20"/>
          <w:szCs w:val="20"/>
          <w:lang w:val="es-ES"/>
        </w:rPr>
        <w:t>Posteriormente</w:t>
      </w:r>
      <w:r w:rsidR="000D5600" w:rsidRPr="00156D17">
        <w:rPr>
          <w:rFonts w:asciiTheme="majorHAnsi" w:eastAsia="Arial Unicode MS" w:hAnsiTheme="majorHAnsi"/>
          <w:sz w:val="20"/>
          <w:szCs w:val="20"/>
          <w:lang w:val="es-ES"/>
        </w:rPr>
        <w:t xml:space="preserve">, acudió </w:t>
      </w:r>
      <w:r w:rsidR="00B8418E" w:rsidRPr="00156D17">
        <w:rPr>
          <w:rFonts w:asciiTheme="majorHAnsi" w:eastAsia="Arial Unicode MS" w:hAnsiTheme="majorHAnsi"/>
          <w:sz w:val="20"/>
          <w:szCs w:val="20"/>
          <w:lang w:val="es-ES"/>
        </w:rPr>
        <w:t>ante la Defensa Pública del Poder Judicial de Córdoba</w:t>
      </w:r>
      <w:r w:rsidR="00CC4C07" w:rsidRPr="00156D17">
        <w:rPr>
          <w:rFonts w:asciiTheme="majorHAnsi" w:eastAsia="Arial Unicode MS" w:hAnsiTheme="majorHAnsi"/>
          <w:sz w:val="20"/>
          <w:szCs w:val="20"/>
          <w:lang w:val="es-ES"/>
        </w:rPr>
        <w:t xml:space="preserve">; sin embargo, </w:t>
      </w:r>
      <w:r w:rsidR="00014CDD" w:rsidRPr="00156D17">
        <w:rPr>
          <w:rFonts w:asciiTheme="majorHAnsi" w:eastAsia="Arial Unicode MS" w:hAnsiTheme="majorHAnsi"/>
          <w:sz w:val="20"/>
          <w:szCs w:val="20"/>
          <w:lang w:val="es-ES"/>
        </w:rPr>
        <w:t>también le fue negada y habría sido amenazado con ser internado en un hospital psiquiátrico si continuaba con las solicitudes.</w:t>
      </w:r>
    </w:p>
    <w:p w14:paraId="5E6A5287" w14:textId="4CD019B4" w:rsidR="00B90D56" w:rsidRPr="00156D17" w:rsidRDefault="001821FF"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El 27 de agosto de 2013</w:t>
      </w:r>
      <w:r w:rsidR="00E053EA" w:rsidRPr="00156D17">
        <w:rPr>
          <w:rFonts w:asciiTheme="majorHAnsi" w:eastAsia="Arial Unicode MS" w:hAnsiTheme="majorHAnsi"/>
          <w:sz w:val="20"/>
          <w:szCs w:val="20"/>
          <w:lang w:val="es-ES"/>
        </w:rPr>
        <w:t xml:space="preserve"> </w:t>
      </w:r>
      <w:r w:rsidR="00435D9F" w:rsidRPr="00156D17">
        <w:rPr>
          <w:rFonts w:asciiTheme="majorHAnsi" w:eastAsia="Arial Unicode MS" w:hAnsiTheme="majorHAnsi"/>
          <w:sz w:val="20"/>
          <w:szCs w:val="20"/>
          <w:lang w:val="es-ES"/>
        </w:rPr>
        <w:t xml:space="preserve">presentó </w:t>
      </w:r>
      <w:r w:rsidR="009010E5" w:rsidRPr="00156D17">
        <w:rPr>
          <w:rFonts w:asciiTheme="majorHAnsi" w:eastAsia="Arial Unicode MS" w:hAnsiTheme="majorHAnsi"/>
          <w:sz w:val="20"/>
          <w:szCs w:val="20"/>
          <w:lang w:val="es-ES"/>
        </w:rPr>
        <w:t xml:space="preserve">por su cuenta </w:t>
      </w:r>
      <w:r w:rsidR="00435D9F" w:rsidRPr="00156D17">
        <w:rPr>
          <w:rFonts w:asciiTheme="majorHAnsi" w:eastAsia="Arial Unicode MS" w:hAnsiTheme="majorHAnsi"/>
          <w:sz w:val="20"/>
          <w:szCs w:val="20"/>
          <w:lang w:val="es-ES"/>
        </w:rPr>
        <w:t xml:space="preserve">una acción de amparo ante el Juzgado de Ejecución Fiscal No.1 reclamando la </w:t>
      </w:r>
      <w:r w:rsidR="002D4B62" w:rsidRPr="00156D17">
        <w:rPr>
          <w:rFonts w:asciiTheme="majorHAnsi" w:eastAsia="Arial Unicode MS" w:hAnsiTheme="majorHAnsi"/>
          <w:sz w:val="20"/>
          <w:szCs w:val="20"/>
          <w:lang w:val="es-ES"/>
        </w:rPr>
        <w:t>vulneración</w:t>
      </w:r>
      <w:r w:rsidR="00435D9F" w:rsidRPr="00156D17">
        <w:rPr>
          <w:rFonts w:asciiTheme="majorHAnsi" w:eastAsia="Arial Unicode MS" w:hAnsiTheme="majorHAnsi"/>
          <w:sz w:val="20"/>
          <w:szCs w:val="20"/>
          <w:lang w:val="es-ES"/>
        </w:rPr>
        <w:t xml:space="preserve"> a sus derechos constitucionales por la negativa de ayuda alimentaria y atención médica. </w:t>
      </w:r>
      <w:r w:rsidR="003268C3">
        <w:rPr>
          <w:rFonts w:asciiTheme="majorHAnsi" w:eastAsia="Arial Unicode MS" w:hAnsiTheme="majorHAnsi"/>
          <w:sz w:val="20"/>
          <w:szCs w:val="20"/>
          <w:lang w:val="es-ES"/>
        </w:rPr>
        <w:t>Posteriormente</w:t>
      </w:r>
      <w:r w:rsidR="003268C3" w:rsidRPr="00156D17">
        <w:rPr>
          <w:rFonts w:asciiTheme="majorHAnsi" w:eastAsia="Arial Unicode MS" w:hAnsiTheme="majorHAnsi"/>
          <w:sz w:val="20"/>
          <w:szCs w:val="20"/>
          <w:lang w:val="es-ES"/>
        </w:rPr>
        <w:t>, ante</w:t>
      </w:r>
      <w:r w:rsidR="00311E0F" w:rsidRPr="00156D17">
        <w:rPr>
          <w:rFonts w:asciiTheme="majorHAnsi" w:eastAsia="Arial Unicode MS" w:hAnsiTheme="majorHAnsi"/>
          <w:sz w:val="20"/>
          <w:szCs w:val="20"/>
          <w:lang w:val="es-ES"/>
        </w:rPr>
        <w:t xml:space="preserve"> la falta de respuesta, </w:t>
      </w:r>
      <w:r w:rsidR="00435D9F" w:rsidRPr="00156D17">
        <w:rPr>
          <w:rFonts w:asciiTheme="majorHAnsi" w:eastAsia="Arial Unicode MS" w:hAnsiTheme="majorHAnsi"/>
          <w:sz w:val="20"/>
          <w:szCs w:val="20"/>
          <w:lang w:val="es-ES"/>
        </w:rPr>
        <w:t>presentó</w:t>
      </w:r>
      <w:r w:rsidR="00311E0F" w:rsidRPr="00156D17">
        <w:rPr>
          <w:rFonts w:asciiTheme="majorHAnsi" w:eastAsia="Arial Unicode MS" w:hAnsiTheme="majorHAnsi"/>
          <w:sz w:val="20"/>
          <w:szCs w:val="20"/>
          <w:lang w:val="es-ES"/>
        </w:rPr>
        <w:t xml:space="preserve"> a mediados de 2014</w:t>
      </w:r>
      <w:r w:rsidR="00435D9F" w:rsidRPr="00156D17">
        <w:rPr>
          <w:rFonts w:asciiTheme="majorHAnsi" w:eastAsia="Arial Unicode MS" w:hAnsiTheme="majorHAnsi"/>
          <w:sz w:val="20"/>
          <w:szCs w:val="20"/>
          <w:lang w:val="es-ES"/>
        </w:rPr>
        <w:t xml:space="preserve"> una solicitud de pronto despacho ante el referido juzgado para </w:t>
      </w:r>
      <w:r w:rsidR="007C7DDB" w:rsidRPr="00156D17">
        <w:rPr>
          <w:rFonts w:asciiTheme="majorHAnsi" w:eastAsia="Arial Unicode MS" w:hAnsiTheme="majorHAnsi"/>
          <w:sz w:val="20"/>
          <w:szCs w:val="20"/>
          <w:lang w:val="es-ES"/>
        </w:rPr>
        <w:t>agilizar el</w:t>
      </w:r>
      <w:r w:rsidR="00435D9F" w:rsidRPr="00156D17">
        <w:rPr>
          <w:rFonts w:asciiTheme="majorHAnsi" w:eastAsia="Arial Unicode MS" w:hAnsiTheme="majorHAnsi"/>
          <w:sz w:val="20"/>
          <w:szCs w:val="20"/>
          <w:lang w:val="es-ES"/>
        </w:rPr>
        <w:t xml:space="preserve"> trámite a </w:t>
      </w:r>
      <w:r w:rsidR="007C7DDB" w:rsidRPr="00156D17">
        <w:rPr>
          <w:rFonts w:asciiTheme="majorHAnsi" w:eastAsia="Arial Unicode MS" w:hAnsiTheme="majorHAnsi"/>
          <w:sz w:val="20"/>
          <w:szCs w:val="20"/>
          <w:lang w:val="es-ES"/>
        </w:rPr>
        <w:t>esa</w:t>
      </w:r>
      <w:r w:rsidR="00435D9F" w:rsidRPr="00156D17">
        <w:rPr>
          <w:rFonts w:asciiTheme="majorHAnsi" w:eastAsia="Arial Unicode MS" w:hAnsiTheme="majorHAnsi"/>
          <w:sz w:val="20"/>
          <w:szCs w:val="20"/>
          <w:lang w:val="es-ES"/>
        </w:rPr>
        <w:t xml:space="preserve"> acción de amparo. </w:t>
      </w:r>
      <w:r w:rsidR="007C7DDB" w:rsidRPr="00156D17">
        <w:rPr>
          <w:rFonts w:asciiTheme="majorHAnsi" w:eastAsia="Arial Unicode MS" w:hAnsiTheme="majorHAnsi"/>
          <w:sz w:val="20"/>
          <w:szCs w:val="20"/>
          <w:lang w:val="es-ES"/>
        </w:rPr>
        <w:t>Sin embargo,</w:t>
      </w:r>
      <w:r w:rsidR="009807B7" w:rsidRPr="00156D17">
        <w:rPr>
          <w:rFonts w:asciiTheme="majorHAnsi" w:eastAsia="Arial Unicode MS" w:hAnsiTheme="majorHAnsi"/>
          <w:sz w:val="20"/>
          <w:szCs w:val="20"/>
          <w:lang w:val="es-ES"/>
        </w:rPr>
        <w:t xml:space="preserve"> la</w:t>
      </w:r>
      <w:r w:rsidR="00435D9F" w:rsidRPr="00156D17">
        <w:rPr>
          <w:rFonts w:asciiTheme="majorHAnsi" w:eastAsia="Arial Unicode MS" w:hAnsiTheme="majorHAnsi"/>
          <w:sz w:val="20"/>
          <w:szCs w:val="20"/>
          <w:lang w:val="es-ES"/>
        </w:rPr>
        <w:t xml:space="preserve"> </w:t>
      </w:r>
      <w:r w:rsidR="00B118FB" w:rsidRPr="008B136E">
        <w:rPr>
          <w:rFonts w:asciiTheme="majorHAnsi" w:eastAsia="Arial Unicode MS" w:hAnsiTheme="majorHAnsi"/>
          <w:sz w:val="20"/>
          <w:szCs w:val="20"/>
          <w:lang w:val="es-ES"/>
        </w:rPr>
        <w:t xml:space="preserve">secretaria del juzgado le informó que no era posible continuar con el trámite </w:t>
      </w:r>
      <w:r w:rsidR="00435D9F" w:rsidRPr="00156D17">
        <w:rPr>
          <w:rFonts w:asciiTheme="majorHAnsi" w:eastAsia="Arial Unicode MS" w:hAnsiTheme="majorHAnsi"/>
          <w:sz w:val="20"/>
          <w:szCs w:val="20"/>
          <w:lang w:val="es-ES"/>
        </w:rPr>
        <w:t>debido a la falta del patrocinio de un abogado matriculado, cuya firma era indispensable en el escrito de demanda</w:t>
      </w:r>
      <w:r w:rsidR="009A6003" w:rsidRPr="00156D17">
        <w:rPr>
          <w:rStyle w:val="FootnoteReference"/>
          <w:rFonts w:asciiTheme="majorHAnsi" w:eastAsia="Arial Unicode MS" w:hAnsiTheme="majorHAnsi"/>
          <w:sz w:val="20"/>
          <w:szCs w:val="20"/>
          <w:lang w:val="es-ES"/>
        </w:rPr>
        <w:footnoteReference w:id="6"/>
      </w:r>
      <w:r w:rsidR="00435D9F" w:rsidRPr="00156D17">
        <w:rPr>
          <w:rFonts w:asciiTheme="majorHAnsi" w:eastAsia="Arial Unicode MS" w:hAnsiTheme="majorHAnsi"/>
          <w:sz w:val="20"/>
          <w:szCs w:val="20"/>
          <w:lang w:val="es-ES"/>
        </w:rPr>
        <w:t>.</w:t>
      </w:r>
      <w:r w:rsidR="00AC329B" w:rsidRPr="00156D17">
        <w:rPr>
          <w:rFonts w:asciiTheme="majorHAnsi" w:eastAsia="Arial Unicode MS" w:hAnsiTheme="majorHAnsi"/>
          <w:sz w:val="20"/>
          <w:szCs w:val="20"/>
          <w:lang w:val="es-ES"/>
        </w:rPr>
        <w:t xml:space="preserve"> </w:t>
      </w:r>
    </w:p>
    <w:p w14:paraId="298E41E5" w14:textId="6609911C" w:rsidR="00CC4C07" w:rsidRPr="00156D17" w:rsidRDefault="00CC4C07" w:rsidP="00C93681">
      <w:pPr>
        <w:spacing w:before="240" w:after="240"/>
        <w:ind w:left="720" w:firstLine="720"/>
        <w:jc w:val="both"/>
        <w:rPr>
          <w:rFonts w:asciiTheme="majorHAnsi" w:hAnsiTheme="majorHAnsi"/>
          <w:i/>
          <w:iCs/>
          <w:sz w:val="20"/>
          <w:szCs w:val="20"/>
          <w:lang w:val="es-ES"/>
        </w:rPr>
      </w:pPr>
      <w:r w:rsidRPr="00156D17">
        <w:rPr>
          <w:rFonts w:asciiTheme="majorHAnsi" w:hAnsiTheme="majorHAnsi"/>
          <w:i/>
          <w:iCs/>
          <w:sz w:val="20"/>
          <w:szCs w:val="20"/>
          <w:lang w:val="es-ES"/>
        </w:rPr>
        <w:t xml:space="preserve">ii) </w:t>
      </w:r>
      <w:r w:rsidR="00F660FE" w:rsidRPr="00156D17">
        <w:rPr>
          <w:rFonts w:asciiTheme="majorHAnsi" w:hAnsiTheme="majorHAnsi"/>
          <w:i/>
          <w:iCs/>
          <w:sz w:val="20"/>
          <w:szCs w:val="20"/>
          <w:lang w:val="es-ES"/>
        </w:rPr>
        <w:t>H</w:t>
      </w:r>
      <w:r w:rsidR="00A74231" w:rsidRPr="00156D17">
        <w:rPr>
          <w:rFonts w:asciiTheme="majorHAnsi" w:hAnsiTheme="majorHAnsi"/>
          <w:i/>
          <w:iCs/>
          <w:sz w:val="20"/>
          <w:szCs w:val="20"/>
          <w:lang w:val="es-ES"/>
        </w:rPr>
        <w:t>ospitalización</w:t>
      </w:r>
      <w:r w:rsidR="00B01B7E" w:rsidRPr="00156D17">
        <w:rPr>
          <w:rFonts w:asciiTheme="majorHAnsi" w:hAnsiTheme="majorHAnsi"/>
          <w:i/>
          <w:iCs/>
          <w:sz w:val="20"/>
          <w:szCs w:val="20"/>
          <w:lang w:val="es-ES"/>
        </w:rPr>
        <w:t xml:space="preserve"> psiquiátrica forzosa y afectaciones a la salud por mala praxis médica</w:t>
      </w:r>
    </w:p>
    <w:p w14:paraId="42ECC3FB" w14:textId="1C91C8F4" w:rsidR="00AC329B" w:rsidRPr="00156D17" w:rsidRDefault="00301727" w:rsidP="00946BD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Indica que en octubre de 2014 fue internado forzosamente en el Hospital Neuropsiquiátrico de Córdoba donde permaneció un mes. Refiere que durante su internamiento no se le practicaron análisis clínicos, estuvo una semana sin atención médica</w:t>
      </w:r>
      <w:r w:rsidR="006944F6">
        <w:rPr>
          <w:rFonts w:asciiTheme="majorHAnsi" w:eastAsia="Arial Unicode MS" w:hAnsiTheme="majorHAnsi"/>
          <w:sz w:val="20"/>
          <w:szCs w:val="20"/>
          <w:lang w:val="es-ES"/>
        </w:rPr>
        <w:t>,</w:t>
      </w:r>
      <w:r w:rsidRPr="00156D17">
        <w:rPr>
          <w:rFonts w:asciiTheme="majorHAnsi" w:eastAsia="Arial Unicode MS" w:hAnsiTheme="majorHAnsi"/>
          <w:sz w:val="20"/>
          <w:szCs w:val="20"/>
          <w:lang w:val="es-ES"/>
        </w:rPr>
        <w:t xml:space="preserve"> fue sedado con psicofármacos durante toda su estancia</w:t>
      </w:r>
      <w:r w:rsidR="006944F6">
        <w:rPr>
          <w:rFonts w:asciiTheme="majorHAnsi" w:eastAsia="Arial Unicode MS" w:hAnsiTheme="majorHAnsi"/>
          <w:sz w:val="20"/>
          <w:szCs w:val="20"/>
          <w:lang w:val="es-ES"/>
        </w:rPr>
        <w:t xml:space="preserve"> y</w:t>
      </w:r>
      <w:r w:rsidRPr="00156D17">
        <w:rPr>
          <w:rFonts w:asciiTheme="majorHAnsi" w:eastAsia="Arial Unicode MS" w:hAnsiTheme="majorHAnsi"/>
          <w:sz w:val="20"/>
          <w:szCs w:val="20"/>
          <w:lang w:val="es-ES"/>
        </w:rPr>
        <w:t xml:space="preserve"> presenció actos crueles contra otros internos</w:t>
      </w:r>
      <w:r w:rsidR="00AC201B" w:rsidRPr="00156D17">
        <w:rPr>
          <w:rFonts w:asciiTheme="majorHAnsi" w:eastAsia="Arial Unicode MS" w:hAnsiTheme="majorHAnsi"/>
          <w:sz w:val="20"/>
          <w:szCs w:val="20"/>
          <w:lang w:val="es-ES"/>
        </w:rPr>
        <w:t xml:space="preserve">. </w:t>
      </w:r>
    </w:p>
    <w:p w14:paraId="7A0F27E6" w14:textId="20F0B3BC" w:rsidR="00CF21A7" w:rsidRPr="00156D17" w:rsidRDefault="00CF21A7" w:rsidP="00946BD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Posteriormente, en octubre de 2015</w:t>
      </w:r>
      <w:r w:rsidR="00BE5224" w:rsidRPr="00156D17">
        <w:rPr>
          <w:rFonts w:asciiTheme="majorHAnsi" w:eastAsia="Arial Unicode MS" w:hAnsiTheme="majorHAnsi"/>
          <w:sz w:val="20"/>
          <w:szCs w:val="20"/>
          <w:lang w:val="es-ES"/>
        </w:rPr>
        <w:t>,</w:t>
      </w:r>
      <w:r w:rsidRPr="00156D17">
        <w:rPr>
          <w:rFonts w:asciiTheme="majorHAnsi" w:eastAsia="Arial Unicode MS" w:hAnsiTheme="majorHAnsi"/>
          <w:sz w:val="20"/>
          <w:szCs w:val="20"/>
          <w:lang w:val="es-ES"/>
        </w:rPr>
        <w:t xml:space="preserve"> </w:t>
      </w:r>
      <w:r w:rsidR="00137E44" w:rsidRPr="00156D17">
        <w:rPr>
          <w:rFonts w:asciiTheme="majorHAnsi" w:eastAsia="Arial Unicode MS" w:hAnsiTheme="majorHAnsi"/>
          <w:sz w:val="20"/>
          <w:szCs w:val="20"/>
          <w:lang w:val="es-ES"/>
        </w:rPr>
        <w:t>fue diagnosticado con cetoacidosis diabética</w:t>
      </w:r>
      <w:r w:rsidR="00984056" w:rsidRPr="00156D17">
        <w:rPr>
          <w:rFonts w:ascii="Times New Roman" w:eastAsia="Arial Unicode MS" w:hAnsi="Times New Roman" w:cs="Times New Roman"/>
          <w:color w:val="auto"/>
          <w:lang w:val="es-ES" w:eastAsia="en-US"/>
        </w:rPr>
        <w:t xml:space="preserve"> </w:t>
      </w:r>
      <w:r w:rsidR="00984056" w:rsidRPr="00156D17">
        <w:rPr>
          <w:rFonts w:asciiTheme="majorHAnsi" w:eastAsia="Arial Unicode MS" w:hAnsiTheme="majorHAnsi"/>
          <w:sz w:val="20"/>
          <w:szCs w:val="20"/>
          <w:lang w:val="es-ES"/>
        </w:rPr>
        <w:t xml:space="preserve">y quedó hospitalizado durante una semana. </w:t>
      </w:r>
      <w:r w:rsidR="00FD7752" w:rsidRPr="00DA3009">
        <w:rPr>
          <w:rFonts w:asciiTheme="majorHAnsi" w:eastAsia="Arial Unicode MS" w:hAnsiTheme="majorHAnsi"/>
          <w:sz w:val="20"/>
          <w:szCs w:val="20"/>
          <w:lang w:val="es-ES"/>
        </w:rPr>
        <w:t>Afirma que desconocía su condición de diabético y que durante su internamiento en el Hospital Neuropsiquiátrico de Córdoba no le realizaron análisis clínicos ni le administraron medicamentos adecuados para diabéticos</w:t>
      </w:r>
      <w:r w:rsidR="00984056" w:rsidRPr="00156D17">
        <w:rPr>
          <w:rFonts w:asciiTheme="majorHAnsi" w:eastAsia="Arial Unicode MS" w:hAnsiTheme="majorHAnsi"/>
          <w:sz w:val="20"/>
          <w:szCs w:val="20"/>
          <w:lang w:val="es-ES"/>
        </w:rPr>
        <w:t xml:space="preserve">, </w:t>
      </w:r>
      <w:r w:rsidR="00243F16" w:rsidRPr="00156D17">
        <w:rPr>
          <w:rFonts w:asciiTheme="majorHAnsi" w:eastAsia="Arial Unicode MS" w:hAnsiTheme="majorHAnsi"/>
          <w:sz w:val="20"/>
          <w:szCs w:val="20"/>
          <w:lang w:val="es-ES"/>
        </w:rPr>
        <w:t xml:space="preserve">lo que agravó </w:t>
      </w:r>
      <w:r w:rsidR="00AF46A5" w:rsidRPr="00156D17">
        <w:rPr>
          <w:rFonts w:asciiTheme="majorHAnsi" w:eastAsia="Arial Unicode MS" w:hAnsiTheme="majorHAnsi"/>
          <w:sz w:val="20"/>
          <w:szCs w:val="20"/>
          <w:lang w:val="es-ES"/>
        </w:rPr>
        <w:t>esta</w:t>
      </w:r>
      <w:r w:rsidR="00984056" w:rsidRPr="00156D17">
        <w:rPr>
          <w:rFonts w:asciiTheme="majorHAnsi" w:eastAsia="Arial Unicode MS" w:hAnsiTheme="majorHAnsi"/>
          <w:sz w:val="20"/>
          <w:szCs w:val="20"/>
          <w:lang w:val="es-ES"/>
        </w:rPr>
        <w:t xml:space="preserve"> enfermedad.</w:t>
      </w:r>
    </w:p>
    <w:p w14:paraId="717066D6" w14:textId="39E0DEEB" w:rsidR="003521D0" w:rsidRPr="00156D17" w:rsidRDefault="00156D17" w:rsidP="00A1538E">
      <w:pPr>
        <w:spacing w:before="240" w:after="240"/>
        <w:ind w:firstLine="720"/>
        <w:jc w:val="both"/>
        <w:rPr>
          <w:rFonts w:asciiTheme="majorHAnsi" w:hAnsiTheme="majorHAnsi"/>
          <w:b/>
          <w:sz w:val="20"/>
          <w:szCs w:val="20"/>
          <w:lang w:val="es-ES"/>
        </w:rPr>
      </w:pPr>
      <w:r>
        <w:rPr>
          <w:rFonts w:asciiTheme="majorHAnsi" w:hAnsiTheme="majorHAnsi"/>
          <w:b/>
          <w:sz w:val="20"/>
          <w:szCs w:val="20"/>
          <w:lang w:val="es-ES"/>
        </w:rPr>
        <w:t xml:space="preserve">El </w:t>
      </w:r>
      <w:r w:rsidR="004818B0" w:rsidRPr="00156D17">
        <w:rPr>
          <w:rFonts w:asciiTheme="majorHAnsi" w:hAnsiTheme="majorHAnsi"/>
          <w:b/>
          <w:sz w:val="20"/>
          <w:szCs w:val="20"/>
          <w:lang w:val="es-ES"/>
        </w:rPr>
        <w:t xml:space="preserve">Estado </w:t>
      </w:r>
      <w:r w:rsidR="006125DC" w:rsidRPr="00156D17">
        <w:rPr>
          <w:rFonts w:asciiTheme="majorHAnsi" w:hAnsiTheme="majorHAnsi"/>
          <w:b/>
          <w:sz w:val="20"/>
          <w:szCs w:val="20"/>
          <w:lang w:val="es-ES"/>
        </w:rPr>
        <w:t>argentino</w:t>
      </w:r>
    </w:p>
    <w:p w14:paraId="3EC4E379" w14:textId="1E463E1C" w:rsidR="003E496F" w:rsidRPr="00156D17" w:rsidRDefault="00FD045E" w:rsidP="007C446A">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 xml:space="preserve">El Estado, en su </w:t>
      </w:r>
      <w:r w:rsidR="00AF46A5" w:rsidRPr="00156D17">
        <w:rPr>
          <w:rFonts w:asciiTheme="majorHAnsi" w:hAnsiTheme="majorHAnsi"/>
          <w:sz w:val="20"/>
          <w:szCs w:val="20"/>
          <w:lang w:val="es-ES"/>
        </w:rPr>
        <w:t>respuesta</w:t>
      </w:r>
      <w:r w:rsidRPr="00156D17">
        <w:rPr>
          <w:rFonts w:asciiTheme="majorHAnsi" w:hAnsiTheme="majorHAnsi"/>
          <w:sz w:val="20"/>
          <w:szCs w:val="20"/>
          <w:lang w:val="es-ES"/>
        </w:rPr>
        <w:t xml:space="preserve">, complementa los hechos narrados por el peticionario. </w:t>
      </w:r>
      <w:r w:rsidR="00DA3009" w:rsidRPr="00DA3009">
        <w:rPr>
          <w:rFonts w:asciiTheme="majorHAnsi" w:hAnsiTheme="majorHAnsi"/>
          <w:sz w:val="20"/>
          <w:szCs w:val="20"/>
          <w:lang w:val="es-ES"/>
        </w:rPr>
        <w:t>En relación con la alegada falta de patrocinio jurídico gratuito, el Estado añade que</w:t>
      </w:r>
      <w:r w:rsidR="003E496F" w:rsidRPr="00156D17">
        <w:rPr>
          <w:rFonts w:asciiTheme="majorHAnsi" w:hAnsiTheme="majorHAnsi"/>
          <w:sz w:val="20"/>
          <w:szCs w:val="20"/>
          <w:lang w:val="es-ES"/>
        </w:rPr>
        <w:t xml:space="preserve">: “[…] </w:t>
      </w:r>
      <w:r w:rsidR="003E496F" w:rsidRPr="00156D17">
        <w:rPr>
          <w:rFonts w:asciiTheme="majorHAnsi" w:hAnsiTheme="majorHAnsi"/>
          <w:i/>
          <w:iCs/>
          <w:sz w:val="20"/>
          <w:szCs w:val="20"/>
          <w:lang w:val="es-ES"/>
        </w:rPr>
        <w:t xml:space="preserve">los/as funcionarios/as judiciales intervinientes le solicitaron que llenara una declaración jurada que incluyera, entre otras cosas, sus datos personales, la existencia de bienes, fuente y cuantía de sus ingresos acompañando las certificaciones correspondientes. Sin embargo, el señor Banegas se negó a hacerlo, retirando su solicitud de patrocinio </w:t>
      </w:r>
      <w:r w:rsidR="003E496F" w:rsidRPr="00156D17">
        <w:rPr>
          <w:rFonts w:asciiTheme="majorHAnsi" w:hAnsiTheme="majorHAnsi"/>
          <w:sz w:val="20"/>
          <w:szCs w:val="20"/>
          <w:lang w:val="es-ES"/>
        </w:rPr>
        <w:t xml:space="preserve">[…]”. </w:t>
      </w:r>
      <w:r w:rsidR="00301727" w:rsidRPr="00156D17">
        <w:rPr>
          <w:rFonts w:asciiTheme="majorHAnsi" w:hAnsiTheme="majorHAnsi"/>
          <w:sz w:val="20"/>
          <w:szCs w:val="20"/>
          <w:lang w:val="es-ES"/>
        </w:rPr>
        <w:t xml:space="preserve">Por otra parte, </w:t>
      </w:r>
      <w:r w:rsidR="00FF772A" w:rsidRPr="00156D17">
        <w:rPr>
          <w:rFonts w:asciiTheme="majorHAnsi" w:hAnsiTheme="majorHAnsi"/>
          <w:sz w:val="20"/>
          <w:szCs w:val="20"/>
          <w:lang w:val="es-ES"/>
        </w:rPr>
        <w:t xml:space="preserve">relativo a </w:t>
      </w:r>
      <w:r w:rsidR="00301727" w:rsidRPr="00156D17">
        <w:rPr>
          <w:rFonts w:asciiTheme="majorHAnsi" w:hAnsiTheme="majorHAnsi"/>
          <w:sz w:val="20"/>
          <w:szCs w:val="20"/>
          <w:lang w:val="es-ES"/>
        </w:rPr>
        <w:t>la denuncia penal iniciada el 14 de enero de 2014 por denegación y retardo de justicia, señala que la fiscalía realizó diversas diligencias junto con el Ministerio de Desarrollo Social de Córdoba</w:t>
      </w:r>
      <w:r w:rsidR="00A45D16">
        <w:rPr>
          <w:rFonts w:asciiTheme="majorHAnsi" w:hAnsiTheme="majorHAnsi"/>
          <w:sz w:val="20"/>
          <w:szCs w:val="20"/>
          <w:lang w:val="es-ES"/>
        </w:rPr>
        <w:t>;</w:t>
      </w:r>
      <w:r w:rsidR="00ED2A65" w:rsidRPr="00156D17">
        <w:rPr>
          <w:rFonts w:asciiTheme="majorHAnsi" w:hAnsiTheme="majorHAnsi"/>
          <w:sz w:val="20"/>
          <w:szCs w:val="20"/>
          <w:lang w:val="es-ES"/>
        </w:rPr>
        <w:t xml:space="preserve"> por ejemplo, el</w:t>
      </w:r>
      <w:r w:rsidR="00301727" w:rsidRPr="00156D17">
        <w:rPr>
          <w:rFonts w:asciiTheme="majorHAnsi" w:hAnsiTheme="majorHAnsi"/>
          <w:sz w:val="20"/>
          <w:szCs w:val="20"/>
          <w:lang w:val="es-ES"/>
        </w:rPr>
        <w:t xml:space="preserve"> 4 de febrero de 2014</w:t>
      </w:r>
      <w:r w:rsidR="00A51EEC" w:rsidRPr="00156D17">
        <w:rPr>
          <w:rFonts w:asciiTheme="majorHAnsi" w:hAnsiTheme="majorHAnsi"/>
          <w:sz w:val="20"/>
          <w:szCs w:val="20"/>
          <w:lang w:val="es-ES"/>
        </w:rPr>
        <w:t xml:space="preserve"> se</w:t>
      </w:r>
      <w:r w:rsidR="00301727" w:rsidRPr="00156D17">
        <w:rPr>
          <w:rFonts w:asciiTheme="majorHAnsi" w:hAnsiTheme="majorHAnsi"/>
          <w:sz w:val="20"/>
          <w:szCs w:val="20"/>
          <w:lang w:val="es-ES"/>
        </w:rPr>
        <w:t xml:space="preserve"> ordenó la práctica de una pericia psiquiátrica al peticionario, quien fue diagnosticado con depresión. </w:t>
      </w:r>
    </w:p>
    <w:p w14:paraId="78505CBB" w14:textId="32FF98E7" w:rsidR="008B7B6C" w:rsidRPr="00156D17" w:rsidRDefault="00301727" w:rsidP="007C446A">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Indica que en agosto de 2013 el señor Banegas solicitó asesoría legal al Ministerio Público de la Defensa</w:t>
      </w:r>
      <w:r w:rsidR="00A51EEC" w:rsidRPr="00156D17">
        <w:rPr>
          <w:rFonts w:asciiTheme="majorHAnsi" w:hAnsiTheme="majorHAnsi"/>
          <w:sz w:val="20"/>
          <w:szCs w:val="20"/>
          <w:lang w:val="es-ES"/>
        </w:rPr>
        <w:t>,</w:t>
      </w:r>
      <w:r w:rsidRPr="00156D17">
        <w:rPr>
          <w:rFonts w:asciiTheme="majorHAnsi" w:hAnsiTheme="majorHAnsi"/>
          <w:sz w:val="20"/>
          <w:szCs w:val="20"/>
          <w:lang w:val="es-ES"/>
        </w:rPr>
        <w:t xml:space="preserve"> y aunque </w:t>
      </w:r>
      <w:r w:rsidR="00C230DE" w:rsidRPr="00156D17">
        <w:rPr>
          <w:rFonts w:asciiTheme="majorHAnsi" w:hAnsiTheme="majorHAnsi"/>
          <w:sz w:val="20"/>
          <w:szCs w:val="20"/>
          <w:lang w:val="es-ES"/>
        </w:rPr>
        <w:t>e</w:t>
      </w:r>
      <w:r w:rsidR="00DA3009" w:rsidRPr="00DA3009">
        <w:rPr>
          <w:lang w:val="es-ES"/>
        </w:rPr>
        <w:t xml:space="preserve"> </w:t>
      </w:r>
      <w:r w:rsidR="00DA3009" w:rsidRPr="00DA3009">
        <w:rPr>
          <w:rFonts w:asciiTheme="majorHAnsi" w:hAnsiTheme="majorHAnsi"/>
          <w:sz w:val="20"/>
          <w:szCs w:val="20"/>
          <w:lang w:val="es-ES"/>
        </w:rPr>
        <w:t xml:space="preserve">este le informó que no era competente para brindarle patrocinio legal para interponer </w:t>
      </w:r>
      <w:r w:rsidR="00DA3009" w:rsidRPr="00DA3009">
        <w:rPr>
          <w:rFonts w:asciiTheme="majorHAnsi" w:hAnsiTheme="majorHAnsi"/>
          <w:sz w:val="20"/>
          <w:szCs w:val="20"/>
          <w:lang w:val="es-ES"/>
        </w:rPr>
        <w:lastRenderedPageBreak/>
        <w:t>la acción de amparo</w:t>
      </w:r>
      <w:r w:rsidRPr="00156D17">
        <w:rPr>
          <w:rFonts w:asciiTheme="majorHAnsi" w:hAnsiTheme="majorHAnsi"/>
          <w:sz w:val="20"/>
          <w:szCs w:val="20"/>
          <w:lang w:val="es-ES"/>
        </w:rPr>
        <w:t xml:space="preserve">, </w:t>
      </w:r>
      <w:r w:rsidR="00C230DE" w:rsidRPr="00156D17">
        <w:rPr>
          <w:rFonts w:asciiTheme="majorHAnsi" w:hAnsiTheme="majorHAnsi"/>
          <w:sz w:val="20"/>
          <w:szCs w:val="20"/>
          <w:lang w:val="es-ES"/>
        </w:rPr>
        <w:t xml:space="preserve">sí </w:t>
      </w:r>
      <w:r w:rsidRPr="00156D17">
        <w:rPr>
          <w:rFonts w:asciiTheme="majorHAnsi" w:hAnsiTheme="majorHAnsi"/>
          <w:sz w:val="20"/>
          <w:szCs w:val="20"/>
          <w:lang w:val="es-ES"/>
        </w:rPr>
        <w:t xml:space="preserve">solicitó al Ministerio de Desarrollo Social de Córdoba que procurara la ayuda económica </w:t>
      </w:r>
      <w:r w:rsidR="00F3197B" w:rsidRPr="00156D17">
        <w:rPr>
          <w:rFonts w:asciiTheme="majorHAnsi" w:hAnsiTheme="majorHAnsi"/>
          <w:sz w:val="20"/>
          <w:szCs w:val="20"/>
          <w:lang w:val="es-ES"/>
        </w:rPr>
        <w:t>–</w:t>
      </w:r>
      <w:r w:rsidR="00174516" w:rsidRPr="00156D17">
        <w:rPr>
          <w:rFonts w:asciiTheme="majorHAnsi" w:hAnsiTheme="majorHAnsi"/>
          <w:sz w:val="20"/>
          <w:szCs w:val="20"/>
          <w:lang w:val="es-ES"/>
        </w:rPr>
        <w:t xml:space="preserve">el Estado no </w:t>
      </w:r>
      <w:r w:rsidR="00F660FE" w:rsidRPr="00156D17">
        <w:rPr>
          <w:rFonts w:asciiTheme="majorHAnsi" w:hAnsiTheme="majorHAnsi"/>
          <w:sz w:val="20"/>
          <w:szCs w:val="20"/>
          <w:lang w:val="es-ES"/>
        </w:rPr>
        <w:t>explica</w:t>
      </w:r>
      <w:r w:rsidR="00174516" w:rsidRPr="00156D17">
        <w:rPr>
          <w:rFonts w:asciiTheme="majorHAnsi" w:hAnsiTheme="majorHAnsi"/>
          <w:sz w:val="20"/>
          <w:szCs w:val="20"/>
          <w:lang w:val="es-ES"/>
        </w:rPr>
        <w:t xml:space="preserve"> </w:t>
      </w:r>
      <w:r w:rsidR="005B6B8B" w:rsidRPr="00156D17">
        <w:rPr>
          <w:rFonts w:asciiTheme="majorHAnsi" w:hAnsiTheme="majorHAnsi"/>
          <w:sz w:val="20"/>
          <w:szCs w:val="20"/>
          <w:lang w:val="es-ES"/>
        </w:rPr>
        <w:t>cuál</w:t>
      </w:r>
      <w:r w:rsidR="00174516" w:rsidRPr="00156D17">
        <w:rPr>
          <w:rFonts w:asciiTheme="majorHAnsi" w:hAnsiTheme="majorHAnsi"/>
          <w:sz w:val="20"/>
          <w:szCs w:val="20"/>
          <w:lang w:val="es-ES"/>
        </w:rPr>
        <w:t xml:space="preserve"> sería la naturaleza de esta </w:t>
      </w:r>
      <w:r w:rsidR="005B6B8B" w:rsidRPr="00156D17">
        <w:rPr>
          <w:rFonts w:asciiTheme="majorHAnsi" w:hAnsiTheme="majorHAnsi"/>
          <w:sz w:val="20"/>
          <w:szCs w:val="20"/>
          <w:lang w:val="es-ES"/>
        </w:rPr>
        <w:t>asistencia</w:t>
      </w:r>
      <w:r w:rsidR="00F3197B" w:rsidRPr="00156D17">
        <w:rPr>
          <w:rFonts w:asciiTheme="majorHAnsi" w:hAnsiTheme="majorHAnsi"/>
          <w:sz w:val="20"/>
          <w:szCs w:val="20"/>
          <w:lang w:val="es-ES"/>
        </w:rPr>
        <w:t>–</w:t>
      </w:r>
      <w:r w:rsidR="00174516" w:rsidRPr="00156D17">
        <w:rPr>
          <w:rFonts w:asciiTheme="majorHAnsi" w:hAnsiTheme="majorHAnsi"/>
          <w:sz w:val="20"/>
          <w:szCs w:val="20"/>
          <w:lang w:val="es-ES"/>
        </w:rPr>
        <w:t xml:space="preserve"> </w:t>
      </w:r>
      <w:r w:rsidRPr="00156D17">
        <w:rPr>
          <w:rFonts w:asciiTheme="majorHAnsi" w:hAnsiTheme="majorHAnsi"/>
          <w:sz w:val="20"/>
          <w:szCs w:val="20"/>
          <w:lang w:val="es-ES"/>
        </w:rPr>
        <w:t xml:space="preserve">requerida y pidió al Hospital de Clínicas de Córdoba que estudiara el caso del peticionario. </w:t>
      </w:r>
      <w:r w:rsidR="00DA3009" w:rsidRPr="00DA3009">
        <w:rPr>
          <w:rFonts w:asciiTheme="majorHAnsi" w:hAnsiTheme="majorHAnsi"/>
          <w:sz w:val="20"/>
          <w:szCs w:val="20"/>
          <w:lang w:val="es-ES"/>
        </w:rPr>
        <w:t>Sin embargo, el apoyo no se materializó debido a que el señor Banegas dejó de comunicarse con la representante del Ministerio Público de la Defensa</w:t>
      </w:r>
      <w:r w:rsidRPr="00156D17">
        <w:rPr>
          <w:rFonts w:asciiTheme="majorHAnsi" w:hAnsiTheme="majorHAnsi"/>
          <w:sz w:val="20"/>
          <w:szCs w:val="20"/>
          <w:lang w:val="es-ES"/>
        </w:rPr>
        <w:t>.</w:t>
      </w:r>
    </w:p>
    <w:p w14:paraId="248339E8" w14:textId="25C8CB9B" w:rsidR="00C51835" w:rsidRPr="00156D17" w:rsidRDefault="001E3AE0" w:rsidP="007C446A">
      <w:pPr>
        <w:pStyle w:val="ListParagraph"/>
        <w:numPr>
          <w:ilvl w:val="0"/>
          <w:numId w:val="56"/>
        </w:numPr>
        <w:spacing w:before="240" w:after="240"/>
        <w:ind w:left="0" w:firstLine="709"/>
        <w:jc w:val="both"/>
        <w:rPr>
          <w:rFonts w:asciiTheme="majorHAnsi" w:hAnsiTheme="majorHAnsi"/>
          <w:sz w:val="20"/>
          <w:szCs w:val="20"/>
          <w:lang w:val="es-ES"/>
        </w:rPr>
      </w:pPr>
      <w:r w:rsidRPr="00094154">
        <w:rPr>
          <w:rFonts w:asciiTheme="majorHAnsi" w:hAnsiTheme="majorHAnsi"/>
          <w:sz w:val="20"/>
          <w:szCs w:val="20"/>
          <w:lang w:val="es-ES"/>
        </w:rPr>
        <w:t>Asimismo, Argentina transcribe la siguiente información textual emitida por la Oficina de Derechos Humanos y Justicia del Poder Judicial, que intervino en el expediente de amparo iniciado por el peticionario</w:t>
      </w:r>
      <w:r w:rsidR="00C51835" w:rsidRPr="00156D17">
        <w:rPr>
          <w:rFonts w:asciiTheme="majorHAnsi" w:hAnsiTheme="majorHAnsi"/>
          <w:sz w:val="20"/>
          <w:szCs w:val="20"/>
          <w:lang w:val="es-ES"/>
        </w:rPr>
        <w:t xml:space="preserve">: </w:t>
      </w:r>
    </w:p>
    <w:p w14:paraId="4BA3162E" w14:textId="645407AD" w:rsidR="00C51835" w:rsidRPr="00156D17" w:rsidRDefault="00C51835" w:rsidP="00C51835">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 El 2 de octubre de 2014, se presentó en el expediente de amparo el titular de la Oficina de Derechos Humanos y Justicia del Poder Judicial, rindiendo un informe de su intervención en el caso, luego de tomar conocimiento de su posible estado de vulnerabilidad.</w:t>
      </w:r>
    </w:p>
    <w:p w14:paraId="4E4AA298" w14:textId="578873E4" w:rsidR="00C51835" w:rsidRPr="00156D17" w:rsidRDefault="00C51835" w:rsidP="00C51835">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Este funcionario refirió que había concurrido al domicilio de Banegas el 7 de abril de 2014, oportunidad en la que le realizó entrevistas para informarse sobre su situación. En virtud de ello, dicha repartición se comunicó con el Hospital Neuropsiquiátrico Provincial, reservando un turno para el señor Banegas y comunicándoselo tanto a este último como al señor Héctor Banegas (padre de Lucas), a fines de asegurar su concurrencia.</w:t>
      </w:r>
    </w:p>
    <w:p w14:paraId="512657F9" w14:textId="3BEE9363" w:rsidR="00C51835" w:rsidRPr="00156D17" w:rsidRDefault="00C51835" w:rsidP="00C51835">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156D17">
        <w:rPr>
          <w:rFonts w:asciiTheme="majorHAnsi" w:eastAsia="MS Mincho" w:hAnsiTheme="majorHAnsi" w:cstheme="minorHAnsi"/>
          <w:color w:val="000000" w:themeColor="text1"/>
          <w:sz w:val="18"/>
          <w:szCs w:val="18"/>
          <w:u w:color="000000"/>
          <w:lang w:val="es-ES" w:eastAsia="es-ES"/>
        </w:rPr>
        <w:t>Asimismo, este organismo entrevistó a Héctor Banegas y le propuso averiguar sobre la posibilidad de incorporar a Lucas Banegas a su obra social, y reevaluar la dinámica familiar para que sus otros hijos asistan en el cuidado de su hermano. La Oficina de Derechos Humanos además se comprometió a articular con el Dispensario y el Hospital Neuropsiquiátrico la posibilidad de atender a Lucas.</w:t>
      </w:r>
    </w:p>
    <w:p w14:paraId="656788B0" w14:textId="4121F86A" w:rsidR="005E1C4F" w:rsidRDefault="001E1BE6" w:rsidP="005E1C4F">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En segundo lugar, respecto a</w:t>
      </w:r>
      <w:r w:rsidR="005E1C4F" w:rsidRPr="00156D17">
        <w:rPr>
          <w:rFonts w:asciiTheme="majorHAnsi" w:hAnsiTheme="majorHAnsi"/>
          <w:sz w:val="20"/>
          <w:szCs w:val="20"/>
          <w:lang w:val="es-ES"/>
        </w:rPr>
        <w:t xml:space="preserve"> la alegada falta de atención médico-psiquiátrica e internación involuntaria del señor Banegas, Argentina indica que el 21 de octubre de 2014 el Juzgado de Ejecución Fiscal No. 1 </w:t>
      </w:r>
      <w:r w:rsidR="00F7271E">
        <w:rPr>
          <w:rFonts w:asciiTheme="majorHAnsi" w:hAnsiTheme="majorHAnsi"/>
          <w:sz w:val="20"/>
          <w:szCs w:val="20"/>
          <w:lang w:val="es-ES"/>
        </w:rPr>
        <w:t xml:space="preserve">de Córdoba </w:t>
      </w:r>
      <w:r w:rsidR="005E1C4F" w:rsidRPr="00156D17">
        <w:rPr>
          <w:rFonts w:asciiTheme="majorHAnsi" w:hAnsiTheme="majorHAnsi"/>
          <w:sz w:val="20"/>
          <w:szCs w:val="20"/>
          <w:lang w:val="es-ES"/>
        </w:rPr>
        <w:t>solicitó el traslado del peticionario al Hospital Neuropsiquiátrico, donde el personal de salud evaluó su situación médica y determinó su internación involuntaria debido al riesgo de daño a terceros que implicaba su situación de salud mental. El 28 de mayo de 2015 se le otorgó el alta de internación</w:t>
      </w:r>
      <w:r w:rsidR="00404715" w:rsidRPr="00156D17">
        <w:rPr>
          <w:rFonts w:asciiTheme="majorHAnsi" w:hAnsiTheme="majorHAnsi"/>
          <w:sz w:val="20"/>
          <w:szCs w:val="20"/>
          <w:lang w:val="es-ES"/>
        </w:rPr>
        <w:t>,</w:t>
      </w:r>
      <w:r w:rsidR="005E1C4F" w:rsidRPr="00156D17">
        <w:rPr>
          <w:rFonts w:asciiTheme="majorHAnsi" w:hAnsiTheme="majorHAnsi"/>
          <w:sz w:val="20"/>
          <w:szCs w:val="20"/>
          <w:lang w:val="es-ES"/>
        </w:rPr>
        <w:t xml:space="preserve"> y el 4 de junio de ese año salió bajo tratamiento médico. </w:t>
      </w:r>
      <w:r w:rsidR="00094154" w:rsidRPr="00094154">
        <w:rPr>
          <w:rFonts w:asciiTheme="majorHAnsi" w:hAnsiTheme="majorHAnsi"/>
          <w:sz w:val="20"/>
          <w:szCs w:val="20"/>
          <w:lang w:val="es-ES"/>
        </w:rPr>
        <w:t>Por otra parte, el Estado expresa que, desde diciembre de 2018, el señor Banegas recibe una pensión por invalidez otorgada conforme a lo dispuesto en el artículo 9 de la Ley N.° 13.478</w:t>
      </w:r>
      <w:r w:rsidR="005E1C4F" w:rsidRPr="00156D17">
        <w:rPr>
          <w:rFonts w:asciiTheme="majorHAnsi" w:hAnsiTheme="majorHAnsi"/>
          <w:sz w:val="20"/>
          <w:szCs w:val="20"/>
          <w:lang w:val="es-ES"/>
        </w:rPr>
        <w:t>.</w:t>
      </w:r>
    </w:p>
    <w:p w14:paraId="06A55611" w14:textId="557EA07C" w:rsidR="00A45D16" w:rsidRPr="00352FE0" w:rsidRDefault="00A45D16" w:rsidP="005E1C4F">
      <w:pPr>
        <w:pStyle w:val="ListParagraph"/>
        <w:numPr>
          <w:ilvl w:val="0"/>
          <w:numId w:val="56"/>
        </w:numPr>
        <w:spacing w:before="240" w:after="240"/>
        <w:ind w:left="0" w:firstLine="709"/>
        <w:jc w:val="both"/>
        <w:rPr>
          <w:rFonts w:asciiTheme="majorHAnsi" w:hAnsiTheme="majorHAnsi"/>
          <w:sz w:val="20"/>
          <w:szCs w:val="20"/>
          <w:lang w:val="es-ES"/>
        </w:rPr>
      </w:pPr>
      <w:r w:rsidRPr="00352FE0">
        <w:rPr>
          <w:rFonts w:asciiTheme="majorHAnsi" w:hAnsiTheme="majorHAnsi"/>
          <w:sz w:val="20"/>
          <w:szCs w:val="20"/>
          <w:lang w:val="es-ES"/>
        </w:rPr>
        <w:t xml:space="preserve">En síntesis, sostiene que </w:t>
      </w:r>
      <w:r w:rsidR="00632CE0" w:rsidRPr="00352FE0">
        <w:rPr>
          <w:rFonts w:asciiTheme="majorHAnsi" w:hAnsiTheme="majorHAnsi"/>
          <w:sz w:val="20"/>
          <w:szCs w:val="20"/>
          <w:lang w:val="es-ES"/>
        </w:rPr>
        <w:t>las autoridades</w:t>
      </w:r>
      <w:r w:rsidRPr="00352FE0">
        <w:rPr>
          <w:rFonts w:asciiTheme="majorHAnsi" w:hAnsiTheme="majorHAnsi"/>
          <w:sz w:val="20"/>
          <w:szCs w:val="20"/>
          <w:lang w:val="es-ES"/>
        </w:rPr>
        <w:t xml:space="preserve"> realizaron las siguientes actuaciones en favor del señor Banegas: (i) el 6 de octubre de 201</w:t>
      </w:r>
      <w:r w:rsidR="001D6843" w:rsidRPr="00352FE0">
        <w:rPr>
          <w:rFonts w:asciiTheme="majorHAnsi" w:hAnsiTheme="majorHAnsi"/>
          <w:sz w:val="20"/>
          <w:szCs w:val="20"/>
          <w:lang w:val="es-ES"/>
        </w:rPr>
        <w:t>4</w:t>
      </w:r>
      <w:r w:rsidRPr="00352FE0">
        <w:rPr>
          <w:rFonts w:asciiTheme="majorHAnsi" w:hAnsiTheme="majorHAnsi"/>
          <w:sz w:val="20"/>
          <w:szCs w:val="20"/>
          <w:lang w:val="es-ES"/>
        </w:rPr>
        <w:t xml:space="preserve"> el juzgado </w:t>
      </w:r>
      <w:r w:rsidR="000A0178" w:rsidRPr="00352FE0">
        <w:rPr>
          <w:rFonts w:asciiTheme="majorHAnsi" w:hAnsiTheme="majorHAnsi"/>
          <w:sz w:val="20"/>
          <w:szCs w:val="20"/>
          <w:lang w:val="es-ES"/>
        </w:rPr>
        <w:t xml:space="preserve">(ante el </w:t>
      </w:r>
      <w:r w:rsidR="00030763">
        <w:rPr>
          <w:rFonts w:asciiTheme="majorHAnsi" w:hAnsiTheme="majorHAnsi"/>
          <w:sz w:val="20"/>
          <w:szCs w:val="20"/>
          <w:lang w:val="es-ES"/>
        </w:rPr>
        <w:t>cual</w:t>
      </w:r>
      <w:r w:rsidR="000A0178" w:rsidRPr="00352FE0">
        <w:rPr>
          <w:rFonts w:asciiTheme="majorHAnsi" w:hAnsiTheme="majorHAnsi"/>
          <w:sz w:val="20"/>
          <w:szCs w:val="20"/>
          <w:lang w:val="es-ES"/>
        </w:rPr>
        <w:t xml:space="preserve"> se tramito la acción de amparo) </w:t>
      </w:r>
      <w:r w:rsidRPr="00352FE0">
        <w:rPr>
          <w:rFonts w:asciiTheme="majorHAnsi" w:hAnsiTheme="majorHAnsi"/>
          <w:sz w:val="20"/>
          <w:szCs w:val="20"/>
          <w:lang w:val="es-ES"/>
        </w:rPr>
        <w:t xml:space="preserve">dispuso oficiar al Servicio de Psiquiatría Forense para atender al Sr. Banegas; (ii) el 14 de octubre de 2014 la Asesora Letrada solicitó urgentemente el examen del Sr. Banegas; (iii) el 21 de octubre de 2014, la Oficina de Derechos Humanos solicitó al Hospital Neuropsiquiátrico una evaluación, que derivó en su internamiento hasta el 4 de junio de 2015; (iv) dicho organismo entrevistó a Héctor Banegas y propuso incorporar a Lucas Banegas a su obra social; (v) </w:t>
      </w:r>
      <w:r w:rsidR="00401F9D" w:rsidRPr="00352FE0">
        <w:rPr>
          <w:rFonts w:asciiTheme="majorHAnsi" w:hAnsiTheme="majorHAnsi"/>
          <w:sz w:val="20"/>
          <w:szCs w:val="20"/>
          <w:lang w:val="es-ES"/>
        </w:rPr>
        <w:t>el</w:t>
      </w:r>
      <w:r w:rsidRPr="00352FE0">
        <w:rPr>
          <w:rFonts w:asciiTheme="majorHAnsi" w:hAnsiTheme="majorHAnsi"/>
          <w:sz w:val="20"/>
          <w:szCs w:val="20"/>
          <w:lang w:val="es-ES"/>
        </w:rPr>
        <w:t xml:space="preserve"> 21 de octubre de 2014 el juez dispuso el traslado del peticionario al Hospital Neuropsiquiátrico; (vi) El 27 de octubre, el juzgado resolvió mantener la medida; (vii) </w:t>
      </w:r>
      <w:r w:rsidR="00401F9D" w:rsidRPr="00352FE0">
        <w:rPr>
          <w:rFonts w:asciiTheme="majorHAnsi" w:hAnsiTheme="majorHAnsi"/>
          <w:sz w:val="20"/>
          <w:szCs w:val="20"/>
          <w:lang w:val="es-ES"/>
        </w:rPr>
        <w:t>el</w:t>
      </w:r>
      <w:r w:rsidRPr="00352FE0">
        <w:rPr>
          <w:rFonts w:asciiTheme="majorHAnsi" w:hAnsiTheme="majorHAnsi"/>
          <w:sz w:val="20"/>
          <w:szCs w:val="20"/>
          <w:lang w:val="es-ES"/>
        </w:rPr>
        <w:t xml:space="preserve"> 28 de mayo de 2015, se informó que el paciente estaba estabilizado y se le otorgó el alta; (viii) </w:t>
      </w:r>
      <w:r w:rsidR="00401F9D" w:rsidRPr="00352FE0">
        <w:rPr>
          <w:rFonts w:asciiTheme="majorHAnsi" w:hAnsiTheme="majorHAnsi"/>
          <w:sz w:val="20"/>
          <w:szCs w:val="20"/>
          <w:lang w:val="es-ES"/>
        </w:rPr>
        <w:t>desde</w:t>
      </w:r>
      <w:r w:rsidRPr="00352FE0">
        <w:rPr>
          <w:rFonts w:asciiTheme="majorHAnsi" w:hAnsiTheme="majorHAnsi"/>
          <w:sz w:val="20"/>
          <w:szCs w:val="20"/>
          <w:lang w:val="es-ES"/>
        </w:rPr>
        <w:t xml:space="preserve"> diciembre de 2018 el peticionario percibe una pensión por invalidez</w:t>
      </w:r>
      <w:r w:rsidR="00E87995" w:rsidRPr="00352FE0">
        <w:rPr>
          <w:rFonts w:asciiTheme="majorHAnsi" w:hAnsiTheme="majorHAnsi"/>
          <w:sz w:val="20"/>
          <w:szCs w:val="20"/>
          <w:lang w:val="es-ES"/>
        </w:rPr>
        <w:t xml:space="preserve"> otorgada por el gobierno federal</w:t>
      </w:r>
      <w:r w:rsidRPr="00352FE0">
        <w:rPr>
          <w:rFonts w:asciiTheme="majorHAnsi" w:hAnsiTheme="majorHAnsi"/>
          <w:sz w:val="20"/>
          <w:szCs w:val="20"/>
          <w:lang w:val="es-ES"/>
        </w:rPr>
        <w:t>.</w:t>
      </w:r>
    </w:p>
    <w:p w14:paraId="26EDE29F" w14:textId="74384711" w:rsidR="0025728A" w:rsidRPr="00156D17" w:rsidRDefault="0025728A" w:rsidP="005E1C4F">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 xml:space="preserve">Acto seguido, el Estado argentino </w:t>
      </w:r>
      <w:r w:rsidR="00BB3B00" w:rsidRPr="00156D17">
        <w:rPr>
          <w:rFonts w:asciiTheme="majorHAnsi" w:hAnsiTheme="majorHAnsi"/>
          <w:sz w:val="20"/>
          <w:szCs w:val="20"/>
          <w:lang w:val="es-ES"/>
        </w:rPr>
        <w:t xml:space="preserve">solicita a la CIDH declarar inadmisible la presente petición por: (a) falta de agotamiento de los recursos internos; y (b) falta de caracterización de los hechos alegados. </w:t>
      </w:r>
    </w:p>
    <w:p w14:paraId="1A9F7197" w14:textId="7E616EC6" w:rsidR="005E1C4F" w:rsidRPr="00156D17" w:rsidRDefault="00FF772A" w:rsidP="005E1C4F">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En cuanto</w:t>
      </w:r>
      <w:r w:rsidR="005E1C4F" w:rsidRPr="00156D17">
        <w:rPr>
          <w:rFonts w:asciiTheme="majorHAnsi" w:hAnsiTheme="majorHAnsi"/>
          <w:sz w:val="20"/>
          <w:szCs w:val="20"/>
          <w:lang w:val="es-ES"/>
        </w:rPr>
        <w:t xml:space="preserve"> al punto (a), relacionado con la alegada mala praxis médica durante el internamiento del señor Banegas, aduce que este tenía a su disposición la acción de daños y perjuicios a través de la cual pudo demandar al personal de salud que lo atendió por mala praxis médica; </w:t>
      </w:r>
      <w:r w:rsidR="00CD04BA" w:rsidRPr="00CD04BA">
        <w:rPr>
          <w:rFonts w:asciiTheme="majorHAnsi" w:hAnsiTheme="majorHAnsi"/>
          <w:sz w:val="20"/>
          <w:szCs w:val="20"/>
          <w:lang w:val="es-ES"/>
        </w:rPr>
        <w:t xml:space="preserve">sin embargo, omitió agotar este recurso judicial antes de acudir </w:t>
      </w:r>
      <w:r w:rsidR="00CD04BA">
        <w:rPr>
          <w:rFonts w:asciiTheme="majorHAnsi" w:hAnsiTheme="majorHAnsi"/>
          <w:sz w:val="20"/>
          <w:szCs w:val="20"/>
          <w:lang w:val="es-ES"/>
        </w:rPr>
        <w:t>ante los órganos del</w:t>
      </w:r>
      <w:r w:rsidR="00CD04BA" w:rsidRPr="00CD04BA">
        <w:rPr>
          <w:rFonts w:asciiTheme="majorHAnsi" w:hAnsiTheme="majorHAnsi"/>
          <w:sz w:val="20"/>
          <w:szCs w:val="20"/>
          <w:lang w:val="es-ES"/>
        </w:rPr>
        <w:t xml:space="preserve"> Sistema Interamericano</w:t>
      </w:r>
      <w:r w:rsidR="005E1C4F" w:rsidRPr="00156D17">
        <w:rPr>
          <w:rFonts w:asciiTheme="majorHAnsi" w:hAnsiTheme="majorHAnsi"/>
          <w:sz w:val="20"/>
          <w:szCs w:val="20"/>
          <w:lang w:val="es-ES"/>
        </w:rPr>
        <w:t>.</w:t>
      </w:r>
    </w:p>
    <w:p w14:paraId="221AE185" w14:textId="23F76552" w:rsidR="005E1C4F" w:rsidRPr="00156D17" w:rsidRDefault="005E1C4F" w:rsidP="005E1C4F">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 xml:space="preserve">En </w:t>
      </w:r>
      <w:r w:rsidR="00FF772A" w:rsidRPr="00156D17">
        <w:rPr>
          <w:rFonts w:asciiTheme="majorHAnsi" w:hAnsiTheme="majorHAnsi"/>
          <w:sz w:val="20"/>
          <w:szCs w:val="20"/>
          <w:lang w:val="es-ES"/>
        </w:rPr>
        <w:t>atención</w:t>
      </w:r>
      <w:r w:rsidRPr="00156D17">
        <w:rPr>
          <w:rFonts w:asciiTheme="majorHAnsi" w:hAnsiTheme="majorHAnsi"/>
          <w:sz w:val="20"/>
          <w:szCs w:val="20"/>
          <w:lang w:val="es-ES"/>
        </w:rPr>
        <w:t xml:space="preserve"> al punto (b), sostiene que los funcionarios del Ministerio Público de la Defensa impulsaron diversas medidas para cumplir con las solicitudes de apoyo económico y médico del peticionario, </w:t>
      </w:r>
      <w:r w:rsidR="004C3225" w:rsidRPr="004C3225">
        <w:rPr>
          <w:rFonts w:asciiTheme="majorHAnsi" w:hAnsiTheme="majorHAnsi"/>
          <w:sz w:val="20"/>
          <w:szCs w:val="20"/>
          <w:lang w:val="es-ES"/>
        </w:rPr>
        <w:t>que culminaron en su hospitalización en octubre de 2014 y el otorgamiento de la pensión por invalidez en diciembre de 2018</w:t>
      </w:r>
      <w:r w:rsidRPr="00156D17">
        <w:rPr>
          <w:rFonts w:asciiTheme="majorHAnsi" w:hAnsiTheme="majorHAnsi"/>
          <w:sz w:val="20"/>
          <w:szCs w:val="20"/>
          <w:lang w:val="es-ES"/>
        </w:rPr>
        <w:t xml:space="preserve">. Además, refiere que, si bien las Asesorías Letradas del Poder Judicial de la provincia de Córdoba no pudieron asumir la representación jurídica gratuita del señor Banegas porque este no aportó un </w:t>
      </w:r>
      <w:r w:rsidRPr="00156D17">
        <w:rPr>
          <w:rFonts w:asciiTheme="majorHAnsi" w:hAnsiTheme="majorHAnsi"/>
          <w:sz w:val="20"/>
          <w:szCs w:val="20"/>
          <w:lang w:val="es-ES"/>
        </w:rPr>
        <w:lastRenderedPageBreak/>
        <w:t>conjunto de datos básicos que acreditaran su carencia económica, conforme a lo estipulado por la Ley No. 7982 de Asistencia Jurídica Gratuita, en la decisión que dispuso el diagnóstico psiquiátrico, el juzgado interviniente ordenó la representación letrada en favor del señor Banegas, quien tuvo participación permanente durante el control judicial de su internación.</w:t>
      </w:r>
    </w:p>
    <w:p w14:paraId="477C3995" w14:textId="77777777" w:rsidR="00AA607B" w:rsidRPr="00156D17" w:rsidRDefault="005E1C4F" w:rsidP="00AA607B">
      <w:pPr>
        <w:pStyle w:val="ListParagraph"/>
        <w:numPr>
          <w:ilvl w:val="0"/>
          <w:numId w:val="56"/>
        </w:numPr>
        <w:spacing w:before="240" w:after="240"/>
        <w:ind w:left="0" w:firstLine="709"/>
        <w:jc w:val="both"/>
        <w:rPr>
          <w:rFonts w:asciiTheme="majorHAnsi" w:hAnsiTheme="majorHAnsi"/>
          <w:sz w:val="20"/>
          <w:szCs w:val="20"/>
          <w:lang w:val="es-ES"/>
        </w:rPr>
      </w:pPr>
      <w:r w:rsidRPr="00156D17">
        <w:rPr>
          <w:rFonts w:asciiTheme="majorHAnsi" w:hAnsiTheme="majorHAnsi"/>
          <w:sz w:val="20"/>
          <w:szCs w:val="20"/>
          <w:lang w:val="es-ES"/>
        </w:rPr>
        <w:t xml:space="preserve">En esa línea, el Estado sostiene que no vulneró el derecho a la protección judicial y a las garantías judiciales del peticionario, ya que las circunstancias que no dieron trámite a la acción de amparo se deben a </w:t>
      </w:r>
      <w:r w:rsidR="00AA607B" w:rsidRPr="00156D17">
        <w:rPr>
          <w:rFonts w:asciiTheme="majorHAnsi" w:hAnsiTheme="majorHAnsi"/>
          <w:sz w:val="20"/>
          <w:szCs w:val="20"/>
          <w:lang w:val="es-ES"/>
        </w:rPr>
        <w:t>“</w:t>
      </w:r>
      <w:r w:rsidR="00AA607B" w:rsidRPr="00156D17">
        <w:rPr>
          <w:rFonts w:asciiTheme="majorHAnsi" w:hAnsiTheme="majorHAnsi"/>
          <w:i/>
          <w:iCs/>
          <w:sz w:val="20"/>
          <w:szCs w:val="20"/>
          <w:lang w:val="es-ES"/>
        </w:rPr>
        <w:t>normas fijadas en el campo del derecho procesal, cuya aplicación corresponde a los magistrados, que obedecen a criterios metodológicos orientados a ordenar la utilización de las acciones y hacer más efectivo el trabajo judicial</w:t>
      </w:r>
      <w:r w:rsidR="00AA607B" w:rsidRPr="00156D17">
        <w:rPr>
          <w:rFonts w:asciiTheme="majorHAnsi" w:hAnsiTheme="majorHAnsi"/>
          <w:sz w:val="20"/>
          <w:szCs w:val="20"/>
          <w:lang w:val="es-ES"/>
        </w:rPr>
        <w:t xml:space="preserve">”. Por ende, concluye que los hechos alegados por el peticionario no caracterizan violaciones a derechos humanos. </w:t>
      </w:r>
    </w:p>
    <w:p w14:paraId="6789A5A8" w14:textId="723B24A0" w:rsidR="0037643E" w:rsidRPr="00156D17" w:rsidRDefault="004C3225" w:rsidP="00DA1B5C">
      <w:pPr>
        <w:pStyle w:val="ListParagraph"/>
        <w:numPr>
          <w:ilvl w:val="0"/>
          <w:numId w:val="56"/>
        </w:numPr>
        <w:spacing w:before="240" w:after="240"/>
        <w:ind w:left="0" w:firstLine="709"/>
        <w:jc w:val="both"/>
        <w:rPr>
          <w:rFonts w:asciiTheme="majorHAnsi" w:hAnsiTheme="majorHAnsi"/>
          <w:sz w:val="20"/>
          <w:szCs w:val="20"/>
          <w:lang w:val="es-ES"/>
        </w:rPr>
      </w:pPr>
      <w:r w:rsidRPr="003C5328">
        <w:rPr>
          <w:rFonts w:asciiTheme="majorHAnsi" w:hAnsiTheme="majorHAnsi"/>
          <w:sz w:val="20"/>
          <w:szCs w:val="20"/>
          <w:lang w:val="es-ES"/>
        </w:rPr>
        <w:t>Finalmente, Argentina señala que la petición le fue trasladada más de siete años después de su presentación, lo cual considera extemporáneo e incompatible con el derecho del Estado al adecuado ejercicio de su defensa</w:t>
      </w:r>
      <w:r w:rsidR="005E1C4F" w:rsidRPr="00156D17">
        <w:rPr>
          <w:rFonts w:asciiTheme="majorHAnsi" w:hAnsiTheme="majorHAnsi"/>
          <w:sz w:val="20"/>
          <w:szCs w:val="20"/>
          <w:lang w:val="es-ES"/>
        </w:rPr>
        <w:t>.</w:t>
      </w:r>
    </w:p>
    <w:p w14:paraId="0D3F8318" w14:textId="4CDB894C" w:rsidR="000A31CB" w:rsidRPr="00156D17" w:rsidRDefault="000A31CB" w:rsidP="000A31CB">
      <w:pPr>
        <w:pStyle w:val="ListParagraph"/>
        <w:spacing w:before="240" w:after="240"/>
        <w:ind w:left="709"/>
        <w:jc w:val="both"/>
        <w:rPr>
          <w:rFonts w:asciiTheme="majorHAnsi" w:hAnsiTheme="majorHAnsi"/>
          <w:i/>
          <w:iCs/>
          <w:sz w:val="20"/>
          <w:szCs w:val="20"/>
          <w:lang w:val="es-ES"/>
        </w:rPr>
      </w:pPr>
      <w:r w:rsidRPr="00156D17">
        <w:rPr>
          <w:rFonts w:asciiTheme="majorHAnsi" w:hAnsiTheme="majorHAnsi"/>
          <w:i/>
          <w:iCs/>
          <w:sz w:val="20"/>
          <w:szCs w:val="20"/>
          <w:lang w:val="es-ES"/>
        </w:rPr>
        <w:t>Réplica del peticionario</w:t>
      </w:r>
    </w:p>
    <w:p w14:paraId="5801E2D1" w14:textId="0A54C775" w:rsidR="00E70C6D" w:rsidRPr="00156D17" w:rsidRDefault="001149F0" w:rsidP="00E70C6D">
      <w:pPr>
        <w:pStyle w:val="ListParagraph"/>
        <w:numPr>
          <w:ilvl w:val="0"/>
          <w:numId w:val="56"/>
        </w:numPr>
        <w:spacing w:before="240" w:after="240"/>
        <w:ind w:left="0" w:firstLine="709"/>
        <w:jc w:val="both"/>
        <w:rPr>
          <w:rFonts w:asciiTheme="majorHAnsi" w:hAnsiTheme="majorHAnsi"/>
          <w:color w:val="000000" w:themeColor="text1"/>
          <w:sz w:val="20"/>
          <w:szCs w:val="20"/>
          <w:lang w:val="es-ES"/>
        </w:rPr>
      </w:pPr>
      <w:r w:rsidRPr="001149F0">
        <w:rPr>
          <w:rFonts w:asciiTheme="majorHAnsi" w:hAnsiTheme="majorHAnsi"/>
          <w:sz w:val="20"/>
          <w:szCs w:val="20"/>
          <w:lang w:val="es-ES"/>
        </w:rPr>
        <w:t>El 15 de abril de 2024, el peticionario comunicó que no recibió apoyo de los entes estatales para obtener asistencia legal gratuita, aseverando lo siguiente:</w:t>
      </w:r>
      <w:r w:rsidR="00E70C6D" w:rsidRPr="00156D17">
        <w:rPr>
          <w:rFonts w:asciiTheme="majorHAnsi" w:hAnsiTheme="majorHAnsi"/>
          <w:color w:val="000000" w:themeColor="text1"/>
          <w:sz w:val="20"/>
          <w:szCs w:val="20"/>
          <w:lang w:val="es-ES"/>
        </w:rPr>
        <w:t xml:space="preserve"> “[…] </w:t>
      </w:r>
      <w:r w:rsidR="00E70C6D" w:rsidRPr="00156D17">
        <w:rPr>
          <w:rFonts w:asciiTheme="majorHAnsi" w:hAnsiTheme="majorHAnsi"/>
          <w:i/>
          <w:iCs/>
          <w:color w:val="000000" w:themeColor="text1"/>
          <w:sz w:val="20"/>
          <w:szCs w:val="20"/>
          <w:lang w:val="es-ES"/>
        </w:rPr>
        <w:t>Esta afirmación digo y sostengo que es absolutamente falsa y mentirosa. En ningún momento me pidieron llenar ninguna declaración jurada. En tres ocasiones me presenté ante las oficinas de los Asesorías Letradas y en las tres ocasiones recibí casi el mismo trato denigrante</w:t>
      </w:r>
      <w:r w:rsidR="00E70C6D" w:rsidRPr="00156D17">
        <w:rPr>
          <w:rFonts w:asciiTheme="majorHAnsi" w:hAnsiTheme="majorHAnsi"/>
          <w:color w:val="000000" w:themeColor="text1"/>
          <w:sz w:val="20"/>
          <w:szCs w:val="20"/>
          <w:lang w:val="es-ES"/>
        </w:rPr>
        <w:t xml:space="preserve"> […]”.</w:t>
      </w:r>
    </w:p>
    <w:p w14:paraId="408CC84A" w14:textId="39FD99FB" w:rsidR="00C06D85" w:rsidRPr="00156D17" w:rsidRDefault="003239B8" w:rsidP="00094E9C">
      <w:pPr>
        <w:spacing w:before="240" w:after="240"/>
        <w:ind w:firstLine="720"/>
        <w:jc w:val="both"/>
        <w:rPr>
          <w:rFonts w:asciiTheme="majorHAnsi" w:hAnsiTheme="majorHAnsi"/>
          <w:sz w:val="20"/>
          <w:szCs w:val="20"/>
          <w:lang w:val="es-ES"/>
        </w:rPr>
      </w:pPr>
      <w:r w:rsidRPr="00156D17">
        <w:rPr>
          <w:rFonts w:asciiTheme="majorHAnsi" w:eastAsia="Cambria" w:hAnsiTheme="majorHAnsi" w:cs="Cambria"/>
          <w:b/>
          <w:bCs/>
          <w:color w:val="000000"/>
          <w:sz w:val="20"/>
          <w:szCs w:val="20"/>
          <w:u w:color="000000"/>
          <w:lang w:val="es-ES" w:eastAsia="es-ES"/>
        </w:rPr>
        <w:t>VI.</w:t>
      </w:r>
      <w:r w:rsidRPr="00156D17">
        <w:rPr>
          <w:rFonts w:asciiTheme="majorHAnsi" w:eastAsia="Cambria" w:hAnsiTheme="majorHAnsi" w:cs="Cambria"/>
          <w:b/>
          <w:bCs/>
          <w:color w:val="000000"/>
          <w:sz w:val="20"/>
          <w:szCs w:val="20"/>
          <w:u w:color="000000"/>
          <w:lang w:val="es-ES" w:eastAsia="es-ES"/>
        </w:rPr>
        <w:tab/>
      </w:r>
      <w:r w:rsidR="004A6A54" w:rsidRPr="00156D17">
        <w:rPr>
          <w:rFonts w:asciiTheme="majorHAnsi" w:hAnsiTheme="majorHAnsi"/>
          <w:b/>
          <w:bCs/>
          <w:sz w:val="20"/>
          <w:szCs w:val="20"/>
          <w:lang w:val="es-ES"/>
        </w:rPr>
        <w:t xml:space="preserve">ANÁLISIS DE </w:t>
      </w:r>
      <w:r w:rsidR="00C21FEF" w:rsidRPr="00156D17">
        <w:rPr>
          <w:rFonts w:asciiTheme="majorHAnsi" w:hAnsiTheme="majorHAnsi"/>
          <w:b/>
          <w:sz w:val="20"/>
          <w:szCs w:val="20"/>
          <w:lang w:val="es-ES"/>
        </w:rPr>
        <w:t>AGOTAMIENTO DE LOS RECURSOS INTERNOS</w:t>
      </w:r>
      <w:r w:rsidR="00C64EEF">
        <w:rPr>
          <w:rFonts w:asciiTheme="majorHAnsi" w:hAnsiTheme="majorHAnsi"/>
          <w:b/>
          <w:sz w:val="20"/>
          <w:szCs w:val="20"/>
          <w:lang w:val="es-ES"/>
        </w:rPr>
        <w:t xml:space="preserve"> Y</w:t>
      </w:r>
      <w:r w:rsidR="00F82EB2" w:rsidRPr="00156D17">
        <w:rPr>
          <w:rFonts w:asciiTheme="majorHAnsi" w:hAnsiTheme="majorHAnsi"/>
          <w:b/>
          <w:sz w:val="20"/>
          <w:szCs w:val="20"/>
          <w:lang w:val="es-ES"/>
        </w:rPr>
        <w:t xml:space="preserve"> </w:t>
      </w:r>
      <w:r w:rsidR="00C21FEF" w:rsidRPr="00156D17">
        <w:rPr>
          <w:rFonts w:asciiTheme="majorHAnsi" w:hAnsiTheme="majorHAnsi"/>
          <w:b/>
          <w:sz w:val="20"/>
          <w:szCs w:val="20"/>
          <w:lang w:val="es-ES"/>
        </w:rPr>
        <w:t>PLAZO DE PRESENTACIÓN</w:t>
      </w:r>
      <w:r w:rsidR="001468CF" w:rsidRPr="00156D17">
        <w:rPr>
          <w:rFonts w:asciiTheme="majorHAnsi" w:hAnsiTheme="majorHAnsi"/>
          <w:b/>
          <w:sz w:val="20"/>
          <w:szCs w:val="20"/>
          <w:lang w:val="es-ES"/>
        </w:rPr>
        <w:t xml:space="preserve"> </w:t>
      </w:r>
    </w:p>
    <w:p w14:paraId="208F7F64" w14:textId="2F1F7881" w:rsidR="006E70BE" w:rsidRPr="00156D17" w:rsidRDefault="00FC60DB" w:rsidP="00094E9C">
      <w:pPr>
        <w:pStyle w:val="ListParagraph"/>
        <w:numPr>
          <w:ilvl w:val="0"/>
          <w:numId w:val="56"/>
        </w:numPr>
        <w:spacing w:before="240" w:after="240"/>
        <w:ind w:left="0" w:firstLine="709"/>
        <w:jc w:val="both"/>
        <w:rPr>
          <w:rFonts w:asciiTheme="majorHAnsi" w:hAnsiTheme="majorHAnsi"/>
          <w:color w:val="auto"/>
          <w:sz w:val="20"/>
          <w:szCs w:val="20"/>
          <w:lang w:val="es-ES"/>
        </w:rPr>
      </w:pPr>
      <w:r w:rsidRPr="00156D17">
        <w:rPr>
          <w:rFonts w:asciiTheme="majorHAnsi" w:hAnsiTheme="majorHAnsi"/>
          <w:color w:val="auto"/>
          <w:sz w:val="20"/>
          <w:szCs w:val="20"/>
          <w:lang w:val="es-ES"/>
        </w:rPr>
        <w:t>Para analizar el agotamiento de los recursos internos aso, la CIDH recuerda que, según su práctica consolidada y reiterada, el primer paso metodológico es identificar los recursos adecuados que el peticionario debió haber agotado antes de recurrir al Sistema Interamericano. Este análisis implica desglosar los distintos reclamos presentados en la petición para proceder a un examen individualizado de cada uno de ellos</w:t>
      </w:r>
      <w:r w:rsidR="00D702FA" w:rsidRPr="00156D17">
        <w:rPr>
          <w:rStyle w:val="FootnoteReference"/>
          <w:rFonts w:asciiTheme="majorHAnsi" w:hAnsiTheme="majorHAnsi"/>
          <w:color w:val="auto"/>
          <w:sz w:val="20"/>
          <w:szCs w:val="20"/>
          <w:lang w:val="es-ES"/>
        </w:rPr>
        <w:footnoteReference w:id="7"/>
      </w:r>
      <w:r w:rsidR="002320DC" w:rsidRPr="00156D17">
        <w:rPr>
          <w:rFonts w:asciiTheme="majorHAnsi" w:hAnsiTheme="majorHAnsi"/>
          <w:color w:val="auto"/>
          <w:sz w:val="20"/>
          <w:szCs w:val="20"/>
          <w:lang w:val="es-ES"/>
        </w:rPr>
        <w:t>.</w:t>
      </w:r>
      <w:r w:rsidR="00C83906" w:rsidRPr="00156D17">
        <w:rPr>
          <w:rFonts w:asciiTheme="majorHAnsi" w:hAnsiTheme="majorHAnsi"/>
          <w:color w:val="auto"/>
          <w:sz w:val="20"/>
          <w:szCs w:val="20"/>
          <w:lang w:val="es-ES"/>
        </w:rPr>
        <w:t xml:space="preserve"> </w:t>
      </w:r>
      <w:r w:rsidR="0058302E">
        <w:rPr>
          <w:rFonts w:asciiTheme="majorHAnsi" w:hAnsiTheme="majorHAnsi"/>
          <w:color w:val="auto"/>
          <w:sz w:val="20"/>
          <w:szCs w:val="20"/>
          <w:lang w:val="es-ES"/>
        </w:rPr>
        <w:t>E</w:t>
      </w:r>
      <w:r w:rsidR="0058302E" w:rsidRPr="0058302E">
        <w:rPr>
          <w:rFonts w:asciiTheme="majorHAnsi" w:hAnsiTheme="majorHAnsi"/>
          <w:color w:val="auto"/>
          <w:sz w:val="20"/>
          <w:szCs w:val="20"/>
          <w:lang w:val="es-ES"/>
        </w:rPr>
        <w:t>n este caso, se identifican dos reclamos principales: (a) la negativa de acceso a servicios de salud pública y falta de representación legal gratuita; y (b) afectaciones a su integridad personal por mala práctica médica.</w:t>
      </w:r>
      <w:r w:rsidR="000600CD" w:rsidRPr="00156D17">
        <w:rPr>
          <w:rFonts w:asciiTheme="majorHAnsi" w:hAnsiTheme="majorHAnsi"/>
          <w:color w:val="auto"/>
          <w:sz w:val="20"/>
          <w:szCs w:val="20"/>
          <w:lang w:val="es-ES"/>
        </w:rPr>
        <w:t xml:space="preserve"> </w:t>
      </w:r>
    </w:p>
    <w:p w14:paraId="30204BF8" w14:textId="44056D41" w:rsidR="00CA28F6" w:rsidRPr="00156D17" w:rsidRDefault="00C93775" w:rsidP="007979A0">
      <w:pPr>
        <w:pStyle w:val="ListParagraph"/>
        <w:numPr>
          <w:ilvl w:val="0"/>
          <w:numId w:val="56"/>
        </w:numPr>
        <w:spacing w:before="240" w:after="240"/>
        <w:ind w:left="0" w:firstLine="709"/>
        <w:jc w:val="both"/>
        <w:rPr>
          <w:rFonts w:asciiTheme="majorHAnsi" w:eastAsia="Arial Unicode MS" w:hAnsiTheme="majorHAnsi"/>
          <w:sz w:val="20"/>
          <w:szCs w:val="20"/>
          <w:lang w:val="es-ES"/>
        </w:rPr>
      </w:pPr>
      <w:r>
        <w:rPr>
          <w:sz w:val="20"/>
          <w:szCs w:val="20"/>
          <w:lang w:val="es-ES"/>
        </w:rPr>
        <w:t>Con relación al</w:t>
      </w:r>
      <w:r w:rsidR="00FC60DB" w:rsidRPr="00156D17">
        <w:rPr>
          <w:sz w:val="20"/>
          <w:szCs w:val="20"/>
          <w:lang w:val="es-ES"/>
        </w:rPr>
        <w:t xml:space="preserve"> reclamo (a), </w:t>
      </w:r>
      <w:r w:rsidR="002F6141" w:rsidRPr="002F6141">
        <w:rPr>
          <w:sz w:val="20"/>
          <w:szCs w:val="20"/>
          <w:lang w:val="es-ES"/>
        </w:rPr>
        <w:t>el 17 de agosto de 2013, el peticionario presentó cuatro reclamos ante el Centro de Atención Integral al Ciudadano de Córdoba para obtener acceso a un médico. Ante la falta de respuesta, el 27 de agosto de 2013 interpuso una acción de amparo, no tramitada por falta de firma de un abogado</w:t>
      </w:r>
      <w:r w:rsidR="00FC60DB" w:rsidRPr="00156D17">
        <w:rPr>
          <w:sz w:val="20"/>
          <w:szCs w:val="20"/>
          <w:lang w:val="es-ES"/>
        </w:rPr>
        <w:t xml:space="preserve">. </w:t>
      </w:r>
    </w:p>
    <w:p w14:paraId="6A4D3A11" w14:textId="0EB16367" w:rsidR="00D77D54" w:rsidRPr="00156D17" w:rsidRDefault="009365C7" w:rsidP="009365C7">
      <w:pPr>
        <w:pStyle w:val="ListParagraph"/>
        <w:numPr>
          <w:ilvl w:val="0"/>
          <w:numId w:val="56"/>
        </w:numPr>
        <w:spacing w:before="240" w:after="240"/>
        <w:ind w:left="0" w:firstLine="709"/>
        <w:jc w:val="both"/>
        <w:rPr>
          <w:rFonts w:asciiTheme="majorHAnsi" w:hAnsiTheme="majorHAnsi"/>
          <w:bCs/>
          <w:color w:val="auto"/>
          <w:sz w:val="20"/>
          <w:szCs w:val="20"/>
          <w:lang w:val="es-ES"/>
        </w:rPr>
      </w:pPr>
      <w:r w:rsidRPr="00156D17">
        <w:rPr>
          <w:rFonts w:asciiTheme="majorHAnsi" w:hAnsiTheme="majorHAnsi"/>
          <w:sz w:val="20"/>
          <w:szCs w:val="20"/>
          <w:lang w:val="es-ES"/>
        </w:rPr>
        <w:t>A este respecto</w:t>
      </w:r>
      <w:r w:rsidR="00DD50C5" w:rsidRPr="00156D17">
        <w:rPr>
          <w:rFonts w:asciiTheme="majorHAnsi" w:hAnsiTheme="majorHAnsi"/>
          <w:sz w:val="20"/>
          <w:szCs w:val="20"/>
          <w:lang w:val="es-ES"/>
        </w:rPr>
        <w:t xml:space="preserve">, </w:t>
      </w:r>
      <w:r w:rsidR="00A03DF9" w:rsidRPr="00156D17">
        <w:rPr>
          <w:rFonts w:asciiTheme="majorHAnsi" w:hAnsiTheme="majorHAnsi"/>
          <w:bCs/>
          <w:sz w:val="20"/>
          <w:szCs w:val="20"/>
          <w:lang w:val="es-ES"/>
        </w:rPr>
        <w:t xml:space="preserve">la Comisión </w:t>
      </w:r>
      <w:r w:rsidR="003F365F" w:rsidRPr="00156D17">
        <w:rPr>
          <w:rFonts w:asciiTheme="majorHAnsi" w:hAnsiTheme="majorHAnsi"/>
          <w:bCs/>
          <w:sz w:val="20"/>
          <w:szCs w:val="20"/>
          <w:lang w:val="es-ES"/>
        </w:rPr>
        <w:t>recuerda</w:t>
      </w:r>
      <w:r w:rsidR="00A03DF9" w:rsidRPr="00156D17">
        <w:rPr>
          <w:rFonts w:asciiTheme="majorHAnsi" w:hAnsiTheme="majorHAnsi"/>
          <w:bCs/>
          <w:sz w:val="20"/>
          <w:szCs w:val="20"/>
          <w:lang w:val="es-ES"/>
        </w:rPr>
        <w:t xml:space="preserve"> que </w:t>
      </w:r>
      <w:r w:rsidRPr="00156D17">
        <w:rPr>
          <w:rFonts w:asciiTheme="majorHAnsi" w:hAnsiTheme="majorHAnsi"/>
          <w:bCs/>
          <w:sz w:val="20"/>
          <w:szCs w:val="20"/>
          <w:lang w:val="es-ES"/>
        </w:rPr>
        <w:t>el artículo 46.2.b) de la Convención</w:t>
      </w:r>
      <w:r w:rsidR="00A03DF9" w:rsidRPr="00156D17">
        <w:rPr>
          <w:rFonts w:asciiTheme="majorHAnsi" w:hAnsiTheme="majorHAnsi"/>
          <w:bCs/>
          <w:sz w:val="20"/>
          <w:szCs w:val="20"/>
          <w:lang w:val="es-ES"/>
        </w:rPr>
        <w:t xml:space="preserve"> es aplicable cuando se logra identificar que, a pesar de que existe una vía jurídica adecuada, esta no resultaría efectiva debido a la presencia de obstáculos fácticos o jurídicos. De este modo, la Comisión ha aplicado la citada excepción en supuestos en los que ponderó que la conducta de una autoridad no permitió a la presunta víctima acceder o agotar la vía judicial idónea para atender su situación</w:t>
      </w:r>
      <w:r w:rsidR="00A03DF9" w:rsidRPr="00156D17">
        <w:rPr>
          <w:rStyle w:val="FootnoteReference"/>
          <w:rFonts w:asciiTheme="majorHAnsi" w:hAnsiTheme="majorHAnsi"/>
          <w:bCs/>
          <w:color w:val="auto"/>
          <w:sz w:val="20"/>
          <w:szCs w:val="20"/>
          <w:lang w:val="es-ES"/>
        </w:rPr>
        <w:footnoteReference w:id="8"/>
      </w:r>
      <w:r w:rsidR="00C26D23" w:rsidRPr="00156D17">
        <w:rPr>
          <w:rFonts w:asciiTheme="majorHAnsi" w:hAnsiTheme="majorHAnsi"/>
          <w:bCs/>
          <w:sz w:val="20"/>
          <w:szCs w:val="20"/>
          <w:lang w:val="es-ES"/>
        </w:rPr>
        <w:t>;</w:t>
      </w:r>
      <w:r w:rsidR="00A03DF9" w:rsidRPr="00156D17">
        <w:rPr>
          <w:rFonts w:asciiTheme="majorHAnsi" w:hAnsiTheme="majorHAnsi"/>
          <w:bCs/>
          <w:sz w:val="20"/>
          <w:szCs w:val="20"/>
          <w:lang w:val="es-ES"/>
        </w:rPr>
        <w:t xml:space="preserve"> también en situaciones en las que identificó </w:t>
      </w:r>
      <w:r w:rsidR="00A03DF9" w:rsidRPr="00156D17">
        <w:rPr>
          <w:rFonts w:asciiTheme="majorHAnsi" w:hAnsiTheme="majorHAnsi"/>
          <w:bCs/>
          <w:sz w:val="20"/>
          <w:szCs w:val="20"/>
          <w:lang w:val="es-ES"/>
        </w:rPr>
        <w:lastRenderedPageBreak/>
        <w:t>que la presencia de una determinada figura jurídica provocó que dicho recurso devenga en ineficaz</w:t>
      </w:r>
      <w:r w:rsidR="00A03DF9" w:rsidRPr="00156D17">
        <w:rPr>
          <w:rStyle w:val="FootnoteReference"/>
          <w:rFonts w:asciiTheme="majorHAnsi" w:hAnsiTheme="majorHAnsi"/>
          <w:bCs/>
          <w:color w:val="auto"/>
          <w:sz w:val="20"/>
          <w:szCs w:val="20"/>
          <w:lang w:val="es-ES"/>
        </w:rPr>
        <w:footnoteReference w:id="9"/>
      </w:r>
      <w:r w:rsidR="00C26D23" w:rsidRPr="00156D17">
        <w:rPr>
          <w:rFonts w:asciiTheme="majorHAnsi" w:hAnsiTheme="majorHAnsi"/>
          <w:bCs/>
          <w:sz w:val="20"/>
          <w:szCs w:val="20"/>
          <w:lang w:val="es-ES"/>
        </w:rPr>
        <w:t>;</w:t>
      </w:r>
      <w:r w:rsidR="00A03DF9" w:rsidRPr="00156D17">
        <w:rPr>
          <w:rFonts w:asciiTheme="majorHAnsi" w:hAnsiTheme="majorHAnsi"/>
          <w:bCs/>
          <w:sz w:val="20"/>
          <w:szCs w:val="20"/>
          <w:lang w:val="es-ES"/>
        </w:rPr>
        <w:t xml:space="preserve"> </w:t>
      </w:r>
      <w:r w:rsidR="00C26D23" w:rsidRPr="00156D17">
        <w:rPr>
          <w:rFonts w:asciiTheme="majorHAnsi" w:hAnsiTheme="majorHAnsi"/>
          <w:bCs/>
          <w:sz w:val="20"/>
          <w:szCs w:val="20"/>
          <w:lang w:val="es-ES"/>
        </w:rPr>
        <w:t>e i</w:t>
      </w:r>
      <w:r w:rsidR="00A03DF9" w:rsidRPr="00156D17">
        <w:rPr>
          <w:rFonts w:asciiTheme="majorHAnsi" w:hAnsiTheme="majorHAnsi"/>
          <w:bCs/>
          <w:sz w:val="20"/>
          <w:szCs w:val="20"/>
          <w:lang w:val="es-ES"/>
        </w:rPr>
        <w:t xml:space="preserve">ncluso, en asuntos </w:t>
      </w:r>
      <w:r w:rsidR="00C26D23" w:rsidRPr="00156D17">
        <w:rPr>
          <w:rFonts w:asciiTheme="majorHAnsi" w:hAnsiTheme="majorHAnsi"/>
          <w:bCs/>
          <w:sz w:val="20"/>
          <w:szCs w:val="20"/>
          <w:lang w:val="es-ES"/>
        </w:rPr>
        <w:t>en los que</w:t>
      </w:r>
      <w:r w:rsidR="00A03DF9" w:rsidRPr="00156D17">
        <w:rPr>
          <w:rFonts w:asciiTheme="majorHAnsi" w:hAnsiTheme="majorHAnsi"/>
          <w:bCs/>
          <w:sz w:val="20"/>
          <w:szCs w:val="20"/>
          <w:lang w:val="es-ES"/>
        </w:rPr>
        <w:t xml:space="preserve"> se configuraron ambos supuestos, en tanto existieron obstáculos fácticos como jurídicos</w:t>
      </w:r>
      <w:r w:rsidR="00A03DF9" w:rsidRPr="00156D17">
        <w:rPr>
          <w:rStyle w:val="FootnoteReference"/>
          <w:rFonts w:asciiTheme="majorHAnsi" w:hAnsiTheme="majorHAnsi"/>
          <w:bCs/>
          <w:color w:val="auto"/>
          <w:sz w:val="20"/>
          <w:szCs w:val="20"/>
          <w:lang w:val="es-ES"/>
        </w:rPr>
        <w:footnoteReference w:id="10"/>
      </w:r>
      <w:r w:rsidR="00A03DF9" w:rsidRPr="00156D17">
        <w:rPr>
          <w:rFonts w:asciiTheme="majorHAnsi" w:hAnsiTheme="majorHAnsi"/>
          <w:bCs/>
          <w:sz w:val="20"/>
          <w:szCs w:val="20"/>
          <w:lang w:val="es-ES"/>
        </w:rPr>
        <w:t>.</w:t>
      </w:r>
    </w:p>
    <w:p w14:paraId="31ACDA3D" w14:textId="004212F0" w:rsidR="00995D9C" w:rsidRPr="00156D17" w:rsidRDefault="006F4EBE" w:rsidP="00B236D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eastAsia="Arial Unicode MS" w:hAnsiTheme="majorHAnsi"/>
          <w:sz w:val="20"/>
          <w:szCs w:val="20"/>
          <w:lang w:val="es-ES"/>
        </w:rPr>
        <w:t xml:space="preserve">En el presente asunto, la Comisión </w:t>
      </w:r>
      <w:r w:rsidR="00F01A74" w:rsidRPr="00156D17">
        <w:rPr>
          <w:rFonts w:asciiTheme="majorHAnsi" w:eastAsia="Arial Unicode MS" w:hAnsiTheme="majorHAnsi"/>
          <w:sz w:val="20"/>
          <w:szCs w:val="20"/>
          <w:lang w:val="es-ES"/>
        </w:rPr>
        <w:t>observa que el Estado en su defensa sostiene que al peticionario se le ofreció iniciar el trámite correspondiente para solicitar la asistencia letrada gratuita, y que este no lo hizo</w:t>
      </w:r>
      <w:r w:rsidR="00377789" w:rsidRPr="00156D17">
        <w:rPr>
          <w:rFonts w:asciiTheme="majorHAnsi" w:eastAsia="Arial Unicode MS" w:hAnsiTheme="majorHAnsi"/>
          <w:sz w:val="20"/>
          <w:szCs w:val="20"/>
          <w:lang w:val="es-ES"/>
        </w:rPr>
        <w:t>.</w:t>
      </w:r>
      <w:r w:rsidR="00F01A74" w:rsidRPr="00156D17">
        <w:rPr>
          <w:rFonts w:asciiTheme="majorHAnsi" w:eastAsia="Arial Unicode MS" w:hAnsiTheme="majorHAnsi"/>
          <w:sz w:val="20"/>
          <w:szCs w:val="20"/>
          <w:lang w:val="es-ES"/>
        </w:rPr>
        <w:t xml:space="preserve"> </w:t>
      </w:r>
      <w:r w:rsidR="00377789" w:rsidRPr="00156D17">
        <w:rPr>
          <w:rFonts w:asciiTheme="majorHAnsi" w:eastAsia="Arial Unicode MS" w:hAnsiTheme="majorHAnsi"/>
          <w:sz w:val="20"/>
          <w:szCs w:val="20"/>
          <w:lang w:val="es-ES"/>
        </w:rPr>
        <w:t>E</w:t>
      </w:r>
      <w:r w:rsidR="00F01A74" w:rsidRPr="00156D17">
        <w:rPr>
          <w:rFonts w:asciiTheme="majorHAnsi" w:eastAsia="Arial Unicode MS" w:hAnsiTheme="majorHAnsi"/>
          <w:sz w:val="20"/>
          <w:szCs w:val="20"/>
          <w:lang w:val="es-ES"/>
        </w:rPr>
        <w:t xml:space="preserve">l peticionario, por su parte, niega rotundamente </w:t>
      </w:r>
      <w:r w:rsidR="00E206B6" w:rsidRPr="00156D17">
        <w:rPr>
          <w:rFonts w:asciiTheme="majorHAnsi" w:eastAsia="Arial Unicode MS" w:hAnsiTheme="majorHAnsi"/>
          <w:sz w:val="20"/>
          <w:szCs w:val="20"/>
          <w:lang w:val="es-ES"/>
        </w:rPr>
        <w:t>que esto haya sido así</w:t>
      </w:r>
      <w:r w:rsidR="00CE53BC" w:rsidRPr="00156D17">
        <w:rPr>
          <w:rFonts w:asciiTheme="majorHAnsi" w:eastAsia="Arial Unicode MS" w:hAnsiTheme="majorHAnsi"/>
          <w:sz w:val="20"/>
          <w:szCs w:val="20"/>
          <w:lang w:val="es-ES"/>
        </w:rPr>
        <w:t>, como se transcribe en el párrafo 18</w:t>
      </w:r>
      <w:r w:rsidR="000E4CE6">
        <w:rPr>
          <w:rFonts w:asciiTheme="majorHAnsi" w:eastAsia="Arial Unicode MS" w:hAnsiTheme="majorHAnsi"/>
          <w:sz w:val="20"/>
          <w:szCs w:val="20"/>
          <w:lang w:val="es-ES"/>
        </w:rPr>
        <w:t xml:space="preserve"> de la sección precedente</w:t>
      </w:r>
      <w:r w:rsidR="00E206B6" w:rsidRPr="00156D17">
        <w:rPr>
          <w:rFonts w:asciiTheme="majorHAnsi" w:eastAsia="Arial Unicode MS" w:hAnsiTheme="majorHAnsi"/>
          <w:sz w:val="20"/>
          <w:szCs w:val="20"/>
          <w:lang w:val="es-ES"/>
        </w:rPr>
        <w:t>. En cualquier caso, al ser un acto</w:t>
      </w:r>
      <w:r w:rsidR="00030A15" w:rsidRPr="00156D17">
        <w:rPr>
          <w:rFonts w:asciiTheme="majorHAnsi" w:eastAsia="Arial Unicode MS" w:hAnsiTheme="majorHAnsi"/>
          <w:sz w:val="20"/>
          <w:szCs w:val="20"/>
          <w:lang w:val="es-ES"/>
        </w:rPr>
        <w:t xml:space="preserve"> positivo del Estado, le corresponde aportar algún medio de prueba que sustente que en efecto se le informó al </w:t>
      </w:r>
      <w:r w:rsidR="00515CFE" w:rsidRPr="00156D17">
        <w:rPr>
          <w:rFonts w:asciiTheme="majorHAnsi" w:eastAsia="Arial Unicode MS" w:hAnsiTheme="majorHAnsi"/>
          <w:sz w:val="20"/>
          <w:szCs w:val="20"/>
          <w:lang w:val="es-ES"/>
        </w:rPr>
        <w:t xml:space="preserve">Sr. Banegas de que tenía derecho a solicitar asistencia jurídica, lo que no consta en el expediente de la presente petición. </w:t>
      </w:r>
      <w:r w:rsidR="004B4FCB" w:rsidRPr="00156D17">
        <w:rPr>
          <w:rFonts w:asciiTheme="majorHAnsi" w:eastAsia="Arial Unicode MS" w:hAnsiTheme="majorHAnsi"/>
          <w:sz w:val="20"/>
          <w:szCs w:val="20"/>
          <w:lang w:val="es-ES"/>
        </w:rPr>
        <w:t>Aunado a esto, la Comisión considera que en el contexto particular del peticionario, el cual según alega estaba pasando por un momento complejo de depresión y limitaciones económicas</w:t>
      </w:r>
      <w:r w:rsidR="005076A0" w:rsidRPr="00156D17">
        <w:rPr>
          <w:rFonts w:asciiTheme="majorHAnsi" w:eastAsia="Arial Unicode MS" w:hAnsiTheme="majorHAnsi"/>
          <w:sz w:val="20"/>
          <w:szCs w:val="20"/>
          <w:lang w:val="es-ES"/>
        </w:rPr>
        <w:t xml:space="preserve">, </w:t>
      </w:r>
      <w:r w:rsidR="00476A17" w:rsidRPr="00156D17">
        <w:rPr>
          <w:rFonts w:asciiTheme="majorHAnsi" w:eastAsia="Arial Unicode MS" w:hAnsiTheme="majorHAnsi"/>
          <w:sz w:val="20"/>
          <w:szCs w:val="20"/>
          <w:lang w:val="es-ES"/>
        </w:rPr>
        <w:t xml:space="preserve">la imposibilidad de contar con un </w:t>
      </w:r>
      <w:r w:rsidR="00F903F0" w:rsidRPr="00156D17">
        <w:rPr>
          <w:rFonts w:asciiTheme="majorHAnsi" w:eastAsia="Arial Unicode MS" w:hAnsiTheme="majorHAnsi"/>
          <w:sz w:val="20"/>
          <w:szCs w:val="20"/>
          <w:lang w:val="es-ES"/>
        </w:rPr>
        <w:t xml:space="preserve">abogado que presentara su acción de amparo constituyó, de hecho, un obstáculo </w:t>
      </w:r>
      <w:r w:rsidR="00360AB9" w:rsidRPr="00156D17">
        <w:rPr>
          <w:rFonts w:asciiTheme="majorHAnsi" w:eastAsia="Arial Unicode MS" w:hAnsiTheme="majorHAnsi"/>
          <w:sz w:val="20"/>
          <w:szCs w:val="20"/>
          <w:lang w:val="es-ES"/>
        </w:rPr>
        <w:t>a su acceso a dicho recurso, el cual, ciertamente, nunca se tramitó.</w:t>
      </w:r>
    </w:p>
    <w:p w14:paraId="13EAF2B6" w14:textId="4CE584EA" w:rsidR="00D10694" w:rsidRPr="00156D17" w:rsidRDefault="00B236D6" w:rsidP="00B236D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hAnsiTheme="majorHAnsi"/>
          <w:sz w:val="20"/>
          <w:szCs w:val="20"/>
          <w:lang w:val="es-ES"/>
        </w:rPr>
        <w:t>En atención a estas consideraciones, la Comisión considera pertinente aplicar la excepción prevista en el artículo 46.2.b) de la Convención</w:t>
      </w:r>
      <w:r w:rsidR="00972CAE" w:rsidRPr="00156D17">
        <w:rPr>
          <w:rFonts w:asciiTheme="majorHAnsi" w:hAnsiTheme="majorHAnsi"/>
          <w:sz w:val="20"/>
          <w:szCs w:val="20"/>
          <w:lang w:val="es-ES"/>
        </w:rPr>
        <w:t xml:space="preserve"> Americana</w:t>
      </w:r>
      <w:r w:rsidRPr="00156D17">
        <w:rPr>
          <w:rFonts w:asciiTheme="majorHAnsi" w:hAnsiTheme="majorHAnsi"/>
          <w:sz w:val="20"/>
          <w:szCs w:val="20"/>
          <w:lang w:val="es-ES"/>
        </w:rPr>
        <w:t xml:space="preserve">. </w:t>
      </w:r>
    </w:p>
    <w:p w14:paraId="46F6A1E8" w14:textId="7E0F0AC9" w:rsidR="00C64EB1" w:rsidRPr="00156D17" w:rsidRDefault="00D10694" w:rsidP="00B236D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hAnsiTheme="majorHAnsi"/>
          <w:sz w:val="20"/>
          <w:szCs w:val="20"/>
          <w:lang w:val="es-ES"/>
        </w:rPr>
        <w:t>E</w:t>
      </w:r>
      <w:r w:rsidR="00B236D6" w:rsidRPr="00156D17">
        <w:rPr>
          <w:rFonts w:asciiTheme="majorHAnsi" w:hAnsiTheme="majorHAnsi"/>
          <w:sz w:val="20"/>
          <w:szCs w:val="20"/>
          <w:lang w:val="es-ES"/>
        </w:rPr>
        <w:t xml:space="preserve">n </w:t>
      </w:r>
      <w:r w:rsidR="00B236D6" w:rsidRPr="00156D17">
        <w:rPr>
          <w:rFonts w:asciiTheme="majorHAnsi" w:hAnsiTheme="majorHAnsi"/>
          <w:bCs/>
          <w:color w:val="auto"/>
          <w:sz w:val="20"/>
          <w:szCs w:val="20"/>
          <w:lang w:val="es-ES"/>
        </w:rPr>
        <w:t>relación</w:t>
      </w:r>
      <w:r w:rsidR="00B236D6" w:rsidRPr="00156D17">
        <w:rPr>
          <w:rFonts w:asciiTheme="majorHAnsi" w:hAnsiTheme="majorHAnsi"/>
          <w:sz w:val="20"/>
          <w:szCs w:val="20"/>
          <w:lang w:val="es-ES"/>
        </w:rPr>
        <w:t xml:space="preserve"> con el plazo de presentación, la Comisión </w:t>
      </w:r>
      <w:r w:rsidR="00C64EB1" w:rsidRPr="00156D17">
        <w:rPr>
          <w:rFonts w:asciiTheme="majorHAnsi" w:hAnsiTheme="majorHAnsi"/>
          <w:sz w:val="20"/>
          <w:szCs w:val="20"/>
          <w:lang w:val="es-ES"/>
        </w:rPr>
        <w:t>apunta que la acció</w:t>
      </w:r>
      <w:r w:rsidR="007F63FA" w:rsidRPr="00156D17">
        <w:rPr>
          <w:rFonts w:asciiTheme="majorHAnsi" w:hAnsiTheme="majorHAnsi"/>
          <w:sz w:val="20"/>
          <w:szCs w:val="20"/>
          <w:lang w:val="es-ES"/>
        </w:rPr>
        <w:t xml:space="preserve">n de amparo fue interpuesta por el peticionario el </w:t>
      </w:r>
      <w:r w:rsidR="007F63FA" w:rsidRPr="00156D17">
        <w:rPr>
          <w:rFonts w:asciiTheme="majorHAnsi" w:eastAsia="Arial Unicode MS" w:hAnsiTheme="majorHAnsi"/>
          <w:sz w:val="20"/>
          <w:szCs w:val="20"/>
          <w:lang w:val="es-ES"/>
        </w:rPr>
        <w:t xml:space="preserve">27 de agosto de 2013. Considerando que la presente petición fue recibida el 23 de abril de 2014 por su Secretaría Ejecutiva, la CIDH considera que la presente petición fue presentada dentro de un plazo razonable en los términos del artículo 32.2 de la Convención Americana. </w:t>
      </w:r>
    </w:p>
    <w:p w14:paraId="6AB87762" w14:textId="26508353" w:rsidR="007F63FA" w:rsidRPr="00156D17" w:rsidRDefault="007F63FA" w:rsidP="00B236D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rFonts w:asciiTheme="majorHAnsi" w:hAnsiTheme="majorHAnsi"/>
          <w:sz w:val="20"/>
          <w:szCs w:val="20"/>
          <w:lang w:val="es-ES"/>
        </w:rPr>
        <w:t>En este punto es importante recordar que la invocación de las excepciones a la regla de agotamiento de los recursos internos previstas en el artículo 46.2 de la Convención Americana se encuentra estrechamente ligadas a la determinación de posibles violaciones a ciertos derechos en ella consagrados, tales como las garantías de acceso a la justicia y el derecho a la protección judicial efectiva</w:t>
      </w:r>
      <w:r w:rsidRPr="00156D17">
        <w:rPr>
          <w:rStyle w:val="FootnoteReference"/>
          <w:rFonts w:asciiTheme="majorHAnsi" w:hAnsiTheme="majorHAnsi"/>
          <w:sz w:val="20"/>
          <w:szCs w:val="20"/>
          <w:lang w:val="es-ES"/>
        </w:rPr>
        <w:footnoteReference w:id="11"/>
      </w:r>
      <w:r w:rsidRPr="00156D17">
        <w:rPr>
          <w:rFonts w:asciiTheme="majorHAnsi" w:hAnsiTheme="majorHAnsi"/>
          <w:sz w:val="20"/>
          <w:szCs w:val="20"/>
          <w:lang w:val="es-ES"/>
        </w:rPr>
        <w:t xml:space="preserve">. Sin embargo, el artículo 46.2, por su naturaleza y objeto, es una norma con contenido autónomo </w:t>
      </w:r>
      <w:r w:rsidRPr="00156D17">
        <w:rPr>
          <w:rFonts w:asciiTheme="majorHAnsi" w:hAnsiTheme="majorHAnsi"/>
          <w:i/>
          <w:iCs/>
          <w:sz w:val="20"/>
          <w:szCs w:val="20"/>
          <w:lang w:val="es-ES"/>
        </w:rPr>
        <w:t>vis à vis</w:t>
      </w:r>
      <w:r w:rsidRPr="00156D17">
        <w:rPr>
          <w:rFonts w:asciiTheme="majorHAnsi" w:hAnsiTheme="majorHAnsi"/>
          <w:sz w:val="20"/>
          <w:szCs w:val="20"/>
          <w:lang w:val="es-ES"/>
        </w:rPr>
        <w:t xml:space="preserv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aquel utilizado para determinar la posible violación de los artículos 8 y 25 de la Convención. Esta determinación constituye un análisis primario, que no implica prejuzgar sobre el fondo del asunto</w:t>
      </w:r>
      <w:r w:rsidRPr="00156D17">
        <w:rPr>
          <w:rStyle w:val="FootnoteReference"/>
          <w:rFonts w:asciiTheme="majorHAnsi" w:hAnsiTheme="majorHAnsi"/>
          <w:sz w:val="20"/>
          <w:szCs w:val="20"/>
          <w:lang w:val="es-ES"/>
        </w:rPr>
        <w:footnoteReference w:id="12"/>
      </w:r>
      <w:r w:rsidRPr="00156D17">
        <w:rPr>
          <w:rFonts w:asciiTheme="majorHAnsi" w:hAnsiTheme="majorHAnsi"/>
          <w:sz w:val="20"/>
          <w:szCs w:val="20"/>
          <w:lang w:val="es-ES"/>
        </w:rPr>
        <w:t>.</w:t>
      </w:r>
    </w:p>
    <w:p w14:paraId="425E8862" w14:textId="07427D63" w:rsidR="00D478A3" w:rsidRPr="00156D17" w:rsidRDefault="005A5A95" w:rsidP="009F0957">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156D17">
        <w:rPr>
          <w:sz w:val="20"/>
          <w:lang w:val="es-ES"/>
        </w:rPr>
        <w:t>En</w:t>
      </w:r>
      <w:r w:rsidR="00086BBC" w:rsidRPr="00156D17">
        <w:rPr>
          <w:sz w:val="20"/>
          <w:lang w:val="es-ES"/>
        </w:rPr>
        <w:t xml:space="preserve"> </w:t>
      </w:r>
      <w:r w:rsidR="00D96D12" w:rsidRPr="00156D17">
        <w:rPr>
          <w:sz w:val="20"/>
          <w:lang w:val="es-ES"/>
        </w:rPr>
        <w:t>cuanto al</w:t>
      </w:r>
      <w:r w:rsidR="00D546C2" w:rsidRPr="00156D17">
        <w:rPr>
          <w:sz w:val="20"/>
          <w:lang w:val="es-ES"/>
        </w:rPr>
        <w:t xml:space="preserve"> reclamo (</w:t>
      </w:r>
      <w:r w:rsidR="00FF37B7" w:rsidRPr="00156D17">
        <w:rPr>
          <w:sz w:val="20"/>
          <w:lang w:val="es-ES"/>
        </w:rPr>
        <w:t>b</w:t>
      </w:r>
      <w:r w:rsidR="00D546C2" w:rsidRPr="00156D17">
        <w:rPr>
          <w:sz w:val="20"/>
          <w:lang w:val="es-ES"/>
        </w:rPr>
        <w:t xml:space="preserve">), </w:t>
      </w:r>
      <w:r w:rsidR="00C50570" w:rsidRPr="00156D17">
        <w:rPr>
          <w:rFonts w:asciiTheme="majorHAnsi" w:eastAsia="Arial Unicode MS" w:hAnsiTheme="majorHAnsi"/>
          <w:sz w:val="20"/>
          <w:szCs w:val="20"/>
          <w:lang w:val="es-ES"/>
        </w:rPr>
        <w:t>la Comisión recuerda que</w:t>
      </w:r>
      <w:r w:rsidR="00D478A3" w:rsidRPr="00156D17">
        <w:rPr>
          <w:sz w:val="20"/>
          <w:szCs w:val="20"/>
          <w:lang w:val="es-ES"/>
        </w:rPr>
        <w:t xml:space="preserve"> según han establecido los órganos del Sistema Interamericano los recursos idóneos que deben ser agotados en cumplimiento del Artículo 46.1.a) de la Convención Americana son aquellos medios que pueden proveer una solución a la situación jurídica infringida en cada caso</w:t>
      </w:r>
      <w:r w:rsidR="00C50570" w:rsidRPr="00156D17">
        <w:rPr>
          <w:rStyle w:val="FootnoteReference"/>
          <w:sz w:val="20"/>
          <w:szCs w:val="20"/>
          <w:lang w:val="es-ES"/>
        </w:rPr>
        <w:footnoteReference w:id="13"/>
      </w:r>
      <w:r w:rsidR="00D478A3" w:rsidRPr="00156D17">
        <w:rPr>
          <w:sz w:val="20"/>
          <w:szCs w:val="20"/>
          <w:lang w:val="es-ES"/>
        </w:rPr>
        <w:t xml:space="preserve">. En </w:t>
      </w:r>
      <w:r w:rsidR="003177CA" w:rsidRPr="00156D17">
        <w:rPr>
          <w:sz w:val="20"/>
          <w:szCs w:val="20"/>
          <w:lang w:val="es-ES"/>
        </w:rPr>
        <w:t>situaciones</w:t>
      </w:r>
      <w:r w:rsidR="00D478A3" w:rsidRPr="00156D17">
        <w:rPr>
          <w:sz w:val="20"/>
          <w:szCs w:val="20"/>
          <w:lang w:val="es-ES"/>
        </w:rPr>
        <w:t xml:space="preserve"> de alegada mala práctica o negligencia médica lesiva de los derechos humanos </w:t>
      </w:r>
      <w:r w:rsidR="007B4A41" w:rsidRPr="00156D17">
        <w:rPr>
          <w:sz w:val="20"/>
          <w:szCs w:val="20"/>
          <w:lang w:val="es-ES"/>
        </w:rPr>
        <w:t>(</w:t>
      </w:r>
      <w:r w:rsidR="00D478A3" w:rsidRPr="00156D17">
        <w:rPr>
          <w:sz w:val="20"/>
          <w:szCs w:val="20"/>
          <w:lang w:val="es-ES"/>
        </w:rPr>
        <w:t>a la vida, la integridad personal o la salud, entre otros</w:t>
      </w:r>
      <w:r w:rsidR="007B4A41" w:rsidRPr="00156D17">
        <w:rPr>
          <w:sz w:val="20"/>
          <w:szCs w:val="20"/>
          <w:lang w:val="es-ES"/>
        </w:rPr>
        <w:t>)</w:t>
      </w:r>
      <w:r w:rsidR="00D478A3" w:rsidRPr="00156D17">
        <w:rPr>
          <w:sz w:val="20"/>
          <w:szCs w:val="20"/>
          <w:lang w:val="es-ES"/>
        </w:rPr>
        <w:t xml:space="preserve">, la Comisión ha considerado que la vía penal </w:t>
      </w:r>
      <w:r w:rsidR="00D478A3" w:rsidRPr="00156D17">
        <w:rPr>
          <w:sz w:val="20"/>
          <w:szCs w:val="20"/>
          <w:lang w:val="es-ES"/>
        </w:rPr>
        <w:lastRenderedPageBreak/>
        <w:t>es un recurso idóneo, en múltiples precedentes</w:t>
      </w:r>
      <w:r w:rsidR="00336925" w:rsidRPr="00156D17">
        <w:rPr>
          <w:rStyle w:val="FootnoteReference"/>
          <w:sz w:val="20"/>
          <w:szCs w:val="20"/>
          <w:lang w:val="es-ES"/>
        </w:rPr>
        <w:footnoteReference w:id="14"/>
      </w:r>
      <w:r w:rsidR="00D478A3" w:rsidRPr="00156D17">
        <w:rPr>
          <w:sz w:val="20"/>
          <w:szCs w:val="20"/>
          <w:lang w:val="es-ES"/>
        </w:rPr>
        <w:t xml:space="preserve">. </w:t>
      </w:r>
      <w:r w:rsidR="00336925" w:rsidRPr="00156D17">
        <w:rPr>
          <w:sz w:val="20"/>
          <w:szCs w:val="20"/>
          <w:lang w:val="es-ES"/>
        </w:rPr>
        <w:t xml:space="preserve">No obstante, el peticionario no ha indicado ni ha portado información </w:t>
      </w:r>
      <w:r w:rsidR="007460FE" w:rsidRPr="00156D17">
        <w:rPr>
          <w:sz w:val="20"/>
          <w:szCs w:val="20"/>
          <w:lang w:val="es-ES"/>
        </w:rPr>
        <w:t>que muestre que agotó algún recurso o acción legal</w:t>
      </w:r>
      <w:r w:rsidR="00F937E8" w:rsidRPr="00156D17">
        <w:rPr>
          <w:sz w:val="20"/>
          <w:szCs w:val="20"/>
          <w:lang w:val="es-ES"/>
        </w:rPr>
        <w:t>, penal o de otro tipo,</w:t>
      </w:r>
      <w:r w:rsidR="007460FE" w:rsidRPr="00156D17">
        <w:rPr>
          <w:sz w:val="20"/>
          <w:szCs w:val="20"/>
          <w:lang w:val="es-ES"/>
        </w:rPr>
        <w:t xml:space="preserve"> </w:t>
      </w:r>
      <w:r w:rsidR="00F937E8" w:rsidRPr="00156D17">
        <w:rPr>
          <w:sz w:val="20"/>
          <w:szCs w:val="20"/>
          <w:lang w:val="es-ES"/>
        </w:rPr>
        <w:t>a este respecto</w:t>
      </w:r>
      <w:r w:rsidR="004D03A5" w:rsidRPr="00156D17">
        <w:rPr>
          <w:sz w:val="20"/>
          <w:szCs w:val="20"/>
          <w:lang w:val="es-ES"/>
        </w:rPr>
        <w:t xml:space="preserve">. </w:t>
      </w:r>
    </w:p>
    <w:p w14:paraId="73F6C1B2" w14:textId="1964CCDF" w:rsidR="00BD3741" w:rsidRPr="00352FE0" w:rsidRDefault="003C5328" w:rsidP="007826FB">
      <w:pPr>
        <w:pStyle w:val="ListParagraph"/>
        <w:numPr>
          <w:ilvl w:val="0"/>
          <w:numId w:val="56"/>
        </w:numPr>
        <w:spacing w:before="240" w:after="240"/>
        <w:ind w:left="0" w:firstLine="709"/>
        <w:jc w:val="both"/>
        <w:rPr>
          <w:rFonts w:asciiTheme="majorHAnsi" w:hAnsiTheme="majorHAnsi"/>
          <w:sz w:val="20"/>
          <w:szCs w:val="20"/>
          <w:lang w:val="es-ES"/>
        </w:rPr>
      </w:pPr>
      <w:r w:rsidRPr="003C5328">
        <w:rPr>
          <w:rFonts w:asciiTheme="majorHAnsi" w:hAnsiTheme="majorHAnsi"/>
          <w:sz w:val="20"/>
          <w:szCs w:val="20"/>
          <w:lang w:val="es-ES"/>
        </w:rPr>
        <w:t>Por lo tanto, ante la falta de elementos aportados por la parte peticionaria, la Comisión considera que no se ha demostrado el cumplimiento del artículo 46.1.a) de la Convención. En consecuencia, corresponde declarar inadmisible este reclamo específico</w:t>
      </w:r>
      <w:r w:rsidR="00BD3741" w:rsidRPr="00352FE0">
        <w:rPr>
          <w:rFonts w:asciiTheme="majorHAnsi" w:hAnsiTheme="majorHAnsi"/>
          <w:sz w:val="20"/>
          <w:szCs w:val="20"/>
          <w:lang w:val="es-ES"/>
        </w:rPr>
        <w:t>.</w:t>
      </w:r>
    </w:p>
    <w:p w14:paraId="41F9E56E" w14:textId="23759FD3" w:rsidR="00992F00" w:rsidRPr="00352FE0" w:rsidRDefault="00DF4A09" w:rsidP="00DA1D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352FE0">
        <w:rPr>
          <w:rFonts w:asciiTheme="majorHAnsi" w:hAnsiTheme="majorHAnsi"/>
          <w:b/>
          <w:bCs/>
          <w:sz w:val="20"/>
          <w:szCs w:val="20"/>
          <w:lang w:val="es-ES"/>
        </w:rPr>
        <w:t>V</w:t>
      </w:r>
      <w:r w:rsidR="00664A8D" w:rsidRPr="00352FE0">
        <w:rPr>
          <w:rFonts w:asciiTheme="majorHAnsi" w:hAnsiTheme="majorHAnsi"/>
          <w:b/>
          <w:bCs/>
          <w:sz w:val="20"/>
          <w:szCs w:val="20"/>
          <w:lang w:val="es-ES"/>
        </w:rPr>
        <w:t>I</w:t>
      </w:r>
      <w:r w:rsidRPr="00352FE0">
        <w:rPr>
          <w:rFonts w:asciiTheme="majorHAnsi" w:hAnsiTheme="majorHAnsi"/>
          <w:b/>
          <w:bCs/>
          <w:sz w:val="20"/>
          <w:szCs w:val="20"/>
          <w:lang w:val="es-ES"/>
        </w:rPr>
        <w:t xml:space="preserve">I. </w:t>
      </w:r>
      <w:r w:rsidRPr="00352FE0">
        <w:rPr>
          <w:rFonts w:asciiTheme="majorHAnsi" w:hAnsiTheme="majorHAnsi"/>
          <w:b/>
          <w:bCs/>
          <w:sz w:val="20"/>
          <w:szCs w:val="20"/>
          <w:lang w:val="es-ES"/>
        </w:rPr>
        <w:tab/>
      </w:r>
      <w:r w:rsidR="00992F00" w:rsidRPr="00352FE0">
        <w:rPr>
          <w:rFonts w:asciiTheme="majorHAnsi" w:hAnsiTheme="majorHAnsi"/>
          <w:b/>
          <w:bCs/>
          <w:sz w:val="20"/>
          <w:szCs w:val="20"/>
          <w:lang w:val="es-ES"/>
        </w:rPr>
        <w:t>ANÁLISIS DE CARACTERIZACIÓN</w:t>
      </w:r>
      <w:r w:rsidR="003B6735" w:rsidRPr="00352FE0">
        <w:rPr>
          <w:rFonts w:asciiTheme="majorHAnsi" w:hAnsiTheme="majorHAnsi"/>
          <w:b/>
          <w:bCs/>
          <w:sz w:val="20"/>
          <w:szCs w:val="20"/>
          <w:lang w:val="es-ES"/>
        </w:rPr>
        <w:t xml:space="preserve"> DE LOS HECHOS ALEGADOS</w:t>
      </w:r>
    </w:p>
    <w:p w14:paraId="2B29F0CC" w14:textId="73944AFD" w:rsidR="00FE4D48" w:rsidRPr="00156D17" w:rsidRDefault="00FE4D48" w:rsidP="00FE4D48">
      <w:pPr>
        <w:pStyle w:val="ListParagraph"/>
        <w:numPr>
          <w:ilvl w:val="0"/>
          <w:numId w:val="56"/>
        </w:numPr>
        <w:spacing w:before="240" w:after="240"/>
        <w:ind w:left="0" w:firstLine="709"/>
        <w:jc w:val="both"/>
        <w:rPr>
          <w:sz w:val="20"/>
          <w:szCs w:val="20"/>
          <w:lang w:val="es-ES"/>
        </w:rPr>
      </w:pPr>
      <w:r w:rsidRPr="00352FE0">
        <w:rPr>
          <w:sz w:val="20"/>
          <w:szCs w:val="20"/>
          <w:lang w:val="es-ES"/>
        </w:rPr>
        <w:t>La Comisión Interamericana reitera que</w:t>
      </w:r>
      <w:r w:rsidR="005B7F73" w:rsidRPr="00352FE0">
        <w:rPr>
          <w:sz w:val="20"/>
          <w:szCs w:val="20"/>
          <w:lang w:val="es-ES"/>
        </w:rPr>
        <w:t>,</w:t>
      </w:r>
      <w:r w:rsidRPr="00352FE0">
        <w:rPr>
          <w:sz w:val="20"/>
          <w:szCs w:val="20"/>
          <w:lang w:val="es-ES"/>
        </w:rPr>
        <w:t xml:space="preserve"> a efectos de la admisibilidad</w:t>
      </w:r>
      <w:r w:rsidR="00533A83" w:rsidRPr="00352FE0">
        <w:rPr>
          <w:sz w:val="20"/>
          <w:szCs w:val="20"/>
          <w:lang w:val="es-ES"/>
        </w:rPr>
        <w:t>,</w:t>
      </w:r>
      <w:r w:rsidRPr="00352FE0">
        <w:rPr>
          <w:sz w:val="20"/>
          <w:szCs w:val="20"/>
          <w:lang w:val="es-ES"/>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w:t>
      </w:r>
      <w:r w:rsidRPr="00156D17">
        <w:rPr>
          <w:sz w:val="20"/>
          <w:szCs w:val="20"/>
          <w:lang w:val="es-ES"/>
        </w:rPr>
        <w:t xml:space="preserve">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156D17">
        <w:rPr>
          <w:rStyle w:val="FootnoteReference"/>
          <w:sz w:val="20"/>
          <w:szCs w:val="20"/>
          <w:lang w:val="es-ES"/>
        </w:rPr>
        <w:footnoteReference w:id="15"/>
      </w:r>
      <w:r w:rsidRPr="00156D17">
        <w:rPr>
          <w:sz w:val="20"/>
          <w:szCs w:val="20"/>
          <w:lang w:val="es-ES"/>
        </w:rPr>
        <w:t xml:space="preserve">, el análisis de admisibilidad se centra en la verificación de tales requisitos, los cuales se refieren a elementos que, de ser ciertos, podrían constituir </w:t>
      </w:r>
      <w:r w:rsidRPr="00156D17">
        <w:rPr>
          <w:i/>
          <w:iCs/>
          <w:sz w:val="20"/>
          <w:szCs w:val="20"/>
          <w:lang w:val="es-ES"/>
        </w:rPr>
        <w:t>prima facie</w:t>
      </w:r>
      <w:r w:rsidRPr="00156D17">
        <w:rPr>
          <w:sz w:val="20"/>
          <w:szCs w:val="20"/>
          <w:lang w:val="es-ES"/>
        </w:rPr>
        <w:t xml:space="preserve"> violaciones a la Convención Americana.</w:t>
      </w:r>
    </w:p>
    <w:p w14:paraId="7F58D38E" w14:textId="51884F15" w:rsidR="000D083F" w:rsidRPr="00156D17" w:rsidRDefault="000D083F" w:rsidP="000D083F">
      <w:pPr>
        <w:pStyle w:val="ListParagraph"/>
        <w:numPr>
          <w:ilvl w:val="0"/>
          <w:numId w:val="56"/>
        </w:numPr>
        <w:spacing w:before="240" w:after="240"/>
        <w:ind w:left="0" w:firstLine="709"/>
        <w:jc w:val="both"/>
        <w:rPr>
          <w:sz w:val="20"/>
          <w:szCs w:val="20"/>
          <w:lang w:val="es-ES"/>
        </w:rPr>
      </w:pPr>
      <w:r w:rsidRPr="00156D17">
        <w:rPr>
          <w:sz w:val="20"/>
          <w:szCs w:val="20"/>
          <w:lang w:val="es-ES"/>
        </w:rPr>
        <w:t>Como se ha establecido en las secciones precedentes, cuyos alegatos cumplieron con el requisito de agotamiento de los recursos internos, el objeto de la presente petición consiste en la falta de atención médica y legal gratuita en favor del señor Lucas Mauro Banegas.</w:t>
      </w:r>
    </w:p>
    <w:p w14:paraId="54FD9B76" w14:textId="6ABDCDD3" w:rsidR="00C64EEF" w:rsidRDefault="00173CB0" w:rsidP="00B87E0A">
      <w:pPr>
        <w:pStyle w:val="ListParagraph"/>
        <w:numPr>
          <w:ilvl w:val="0"/>
          <w:numId w:val="56"/>
        </w:numPr>
        <w:spacing w:before="240" w:after="240"/>
        <w:ind w:left="0" w:firstLine="709"/>
        <w:jc w:val="both"/>
        <w:rPr>
          <w:sz w:val="20"/>
          <w:szCs w:val="20"/>
          <w:lang w:val="es-ES"/>
        </w:rPr>
      </w:pPr>
      <w:r w:rsidRPr="00156D17">
        <w:rPr>
          <w:sz w:val="20"/>
          <w:szCs w:val="20"/>
          <w:lang w:val="es-ES"/>
        </w:rPr>
        <w:t>Sobre</w:t>
      </w:r>
      <w:r w:rsidR="00FE4D48" w:rsidRPr="00156D17">
        <w:rPr>
          <w:sz w:val="20"/>
          <w:szCs w:val="20"/>
          <w:lang w:val="es-ES"/>
        </w:rPr>
        <w:t xml:space="preserve"> el particular</w:t>
      </w:r>
      <w:r w:rsidR="00E03587" w:rsidRPr="00156D17">
        <w:rPr>
          <w:sz w:val="20"/>
          <w:szCs w:val="20"/>
          <w:lang w:val="es-ES"/>
        </w:rPr>
        <w:t xml:space="preserve">, el Estado </w:t>
      </w:r>
      <w:r w:rsidR="00B865E4" w:rsidRPr="00156D17">
        <w:rPr>
          <w:sz w:val="20"/>
          <w:szCs w:val="20"/>
          <w:lang w:val="es-ES"/>
        </w:rPr>
        <w:t>ha indicado</w:t>
      </w:r>
      <w:r w:rsidR="00E03587" w:rsidRPr="00156D17">
        <w:rPr>
          <w:sz w:val="20"/>
          <w:szCs w:val="20"/>
          <w:lang w:val="es-ES"/>
        </w:rPr>
        <w:t xml:space="preserve"> que</w:t>
      </w:r>
      <w:r w:rsidR="00C64EEF">
        <w:rPr>
          <w:sz w:val="20"/>
          <w:szCs w:val="20"/>
          <w:lang w:val="es-ES"/>
        </w:rPr>
        <w:t xml:space="preserve"> la Oficina de Derechos Humanos y Justicia del Poder Judicial y </w:t>
      </w:r>
      <w:r w:rsidR="00F7271E">
        <w:rPr>
          <w:sz w:val="20"/>
          <w:szCs w:val="20"/>
          <w:lang w:val="es-ES"/>
        </w:rPr>
        <w:t xml:space="preserve">el </w:t>
      </w:r>
      <w:r w:rsidR="00866AE8" w:rsidRPr="00156D17">
        <w:rPr>
          <w:rFonts w:asciiTheme="majorHAnsi" w:hAnsiTheme="majorHAnsi"/>
          <w:sz w:val="20"/>
          <w:szCs w:val="20"/>
          <w:lang w:val="es-ES"/>
        </w:rPr>
        <w:t xml:space="preserve">Juzgado de Ejecución Fiscal No. 1 </w:t>
      </w:r>
      <w:r w:rsidR="00866AE8">
        <w:rPr>
          <w:rFonts w:asciiTheme="majorHAnsi" w:hAnsiTheme="majorHAnsi"/>
          <w:sz w:val="20"/>
          <w:szCs w:val="20"/>
          <w:lang w:val="es-ES"/>
        </w:rPr>
        <w:t>de Córdoba</w:t>
      </w:r>
      <w:r w:rsidR="00C64EEF">
        <w:rPr>
          <w:sz w:val="20"/>
          <w:szCs w:val="20"/>
          <w:lang w:val="es-ES"/>
        </w:rPr>
        <w:t xml:space="preserve">, realizaron distintas gestiones con el objeto de materializar asistencia médica, legal y económica en favor del señor Banegas, </w:t>
      </w:r>
      <w:r w:rsidR="003C5328">
        <w:rPr>
          <w:sz w:val="20"/>
          <w:szCs w:val="20"/>
          <w:lang w:val="es-ES"/>
        </w:rPr>
        <w:t>las cualess</w:t>
      </w:r>
      <w:r w:rsidR="00C64EEF">
        <w:rPr>
          <w:sz w:val="20"/>
          <w:szCs w:val="20"/>
          <w:lang w:val="es-ES"/>
        </w:rPr>
        <w:t xml:space="preserve"> consistieron en lo siguiente: </w:t>
      </w:r>
    </w:p>
    <w:p w14:paraId="2151303F" w14:textId="0FCF6047" w:rsidR="00C64EEF" w:rsidRDefault="00C64EEF" w:rsidP="00C64EEF">
      <w:pPr>
        <w:pStyle w:val="ListParagraph"/>
        <w:numPr>
          <w:ilvl w:val="0"/>
          <w:numId w:val="59"/>
        </w:numPr>
        <w:spacing w:before="240" w:after="240"/>
        <w:ind w:left="0" w:firstLine="709"/>
        <w:jc w:val="both"/>
        <w:rPr>
          <w:rFonts w:asciiTheme="majorHAnsi" w:hAnsiTheme="majorHAnsi"/>
          <w:sz w:val="20"/>
          <w:szCs w:val="20"/>
          <w:lang w:val="es-ES"/>
        </w:rPr>
      </w:pPr>
      <w:r w:rsidRPr="00C64EEF">
        <w:rPr>
          <w:rFonts w:asciiTheme="majorHAnsi" w:hAnsiTheme="majorHAnsi"/>
          <w:sz w:val="20"/>
          <w:szCs w:val="20"/>
          <w:lang w:val="es-ES"/>
        </w:rPr>
        <w:t>El 6 de octubre de 2014, atento a que persistía la falta de diagnóstico del actor, el juzgado interviniente en</w:t>
      </w:r>
      <w:r>
        <w:rPr>
          <w:rFonts w:asciiTheme="majorHAnsi" w:hAnsiTheme="majorHAnsi"/>
          <w:sz w:val="20"/>
          <w:szCs w:val="20"/>
          <w:lang w:val="es-ES"/>
        </w:rPr>
        <w:t xml:space="preserve"> </w:t>
      </w:r>
      <w:r w:rsidRPr="00C64EEF">
        <w:rPr>
          <w:rFonts w:asciiTheme="majorHAnsi" w:hAnsiTheme="majorHAnsi"/>
          <w:sz w:val="20"/>
          <w:szCs w:val="20"/>
          <w:lang w:val="es-ES"/>
        </w:rPr>
        <w:t>el amparo dispuso:</w:t>
      </w:r>
      <w:r>
        <w:rPr>
          <w:rFonts w:asciiTheme="majorHAnsi" w:hAnsiTheme="majorHAnsi"/>
          <w:sz w:val="20"/>
          <w:szCs w:val="20"/>
          <w:lang w:val="es-ES"/>
        </w:rPr>
        <w:t xml:space="preserve"> </w:t>
      </w:r>
      <w:r w:rsidRPr="00C64EEF">
        <w:rPr>
          <w:rFonts w:asciiTheme="majorHAnsi" w:hAnsiTheme="majorHAnsi"/>
          <w:sz w:val="20"/>
          <w:szCs w:val="20"/>
          <w:lang w:val="es-ES"/>
        </w:rPr>
        <w:t>“</w:t>
      </w:r>
      <w:r>
        <w:rPr>
          <w:rFonts w:asciiTheme="majorHAnsi" w:hAnsiTheme="majorHAnsi"/>
          <w:sz w:val="20"/>
          <w:szCs w:val="20"/>
          <w:lang w:val="es-ES"/>
        </w:rPr>
        <w:t>[</w:t>
      </w:r>
      <w:r w:rsidRPr="00C64EEF">
        <w:rPr>
          <w:rFonts w:asciiTheme="majorHAnsi" w:hAnsiTheme="majorHAnsi"/>
          <w:sz w:val="20"/>
          <w:szCs w:val="20"/>
          <w:lang w:val="es-ES"/>
        </w:rPr>
        <w:t>...</w:t>
      </w:r>
      <w:r>
        <w:rPr>
          <w:rFonts w:asciiTheme="majorHAnsi" w:hAnsiTheme="majorHAnsi"/>
          <w:sz w:val="20"/>
          <w:szCs w:val="20"/>
          <w:lang w:val="es-ES"/>
        </w:rPr>
        <w:t>]</w:t>
      </w:r>
      <w:r w:rsidRPr="00C64EEF">
        <w:rPr>
          <w:rFonts w:asciiTheme="majorHAnsi" w:hAnsiTheme="majorHAnsi"/>
          <w:sz w:val="20"/>
          <w:szCs w:val="20"/>
          <w:lang w:val="es-ES"/>
        </w:rPr>
        <w:t xml:space="preserve"> </w:t>
      </w:r>
      <w:r w:rsidRPr="00C64EEF">
        <w:rPr>
          <w:rFonts w:asciiTheme="majorHAnsi" w:hAnsiTheme="majorHAnsi"/>
          <w:i/>
          <w:iCs/>
          <w:sz w:val="20"/>
          <w:szCs w:val="20"/>
          <w:lang w:val="es-ES"/>
        </w:rPr>
        <w:t>ofíciese al Servicio de Psiquiatría Forense a los fines que se constituya en el domicilio del Sr. BANEGAS LUCAS MAURO</w:t>
      </w:r>
      <w:r>
        <w:rPr>
          <w:rFonts w:asciiTheme="majorHAnsi" w:hAnsiTheme="majorHAnsi"/>
          <w:i/>
          <w:iCs/>
          <w:sz w:val="20"/>
          <w:szCs w:val="20"/>
          <w:lang w:val="es-ES"/>
        </w:rPr>
        <w:t xml:space="preserve"> </w:t>
      </w:r>
      <w:r>
        <w:rPr>
          <w:rFonts w:asciiTheme="majorHAnsi" w:hAnsiTheme="majorHAnsi"/>
          <w:sz w:val="20"/>
          <w:szCs w:val="20"/>
          <w:lang w:val="es-ES"/>
        </w:rPr>
        <w:t>[…]</w:t>
      </w:r>
      <w:r w:rsidRPr="00C64EEF">
        <w:rPr>
          <w:rFonts w:asciiTheme="majorHAnsi" w:hAnsiTheme="majorHAnsi"/>
          <w:i/>
          <w:iCs/>
          <w:sz w:val="20"/>
          <w:szCs w:val="20"/>
          <w:lang w:val="es-ES"/>
        </w:rPr>
        <w:t xml:space="preserve"> para atender la eventual patología del compareciente e, incluso, la necesidad o no de su internación, con indicación del nosocomio adecuado para ello. Atento que carece de patrocinio letrado y la presumible situación de vulnerabilidad en que se encontraría el compareciente, dese intervención al Sr. Asesor Letrado que por turno corresponda</w:t>
      </w:r>
      <w:r w:rsidRPr="00C64EEF">
        <w:rPr>
          <w:rFonts w:asciiTheme="majorHAnsi" w:hAnsiTheme="majorHAnsi"/>
          <w:sz w:val="20"/>
          <w:szCs w:val="20"/>
          <w:lang w:val="es-ES"/>
        </w:rPr>
        <w:t>”.</w:t>
      </w:r>
    </w:p>
    <w:p w14:paraId="442563DB" w14:textId="2F82E078" w:rsidR="00F90EE4" w:rsidRPr="00F90EE4" w:rsidRDefault="00F90EE4" w:rsidP="00F90EE4">
      <w:pPr>
        <w:pStyle w:val="ListParagraph"/>
        <w:numPr>
          <w:ilvl w:val="0"/>
          <w:numId w:val="59"/>
        </w:numPr>
        <w:spacing w:before="240" w:after="240"/>
        <w:ind w:left="0" w:firstLine="709"/>
        <w:jc w:val="both"/>
        <w:rPr>
          <w:rFonts w:asciiTheme="majorHAnsi" w:hAnsiTheme="majorHAnsi"/>
          <w:sz w:val="20"/>
          <w:szCs w:val="20"/>
          <w:lang w:val="es-ES"/>
        </w:rPr>
      </w:pPr>
      <w:r w:rsidRPr="00F90EE4">
        <w:rPr>
          <w:rFonts w:asciiTheme="majorHAnsi" w:hAnsiTheme="majorHAnsi"/>
          <w:sz w:val="20"/>
          <w:szCs w:val="20"/>
          <w:lang w:val="es-ES"/>
        </w:rPr>
        <w:t>El 14 de octubre de 2014 compareció la Sra. Asesora Letrada del Cuarto Turno, solicitando en el carácter de “muy urgente” que el equipo interdisciplinario realice el examen del Sr. Banegas y practique el informe respectivo.</w:t>
      </w:r>
    </w:p>
    <w:p w14:paraId="5F4602F5" w14:textId="0B39076F" w:rsidR="005729B9" w:rsidRPr="00C64EEF" w:rsidRDefault="00C64EEF" w:rsidP="00C64EEF">
      <w:pPr>
        <w:pStyle w:val="ListParagraph"/>
        <w:numPr>
          <w:ilvl w:val="0"/>
          <w:numId w:val="59"/>
        </w:numPr>
        <w:spacing w:before="240" w:after="240"/>
        <w:ind w:left="0" w:firstLine="709"/>
        <w:jc w:val="both"/>
        <w:rPr>
          <w:sz w:val="20"/>
          <w:szCs w:val="20"/>
          <w:lang w:val="es-ES"/>
        </w:rPr>
      </w:pPr>
      <w:r>
        <w:rPr>
          <w:sz w:val="20"/>
          <w:szCs w:val="20"/>
          <w:lang w:val="es-ES"/>
        </w:rPr>
        <w:t>Derivado de lo anterior, mediante</w:t>
      </w:r>
      <w:r w:rsidR="00E03587" w:rsidRPr="00C64EEF">
        <w:rPr>
          <w:sz w:val="20"/>
          <w:szCs w:val="20"/>
          <w:lang w:val="es-ES"/>
        </w:rPr>
        <w:t xml:space="preserve"> oficio de 21 de octubre de 2014, la Oficina de Derechos Humanos y Justicia del Poder Judicial solicitó al Hospital Neuropsiquiátrico una evaluación médica del señor Banegas, la cual derivó en su internamiento</w:t>
      </w:r>
      <w:r w:rsidR="00EC1A77" w:rsidRPr="00C64EEF">
        <w:rPr>
          <w:sz w:val="20"/>
          <w:szCs w:val="20"/>
          <w:lang w:val="es-ES"/>
        </w:rPr>
        <w:t xml:space="preserve"> por </w:t>
      </w:r>
      <w:r w:rsidR="005E3B5D" w:rsidRPr="00C64EEF">
        <w:rPr>
          <w:sz w:val="20"/>
          <w:szCs w:val="20"/>
          <w:lang w:val="es-ES"/>
        </w:rPr>
        <w:t>temas de salud mental</w:t>
      </w:r>
      <w:r w:rsidR="00B34B74" w:rsidRPr="00C64EEF">
        <w:rPr>
          <w:sz w:val="20"/>
          <w:szCs w:val="20"/>
          <w:lang w:val="es-ES"/>
        </w:rPr>
        <w:t>, otorgándole el alta médica</w:t>
      </w:r>
      <w:r w:rsidR="00E03587" w:rsidRPr="00C64EEF">
        <w:rPr>
          <w:sz w:val="20"/>
          <w:szCs w:val="20"/>
          <w:lang w:val="es-ES"/>
        </w:rPr>
        <w:t xml:space="preserve"> </w:t>
      </w:r>
      <w:r w:rsidR="00E03587" w:rsidRPr="00C64EEF">
        <w:rPr>
          <w:rFonts w:asciiTheme="majorHAnsi" w:hAnsiTheme="majorHAnsi"/>
          <w:sz w:val="20"/>
          <w:szCs w:val="20"/>
          <w:lang w:val="es-ES"/>
        </w:rPr>
        <w:t>el 4 de junio de 2015</w:t>
      </w:r>
      <w:r w:rsidR="00A639AB" w:rsidRPr="00C64EEF">
        <w:rPr>
          <w:rFonts w:asciiTheme="majorHAnsi" w:hAnsiTheme="majorHAnsi"/>
          <w:sz w:val="20"/>
          <w:szCs w:val="20"/>
          <w:lang w:val="es-ES"/>
        </w:rPr>
        <w:t xml:space="preserve"> por considerar que ya se había estabilizado, y que había cesado el riesgo de hacerse daño a sí mismo o terceros</w:t>
      </w:r>
      <w:r w:rsidR="00E03587" w:rsidRPr="00C64EEF">
        <w:rPr>
          <w:rFonts w:asciiTheme="majorHAnsi" w:hAnsiTheme="majorHAnsi"/>
          <w:sz w:val="20"/>
          <w:szCs w:val="20"/>
          <w:lang w:val="es-ES"/>
        </w:rPr>
        <w:t xml:space="preserve">. </w:t>
      </w:r>
    </w:p>
    <w:p w14:paraId="09732C0B" w14:textId="78693033" w:rsidR="00D16D51" w:rsidRDefault="00D16D51" w:rsidP="003D1024">
      <w:pPr>
        <w:pStyle w:val="ListParagraph"/>
        <w:numPr>
          <w:ilvl w:val="0"/>
          <w:numId w:val="59"/>
        </w:numPr>
        <w:spacing w:before="240" w:after="240"/>
        <w:ind w:left="0" w:firstLine="709"/>
        <w:jc w:val="both"/>
        <w:rPr>
          <w:rFonts w:asciiTheme="majorHAnsi" w:hAnsiTheme="majorHAnsi"/>
          <w:sz w:val="20"/>
          <w:szCs w:val="20"/>
          <w:lang w:val="es-ES"/>
        </w:rPr>
      </w:pPr>
      <w:r w:rsidRPr="00D16D51">
        <w:rPr>
          <w:rFonts w:asciiTheme="majorHAnsi" w:hAnsiTheme="majorHAnsi"/>
          <w:sz w:val="20"/>
          <w:szCs w:val="20"/>
          <w:lang w:val="es-ES"/>
        </w:rPr>
        <w:lastRenderedPageBreak/>
        <w:t xml:space="preserve">Asimismo, </w:t>
      </w:r>
      <w:r w:rsidR="003D1024">
        <w:rPr>
          <w:rFonts w:asciiTheme="majorHAnsi" w:hAnsiTheme="majorHAnsi"/>
          <w:sz w:val="20"/>
          <w:szCs w:val="20"/>
          <w:lang w:val="es-ES"/>
        </w:rPr>
        <w:t>dicho</w:t>
      </w:r>
      <w:r w:rsidRPr="00D16D51">
        <w:rPr>
          <w:rFonts w:asciiTheme="majorHAnsi" w:hAnsiTheme="majorHAnsi"/>
          <w:sz w:val="20"/>
          <w:szCs w:val="20"/>
          <w:lang w:val="es-ES"/>
        </w:rPr>
        <w:t xml:space="preserve"> organismo entrevistó a</w:t>
      </w:r>
      <w:r w:rsidR="00522038">
        <w:rPr>
          <w:rFonts w:asciiTheme="majorHAnsi" w:hAnsiTheme="majorHAnsi"/>
          <w:sz w:val="20"/>
          <w:szCs w:val="20"/>
          <w:lang w:val="es-ES"/>
        </w:rPr>
        <w:t xml:space="preserve">l señor </w:t>
      </w:r>
      <w:r w:rsidRPr="00D16D51">
        <w:rPr>
          <w:rFonts w:asciiTheme="majorHAnsi" w:hAnsiTheme="majorHAnsi"/>
          <w:sz w:val="20"/>
          <w:szCs w:val="20"/>
          <w:lang w:val="es-ES"/>
        </w:rPr>
        <w:t>Banegas y le propuso averiguar sobre la posibilidad de</w:t>
      </w:r>
      <w:r>
        <w:rPr>
          <w:rFonts w:asciiTheme="majorHAnsi" w:hAnsiTheme="majorHAnsi"/>
          <w:sz w:val="20"/>
          <w:szCs w:val="20"/>
          <w:lang w:val="es-ES"/>
        </w:rPr>
        <w:t xml:space="preserve"> </w:t>
      </w:r>
      <w:r w:rsidRPr="00D16D51">
        <w:rPr>
          <w:rFonts w:asciiTheme="majorHAnsi" w:hAnsiTheme="majorHAnsi"/>
          <w:sz w:val="20"/>
          <w:szCs w:val="20"/>
          <w:lang w:val="es-ES"/>
        </w:rPr>
        <w:t>incorporar a Lucas Banegas a su obra social, y reevaluar la dinámica familiar para que sus otros hijos</w:t>
      </w:r>
      <w:r>
        <w:rPr>
          <w:rFonts w:asciiTheme="majorHAnsi" w:hAnsiTheme="majorHAnsi"/>
          <w:sz w:val="20"/>
          <w:szCs w:val="20"/>
          <w:lang w:val="es-ES"/>
        </w:rPr>
        <w:t xml:space="preserve"> </w:t>
      </w:r>
      <w:r w:rsidRPr="00D16D51">
        <w:rPr>
          <w:rFonts w:asciiTheme="majorHAnsi" w:hAnsiTheme="majorHAnsi"/>
          <w:sz w:val="20"/>
          <w:szCs w:val="20"/>
          <w:lang w:val="es-ES"/>
        </w:rPr>
        <w:t>asistan en el cuidado de su hermano. La Oficina de Derechos Humanos además se comprometió a articular</w:t>
      </w:r>
      <w:r>
        <w:rPr>
          <w:rFonts w:asciiTheme="majorHAnsi" w:hAnsiTheme="majorHAnsi"/>
          <w:sz w:val="20"/>
          <w:szCs w:val="20"/>
          <w:lang w:val="es-ES"/>
        </w:rPr>
        <w:t xml:space="preserve"> </w:t>
      </w:r>
      <w:r w:rsidRPr="00D16D51">
        <w:rPr>
          <w:rFonts w:asciiTheme="majorHAnsi" w:hAnsiTheme="majorHAnsi"/>
          <w:sz w:val="20"/>
          <w:szCs w:val="20"/>
          <w:lang w:val="es-ES"/>
        </w:rPr>
        <w:t>con el Dispensario y el Hospital Neuropsiquiátrico la posibilidad de atender a Lucas.</w:t>
      </w:r>
    </w:p>
    <w:p w14:paraId="2D482B23" w14:textId="77777777" w:rsidR="00F90EE4" w:rsidRDefault="00D16D51" w:rsidP="00F90EE4">
      <w:pPr>
        <w:pStyle w:val="ListParagraph"/>
        <w:numPr>
          <w:ilvl w:val="0"/>
          <w:numId w:val="59"/>
        </w:numPr>
        <w:spacing w:before="240" w:after="240"/>
        <w:ind w:left="0" w:firstLine="709"/>
        <w:jc w:val="both"/>
        <w:rPr>
          <w:rFonts w:asciiTheme="majorHAnsi" w:hAnsiTheme="majorHAnsi"/>
          <w:sz w:val="20"/>
          <w:szCs w:val="20"/>
          <w:lang w:val="es-ES"/>
        </w:rPr>
      </w:pPr>
      <w:r w:rsidRPr="00D16D51">
        <w:rPr>
          <w:rFonts w:asciiTheme="majorHAnsi" w:hAnsiTheme="majorHAnsi"/>
          <w:sz w:val="20"/>
          <w:szCs w:val="20"/>
          <w:lang w:val="es-ES"/>
        </w:rPr>
        <w:t>El 21 de octubre de 2014, en consonancia con el informe interdisciplinario, el juez interviniente dispuso</w:t>
      </w:r>
      <w:r>
        <w:rPr>
          <w:rFonts w:asciiTheme="majorHAnsi" w:hAnsiTheme="majorHAnsi"/>
          <w:sz w:val="20"/>
          <w:szCs w:val="20"/>
          <w:lang w:val="es-ES"/>
        </w:rPr>
        <w:t xml:space="preserve"> </w:t>
      </w:r>
      <w:r w:rsidRPr="00D16D51">
        <w:rPr>
          <w:rFonts w:asciiTheme="majorHAnsi" w:hAnsiTheme="majorHAnsi"/>
          <w:sz w:val="20"/>
          <w:szCs w:val="20"/>
          <w:lang w:val="es-ES"/>
        </w:rPr>
        <w:t>cautelarmente el traslado del peticionario en el Hospital Neuropsiquiátrico, donde un equipo de salud</w:t>
      </w:r>
      <w:r>
        <w:rPr>
          <w:rFonts w:asciiTheme="majorHAnsi" w:hAnsiTheme="majorHAnsi"/>
          <w:sz w:val="20"/>
          <w:szCs w:val="20"/>
          <w:lang w:val="es-ES"/>
        </w:rPr>
        <w:t xml:space="preserve"> </w:t>
      </w:r>
      <w:r w:rsidRPr="00D16D51">
        <w:rPr>
          <w:rFonts w:asciiTheme="majorHAnsi" w:hAnsiTheme="majorHAnsi"/>
          <w:sz w:val="20"/>
          <w:szCs w:val="20"/>
          <w:lang w:val="es-ES"/>
        </w:rPr>
        <w:t>convalidó el criterio de internación involuntaria en atención al “alto riesgo de daño a terceros”.</w:t>
      </w:r>
    </w:p>
    <w:p w14:paraId="2B1CBD7C" w14:textId="084ECD86" w:rsidR="00D16D51" w:rsidRPr="00D16D51" w:rsidRDefault="00D16D51" w:rsidP="00F90EE4">
      <w:pPr>
        <w:pStyle w:val="ListParagraph"/>
        <w:numPr>
          <w:ilvl w:val="0"/>
          <w:numId w:val="59"/>
        </w:numPr>
        <w:spacing w:before="240" w:after="240"/>
        <w:ind w:left="0" w:firstLine="709"/>
        <w:jc w:val="both"/>
        <w:rPr>
          <w:rFonts w:asciiTheme="majorHAnsi" w:hAnsiTheme="majorHAnsi"/>
          <w:sz w:val="20"/>
          <w:szCs w:val="20"/>
          <w:lang w:val="es-ES"/>
        </w:rPr>
      </w:pPr>
      <w:r w:rsidRPr="00D16D51">
        <w:rPr>
          <w:rFonts w:asciiTheme="majorHAnsi" w:hAnsiTheme="majorHAnsi"/>
          <w:sz w:val="20"/>
          <w:szCs w:val="20"/>
          <w:lang w:val="es-ES"/>
        </w:rPr>
        <w:t xml:space="preserve"> El 27</w:t>
      </w:r>
      <w:r>
        <w:rPr>
          <w:rFonts w:asciiTheme="majorHAnsi" w:hAnsiTheme="majorHAnsi"/>
          <w:sz w:val="20"/>
          <w:szCs w:val="20"/>
          <w:lang w:val="es-ES"/>
        </w:rPr>
        <w:t xml:space="preserve"> </w:t>
      </w:r>
      <w:r w:rsidRPr="00D16D51">
        <w:rPr>
          <w:rFonts w:asciiTheme="majorHAnsi" w:hAnsiTheme="majorHAnsi"/>
          <w:sz w:val="20"/>
          <w:szCs w:val="20"/>
          <w:lang w:val="es-ES"/>
        </w:rPr>
        <w:t>de octubre, el juzgado resolvió mantener la medida en atención al informe interdisciplinario y ordenó al</w:t>
      </w:r>
      <w:r>
        <w:rPr>
          <w:rFonts w:asciiTheme="majorHAnsi" w:hAnsiTheme="majorHAnsi"/>
          <w:sz w:val="20"/>
          <w:szCs w:val="20"/>
          <w:lang w:val="es-ES"/>
        </w:rPr>
        <w:t xml:space="preserve"> </w:t>
      </w:r>
      <w:r w:rsidRPr="00D16D51">
        <w:rPr>
          <w:rFonts w:asciiTheme="majorHAnsi" w:hAnsiTheme="majorHAnsi"/>
          <w:sz w:val="20"/>
          <w:szCs w:val="20"/>
          <w:lang w:val="es-ES"/>
        </w:rPr>
        <w:t>Director del Hospital Neuropsiquiátrico Provincial que tomara todas las medidas tendientes a asegurar que</w:t>
      </w:r>
      <w:r>
        <w:rPr>
          <w:rFonts w:asciiTheme="majorHAnsi" w:hAnsiTheme="majorHAnsi"/>
          <w:sz w:val="20"/>
          <w:szCs w:val="20"/>
          <w:lang w:val="es-ES"/>
        </w:rPr>
        <w:t xml:space="preserve"> </w:t>
      </w:r>
      <w:r w:rsidRPr="00D16D51">
        <w:rPr>
          <w:rFonts w:asciiTheme="majorHAnsi" w:hAnsiTheme="majorHAnsi"/>
          <w:sz w:val="20"/>
          <w:szCs w:val="20"/>
          <w:lang w:val="es-ES"/>
        </w:rPr>
        <w:t>la internación no se prolongue más de lo indispensable.</w:t>
      </w:r>
    </w:p>
    <w:p w14:paraId="1CF24FA5" w14:textId="1AFBC97D" w:rsidR="004E15E0" w:rsidRDefault="0000699D" w:rsidP="004E15E0">
      <w:pPr>
        <w:pStyle w:val="ListParagraph"/>
        <w:numPr>
          <w:ilvl w:val="0"/>
          <w:numId w:val="59"/>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El</w:t>
      </w:r>
      <w:r w:rsidR="00D16D51" w:rsidRPr="00D16D51">
        <w:rPr>
          <w:rFonts w:asciiTheme="majorHAnsi" w:hAnsiTheme="majorHAnsi"/>
          <w:sz w:val="20"/>
          <w:szCs w:val="20"/>
          <w:lang w:val="es-ES"/>
        </w:rPr>
        <w:t xml:space="preserve"> 28 de mayo de 2015, se incorporó un nuevo informe del Hospital</w:t>
      </w:r>
      <w:r w:rsidR="00D16D51">
        <w:rPr>
          <w:rFonts w:asciiTheme="majorHAnsi" w:hAnsiTheme="majorHAnsi"/>
          <w:sz w:val="20"/>
          <w:szCs w:val="20"/>
          <w:lang w:val="es-ES"/>
        </w:rPr>
        <w:t xml:space="preserve"> </w:t>
      </w:r>
      <w:r w:rsidR="00D16D51" w:rsidRPr="00D16D51">
        <w:rPr>
          <w:rFonts w:asciiTheme="majorHAnsi" w:hAnsiTheme="majorHAnsi"/>
          <w:sz w:val="20"/>
          <w:szCs w:val="20"/>
          <w:lang w:val="es-ES"/>
        </w:rPr>
        <w:t>Neuropsiquiátrico Provincial en el que comunicó al juzgado que el paciente se encontraba estabilizado en</w:t>
      </w:r>
      <w:r w:rsidR="00D16D51">
        <w:rPr>
          <w:rFonts w:asciiTheme="majorHAnsi" w:hAnsiTheme="majorHAnsi"/>
          <w:sz w:val="20"/>
          <w:szCs w:val="20"/>
          <w:lang w:val="es-ES"/>
        </w:rPr>
        <w:t xml:space="preserve"> </w:t>
      </w:r>
      <w:r w:rsidR="00D16D51" w:rsidRPr="00D16D51">
        <w:rPr>
          <w:rFonts w:asciiTheme="majorHAnsi" w:hAnsiTheme="majorHAnsi"/>
          <w:sz w:val="20"/>
          <w:szCs w:val="20"/>
          <w:lang w:val="es-ES"/>
        </w:rPr>
        <w:t>su cuadro psicopatológico y se le otorgó el alta de la internación</w:t>
      </w:r>
      <w:r w:rsidR="00D16D51" w:rsidRPr="0000699D">
        <w:rPr>
          <w:rFonts w:asciiTheme="majorHAnsi" w:hAnsiTheme="majorHAnsi"/>
          <w:sz w:val="20"/>
          <w:szCs w:val="20"/>
          <w:lang w:val="es-ES"/>
        </w:rPr>
        <w:t xml:space="preserve">. Por tal motivo, el 4 de junio de 2015 </w:t>
      </w:r>
      <w:r w:rsidR="004E15E0">
        <w:rPr>
          <w:rFonts w:asciiTheme="majorHAnsi" w:hAnsiTheme="majorHAnsi"/>
          <w:sz w:val="20"/>
          <w:szCs w:val="20"/>
          <w:lang w:val="es-ES"/>
        </w:rPr>
        <w:t xml:space="preserve">se determinó su alta médica y, posteriormente, concluyó que el señor Banegas padecía </w:t>
      </w:r>
      <w:r w:rsidR="00D16D51" w:rsidRPr="004E15E0">
        <w:rPr>
          <w:rFonts w:asciiTheme="majorHAnsi" w:hAnsiTheme="majorHAnsi"/>
          <w:sz w:val="20"/>
          <w:szCs w:val="20"/>
          <w:lang w:val="es-ES"/>
        </w:rPr>
        <w:t>“</w:t>
      </w:r>
      <w:r w:rsidR="004E15E0">
        <w:rPr>
          <w:rFonts w:asciiTheme="majorHAnsi" w:hAnsiTheme="majorHAnsi"/>
          <w:sz w:val="20"/>
          <w:szCs w:val="20"/>
          <w:lang w:val="es-ES"/>
        </w:rPr>
        <w:t>t</w:t>
      </w:r>
      <w:r w:rsidR="00D16D51" w:rsidRPr="004E15E0">
        <w:rPr>
          <w:rFonts w:asciiTheme="majorHAnsi" w:hAnsiTheme="majorHAnsi"/>
          <w:sz w:val="20"/>
          <w:szCs w:val="20"/>
          <w:lang w:val="es-ES"/>
        </w:rPr>
        <w:t>rastorno delirante persistente</w:t>
      </w:r>
      <w:r w:rsidR="00E508DA">
        <w:rPr>
          <w:rFonts w:asciiTheme="majorHAnsi" w:hAnsiTheme="majorHAnsi"/>
          <w:sz w:val="20"/>
          <w:szCs w:val="20"/>
          <w:lang w:val="es-ES"/>
        </w:rPr>
        <w:t xml:space="preserve"> y </w:t>
      </w:r>
      <w:r w:rsidR="00D16D51" w:rsidRPr="004E15E0">
        <w:rPr>
          <w:rFonts w:asciiTheme="majorHAnsi" w:hAnsiTheme="majorHAnsi"/>
          <w:sz w:val="20"/>
          <w:szCs w:val="20"/>
          <w:lang w:val="es-ES"/>
        </w:rPr>
        <w:t xml:space="preserve">episodio psicótico agudo polimorfo”. </w:t>
      </w:r>
    </w:p>
    <w:p w14:paraId="576C5CF1" w14:textId="3AF84FF5" w:rsidR="00801B91" w:rsidRPr="004E15E0" w:rsidRDefault="004E15E0" w:rsidP="004E15E0">
      <w:pPr>
        <w:pStyle w:val="ListParagraph"/>
        <w:numPr>
          <w:ilvl w:val="0"/>
          <w:numId w:val="59"/>
        </w:numPr>
        <w:spacing w:before="240" w:after="240"/>
        <w:ind w:left="0" w:firstLine="709"/>
        <w:jc w:val="both"/>
        <w:rPr>
          <w:rFonts w:asciiTheme="majorHAnsi" w:hAnsiTheme="majorHAnsi"/>
          <w:sz w:val="20"/>
          <w:szCs w:val="20"/>
          <w:lang w:val="es-ES"/>
        </w:rPr>
      </w:pPr>
      <w:r w:rsidRPr="004E15E0">
        <w:rPr>
          <w:rFonts w:asciiTheme="majorHAnsi" w:hAnsiTheme="majorHAnsi"/>
          <w:sz w:val="20"/>
          <w:szCs w:val="20"/>
          <w:lang w:val="es-ES"/>
        </w:rPr>
        <w:t>D</w:t>
      </w:r>
      <w:r w:rsidR="00E03587" w:rsidRPr="004E15E0">
        <w:rPr>
          <w:rFonts w:asciiTheme="majorHAnsi" w:hAnsiTheme="majorHAnsi"/>
          <w:sz w:val="20"/>
          <w:szCs w:val="20"/>
          <w:lang w:val="es-ES"/>
        </w:rPr>
        <w:t xml:space="preserve">esde diciembre de 2018 el </w:t>
      </w:r>
      <w:r w:rsidR="00AA44BE" w:rsidRPr="004E15E0">
        <w:rPr>
          <w:rFonts w:asciiTheme="majorHAnsi" w:hAnsiTheme="majorHAnsi"/>
          <w:sz w:val="20"/>
          <w:szCs w:val="20"/>
          <w:lang w:val="es-ES"/>
        </w:rPr>
        <w:t>peticionario</w:t>
      </w:r>
      <w:r w:rsidR="00E03587" w:rsidRPr="004E15E0">
        <w:rPr>
          <w:rFonts w:asciiTheme="majorHAnsi" w:hAnsiTheme="majorHAnsi"/>
          <w:sz w:val="20"/>
          <w:szCs w:val="20"/>
          <w:lang w:val="es-ES"/>
        </w:rPr>
        <w:t xml:space="preserve"> </w:t>
      </w:r>
      <w:r w:rsidR="00AA44BE" w:rsidRPr="004E15E0">
        <w:rPr>
          <w:rFonts w:asciiTheme="majorHAnsi" w:hAnsiTheme="majorHAnsi"/>
          <w:sz w:val="20"/>
          <w:szCs w:val="20"/>
          <w:lang w:val="es-ES"/>
        </w:rPr>
        <w:t>percibe una</w:t>
      </w:r>
      <w:r w:rsidR="00E03587" w:rsidRPr="004E15E0">
        <w:rPr>
          <w:rFonts w:asciiTheme="majorHAnsi" w:hAnsiTheme="majorHAnsi"/>
          <w:sz w:val="20"/>
          <w:szCs w:val="20"/>
          <w:lang w:val="es-ES"/>
        </w:rPr>
        <w:t xml:space="preserve"> pensión por invalidez, otorgada con fundamento en lo dispuesto en el artículo 9 de la Ley No. 13.478</w:t>
      </w:r>
      <w:r w:rsidR="00BD6E40" w:rsidRPr="004E15E0">
        <w:rPr>
          <w:rFonts w:asciiTheme="majorHAnsi" w:hAnsiTheme="majorHAnsi"/>
          <w:sz w:val="20"/>
          <w:szCs w:val="20"/>
          <w:lang w:val="es-ES"/>
        </w:rPr>
        <w:t>, que dispone: “</w:t>
      </w:r>
      <w:r w:rsidR="00C9030F" w:rsidRPr="004E15E0">
        <w:rPr>
          <w:rFonts w:asciiTheme="majorHAnsi" w:hAnsiTheme="majorHAnsi"/>
          <w:i/>
          <w:iCs/>
          <w:sz w:val="20"/>
          <w:szCs w:val="20"/>
          <w:lang w:val="es-ES"/>
        </w:rPr>
        <w:t>Facultase al Poder Eje</w:t>
      </w:r>
      <w:r w:rsidR="001B03B8" w:rsidRPr="004E15E0">
        <w:rPr>
          <w:rFonts w:asciiTheme="majorHAnsi" w:hAnsiTheme="majorHAnsi"/>
          <w:i/>
          <w:iCs/>
          <w:sz w:val="20"/>
          <w:szCs w:val="20"/>
          <w:lang w:val="es-ES"/>
        </w:rPr>
        <w:t>c</w:t>
      </w:r>
      <w:r w:rsidR="00C9030F" w:rsidRPr="004E15E0">
        <w:rPr>
          <w:rFonts w:asciiTheme="majorHAnsi" w:hAnsiTheme="majorHAnsi"/>
          <w:i/>
          <w:iCs/>
          <w:sz w:val="20"/>
          <w:szCs w:val="20"/>
          <w:lang w:val="es-ES"/>
        </w:rPr>
        <w:t>utivo a otorgar en las condiciones que fije la reglamentación una pensión inembargable a toda persona sin suficientes recursos propios, no amparada por un régimen de previsión, de setenta (70) o más años de edad o imposibilitada para trabajar</w:t>
      </w:r>
      <w:r w:rsidR="00BD6E40" w:rsidRPr="004E15E0">
        <w:rPr>
          <w:rFonts w:asciiTheme="majorHAnsi" w:hAnsiTheme="majorHAnsi"/>
          <w:sz w:val="20"/>
          <w:szCs w:val="20"/>
          <w:lang w:val="es-ES"/>
        </w:rPr>
        <w:t xml:space="preserve">”. </w:t>
      </w:r>
    </w:p>
    <w:p w14:paraId="77F81917" w14:textId="595D44C6" w:rsidR="004D1CE9" w:rsidRDefault="00BE4210" w:rsidP="00331395">
      <w:pPr>
        <w:pStyle w:val="ListParagraph"/>
        <w:numPr>
          <w:ilvl w:val="0"/>
          <w:numId w:val="56"/>
        </w:numPr>
        <w:spacing w:before="240" w:after="240"/>
        <w:ind w:left="0" w:firstLine="709"/>
        <w:jc w:val="both"/>
        <w:rPr>
          <w:sz w:val="20"/>
          <w:szCs w:val="20"/>
          <w:lang w:val="es-ES"/>
        </w:rPr>
      </w:pPr>
      <w:r w:rsidRPr="00BE4210">
        <w:rPr>
          <w:rFonts w:asciiTheme="majorHAnsi" w:hAnsiTheme="majorHAnsi"/>
          <w:sz w:val="20"/>
          <w:szCs w:val="20"/>
          <w:lang w:val="es-ES"/>
        </w:rPr>
        <w:t>El peticionario, por su parte, no rebatió de manera específica estas medidas efectivamente proporcionadas por el Estado en su favo</w:t>
      </w:r>
      <w:r w:rsidR="00806CD1">
        <w:rPr>
          <w:rFonts w:asciiTheme="majorHAnsi" w:hAnsiTheme="majorHAnsi"/>
          <w:sz w:val="20"/>
          <w:szCs w:val="20"/>
          <w:lang w:val="es-ES"/>
        </w:rPr>
        <w:t>r</w:t>
      </w:r>
      <w:r w:rsidR="00913BFE" w:rsidRPr="00156D17">
        <w:rPr>
          <w:rFonts w:asciiTheme="majorHAnsi" w:hAnsiTheme="majorHAnsi"/>
          <w:sz w:val="20"/>
          <w:szCs w:val="20"/>
          <w:lang w:val="es-ES"/>
        </w:rPr>
        <w:t xml:space="preserve">. </w:t>
      </w:r>
      <w:r w:rsidR="00C36596" w:rsidRPr="00331395">
        <w:rPr>
          <w:rFonts w:asciiTheme="majorHAnsi" w:hAnsiTheme="majorHAnsi"/>
          <w:sz w:val="20"/>
          <w:szCs w:val="20"/>
          <w:lang w:val="es-ES"/>
        </w:rPr>
        <w:t>En atención a estas consideraciones,</w:t>
      </w:r>
      <w:r w:rsidR="00364D4D" w:rsidRPr="00331395">
        <w:rPr>
          <w:rFonts w:asciiTheme="majorHAnsi" w:hAnsiTheme="majorHAnsi"/>
          <w:sz w:val="20"/>
          <w:szCs w:val="20"/>
          <w:lang w:val="es-ES"/>
        </w:rPr>
        <w:t xml:space="preserve"> </w:t>
      </w:r>
      <w:r w:rsidR="00364D4D" w:rsidRPr="00331395">
        <w:rPr>
          <w:sz w:val="20"/>
          <w:szCs w:val="20"/>
          <w:lang w:val="es-ES"/>
        </w:rPr>
        <w:t xml:space="preserve">la </w:t>
      </w:r>
      <w:r w:rsidR="00030A21">
        <w:rPr>
          <w:sz w:val="20"/>
          <w:szCs w:val="20"/>
          <w:lang w:val="es-ES"/>
        </w:rPr>
        <w:t>CIDH</w:t>
      </w:r>
      <w:r w:rsidR="00364D4D" w:rsidRPr="00331395">
        <w:rPr>
          <w:sz w:val="20"/>
          <w:szCs w:val="20"/>
          <w:lang w:val="es-ES"/>
        </w:rPr>
        <w:t xml:space="preserve"> </w:t>
      </w:r>
      <w:r w:rsidR="00FB61C2">
        <w:rPr>
          <w:sz w:val="20"/>
          <w:szCs w:val="20"/>
          <w:lang w:val="es-ES"/>
        </w:rPr>
        <w:t>considera</w:t>
      </w:r>
      <w:r w:rsidR="00364D4D" w:rsidRPr="00331395">
        <w:rPr>
          <w:sz w:val="20"/>
          <w:szCs w:val="20"/>
          <w:lang w:val="es-ES"/>
        </w:rPr>
        <w:t xml:space="preserve"> que la petición ha quedado sin objeto-materia</w:t>
      </w:r>
      <w:r w:rsidR="00B72D1D">
        <w:rPr>
          <w:sz w:val="20"/>
          <w:szCs w:val="20"/>
          <w:lang w:val="es-ES"/>
        </w:rPr>
        <w:t>l</w:t>
      </w:r>
      <w:r w:rsidR="00364D4D" w:rsidRPr="00331395">
        <w:rPr>
          <w:sz w:val="20"/>
          <w:szCs w:val="20"/>
          <w:lang w:val="es-ES"/>
        </w:rPr>
        <w:t xml:space="preserve">, debido a que el Estado argentino </w:t>
      </w:r>
      <w:r w:rsidR="00D75310">
        <w:rPr>
          <w:sz w:val="20"/>
          <w:szCs w:val="20"/>
          <w:lang w:val="es-ES"/>
        </w:rPr>
        <w:t xml:space="preserve">efectivamente atendió </w:t>
      </w:r>
      <w:r w:rsidR="002E6FE1">
        <w:rPr>
          <w:sz w:val="20"/>
          <w:szCs w:val="20"/>
          <w:lang w:val="es-ES"/>
        </w:rPr>
        <w:t xml:space="preserve">razonablemente </w:t>
      </w:r>
      <w:r w:rsidR="00FC4EF7">
        <w:rPr>
          <w:sz w:val="20"/>
          <w:szCs w:val="20"/>
          <w:lang w:val="es-ES"/>
        </w:rPr>
        <w:t>su demanda</w:t>
      </w:r>
      <w:r w:rsidR="002E6FE1">
        <w:rPr>
          <w:sz w:val="20"/>
          <w:szCs w:val="20"/>
          <w:lang w:val="es-ES"/>
        </w:rPr>
        <w:t xml:space="preserve"> de a</w:t>
      </w:r>
      <w:r w:rsidR="007528BD">
        <w:rPr>
          <w:sz w:val="20"/>
          <w:szCs w:val="20"/>
          <w:lang w:val="es-ES"/>
        </w:rPr>
        <w:t>tención en materia de salud mental planteado por el peticionario, y aportó información concreta al respecto durante el presente procedimiento</w:t>
      </w:r>
      <w:r w:rsidR="00364D4D" w:rsidRPr="00331395">
        <w:rPr>
          <w:sz w:val="20"/>
          <w:szCs w:val="20"/>
          <w:lang w:val="es-ES"/>
        </w:rPr>
        <w:t>.</w:t>
      </w:r>
      <w:r w:rsidR="007528BD">
        <w:rPr>
          <w:sz w:val="20"/>
          <w:szCs w:val="20"/>
          <w:lang w:val="es-ES"/>
        </w:rPr>
        <w:t xml:space="preserve"> </w:t>
      </w:r>
      <w:r w:rsidR="00C55B48" w:rsidRPr="00A63122">
        <w:rPr>
          <w:sz w:val="20"/>
          <w:szCs w:val="20"/>
          <w:lang w:val="es-ES"/>
        </w:rPr>
        <w:t>Además, es importante reiterar que el reclamo del Sr. Banegas sobre supuesta mala práctica médica fue declarado inadmisible por no haberse demostrado el agotamiento de los recursos judiciales pertinentes, quedando excluido del presente análisis de caracterización</w:t>
      </w:r>
      <w:r w:rsidR="004D1CE9">
        <w:rPr>
          <w:sz w:val="20"/>
          <w:szCs w:val="20"/>
          <w:lang w:val="es-ES"/>
        </w:rPr>
        <w:t>.</w:t>
      </w:r>
    </w:p>
    <w:p w14:paraId="225E8767" w14:textId="0B65ED2F" w:rsidR="00364D4D" w:rsidRPr="00331395" w:rsidRDefault="00364D4D" w:rsidP="00331395">
      <w:pPr>
        <w:pStyle w:val="ListParagraph"/>
        <w:numPr>
          <w:ilvl w:val="0"/>
          <w:numId w:val="56"/>
        </w:numPr>
        <w:spacing w:before="240" w:after="240"/>
        <w:ind w:left="0" w:firstLine="709"/>
        <w:jc w:val="both"/>
        <w:rPr>
          <w:sz w:val="20"/>
          <w:szCs w:val="20"/>
          <w:lang w:val="es-ES"/>
        </w:rPr>
      </w:pPr>
      <w:r w:rsidRPr="00331395">
        <w:rPr>
          <w:sz w:val="20"/>
          <w:szCs w:val="20"/>
          <w:lang w:val="es-ES"/>
        </w:rPr>
        <w:t xml:space="preserve"> </w:t>
      </w:r>
      <w:r w:rsidRPr="00331395">
        <w:rPr>
          <w:rFonts w:asciiTheme="majorHAnsi" w:hAnsiTheme="majorHAnsi"/>
          <w:sz w:val="20"/>
          <w:szCs w:val="20"/>
          <w:lang w:val="es-ES"/>
        </w:rPr>
        <w:t xml:space="preserve">Por lo tanto, la </w:t>
      </w:r>
      <w:r w:rsidRPr="00331395">
        <w:rPr>
          <w:rFonts w:asciiTheme="majorHAnsi" w:hAnsiTheme="majorHAnsi"/>
          <w:bCs/>
          <w:sz w:val="20"/>
          <w:szCs w:val="20"/>
          <w:lang w:val="es-ES"/>
        </w:rPr>
        <w:t>Comisión</w:t>
      </w:r>
      <w:r w:rsidRPr="00331395">
        <w:rPr>
          <w:rFonts w:asciiTheme="majorHAnsi" w:hAnsiTheme="majorHAnsi"/>
          <w:sz w:val="20"/>
          <w:szCs w:val="20"/>
          <w:lang w:val="es-ES"/>
        </w:rPr>
        <w:t xml:space="preserve"> concluye que </w:t>
      </w:r>
      <w:r w:rsidR="00761680">
        <w:rPr>
          <w:rFonts w:asciiTheme="majorHAnsi" w:hAnsiTheme="majorHAnsi"/>
          <w:sz w:val="20"/>
          <w:szCs w:val="20"/>
          <w:lang w:val="es-ES"/>
        </w:rPr>
        <w:t>la presente petición resulta inadmisible en los términos d</w:t>
      </w:r>
      <w:r w:rsidRPr="00331395">
        <w:rPr>
          <w:rFonts w:asciiTheme="majorHAnsi" w:hAnsiTheme="majorHAnsi"/>
          <w:sz w:val="20"/>
          <w:szCs w:val="20"/>
          <w:lang w:val="es-ES"/>
        </w:rPr>
        <w:t>el artículo 47.</w:t>
      </w:r>
      <w:r w:rsidR="00C16574" w:rsidRPr="00331395">
        <w:rPr>
          <w:rFonts w:asciiTheme="majorHAnsi" w:hAnsiTheme="majorHAnsi"/>
          <w:sz w:val="20"/>
          <w:szCs w:val="20"/>
          <w:lang w:val="es-ES"/>
        </w:rPr>
        <w:t>b</w:t>
      </w:r>
      <w:r w:rsidRPr="00331395">
        <w:rPr>
          <w:rFonts w:asciiTheme="majorHAnsi" w:hAnsiTheme="majorHAnsi"/>
          <w:sz w:val="20"/>
          <w:szCs w:val="20"/>
          <w:lang w:val="es-ES"/>
        </w:rPr>
        <w:t>) de la Convención Americana.</w:t>
      </w:r>
    </w:p>
    <w:p w14:paraId="3FE54CBB" w14:textId="616BAD39" w:rsidR="00DF4A09" w:rsidRPr="00156D17" w:rsidRDefault="00664A8D" w:rsidP="00DA1D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156D17">
        <w:rPr>
          <w:rFonts w:asciiTheme="majorHAnsi" w:hAnsiTheme="majorHAnsi"/>
          <w:b/>
          <w:bCs/>
          <w:sz w:val="20"/>
          <w:szCs w:val="20"/>
          <w:lang w:val="es-ES"/>
        </w:rPr>
        <w:t xml:space="preserve">VIII. </w:t>
      </w:r>
      <w:r w:rsidR="005E3B5D" w:rsidRPr="00156D17">
        <w:rPr>
          <w:rFonts w:asciiTheme="majorHAnsi" w:hAnsiTheme="majorHAnsi"/>
          <w:b/>
          <w:bCs/>
          <w:sz w:val="20"/>
          <w:szCs w:val="20"/>
          <w:lang w:val="es-ES"/>
        </w:rPr>
        <w:tab/>
      </w:r>
      <w:r w:rsidR="00DF4A09" w:rsidRPr="00156D17">
        <w:rPr>
          <w:rFonts w:asciiTheme="majorHAnsi" w:hAnsiTheme="majorHAnsi"/>
          <w:b/>
          <w:bCs/>
          <w:sz w:val="20"/>
          <w:szCs w:val="20"/>
          <w:lang w:val="es-ES"/>
        </w:rPr>
        <w:t>DECISIÓN</w:t>
      </w:r>
    </w:p>
    <w:p w14:paraId="5F9D532A" w14:textId="642650A3" w:rsidR="00AE6AA3" w:rsidRPr="00156D17" w:rsidRDefault="00AE6AA3"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156D17">
        <w:rPr>
          <w:rFonts w:ascii="Cambria" w:hAnsi="Cambria"/>
          <w:sz w:val="20"/>
          <w:szCs w:val="20"/>
          <w:lang w:val="es-ES"/>
        </w:rPr>
        <w:t xml:space="preserve">Declarar </w:t>
      </w:r>
      <w:r w:rsidR="00C2724E" w:rsidRPr="00156D17">
        <w:rPr>
          <w:rFonts w:ascii="Cambria" w:hAnsi="Cambria"/>
          <w:sz w:val="20"/>
          <w:szCs w:val="20"/>
          <w:lang w:val="es-ES"/>
        </w:rPr>
        <w:t>in</w:t>
      </w:r>
      <w:r w:rsidRPr="00156D17">
        <w:rPr>
          <w:rFonts w:ascii="Cambria" w:hAnsi="Cambria"/>
          <w:sz w:val="20"/>
          <w:szCs w:val="20"/>
          <w:lang w:val="es-ES"/>
        </w:rPr>
        <w:t>admisible la presente petición; y</w:t>
      </w:r>
    </w:p>
    <w:p w14:paraId="1BB76D07" w14:textId="738B114D" w:rsidR="00A92931" w:rsidRDefault="00AE6AA3" w:rsidP="001630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156D17">
        <w:rPr>
          <w:rFonts w:ascii="Cambria" w:hAnsi="Cambria"/>
          <w:sz w:val="20"/>
          <w:szCs w:val="20"/>
          <w:lang w:val="es-ES"/>
        </w:rPr>
        <w:t>Notificar a las partes la presente decisión</w:t>
      </w:r>
      <w:r w:rsidR="00C2724E" w:rsidRPr="00156D17">
        <w:rPr>
          <w:rFonts w:ascii="Cambria" w:hAnsi="Cambria"/>
          <w:sz w:val="20"/>
          <w:szCs w:val="20"/>
          <w:lang w:val="es-ES"/>
        </w:rPr>
        <w:t>;</w:t>
      </w:r>
      <w:r w:rsidRPr="00156D17">
        <w:rPr>
          <w:rFonts w:ascii="Cambria" w:hAnsi="Cambria"/>
          <w:sz w:val="20"/>
          <w:szCs w:val="20"/>
          <w:lang w:val="es-ES"/>
        </w:rPr>
        <w:t xml:space="preserve"> publicar esta decisión e incluirla en su Informe Anual a la Asamblea General de la Organización de los Estados Americanos.</w:t>
      </w:r>
    </w:p>
    <w:p w14:paraId="79817F12" w14:textId="2C3963F7" w:rsidR="003268C3" w:rsidRPr="001326CF" w:rsidRDefault="00941033" w:rsidP="001326C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AE72D1">
        <w:rPr>
          <w:rStyle w:val="normaltextrun"/>
          <w:rFonts w:ascii="Cambria" w:hAnsi="Cambria" w:cs="Segoe UI"/>
          <w:sz w:val="20"/>
          <w:szCs w:val="20"/>
          <w:lang w:val="es-CL"/>
        </w:rPr>
        <w:t>3</w:t>
      </w:r>
      <w:r>
        <w:rPr>
          <w:rStyle w:val="normaltextrun"/>
          <w:rFonts w:ascii="Cambria" w:hAnsi="Cambria" w:cs="Segoe UI"/>
          <w:sz w:val="20"/>
          <w:szCs w:val="20"/>
          <w:lang w:val="es-CL"/>
        </w:rPr>
        <w:t xml:space="preserve"> días del mes de </w:t>
      </w:r>
      <w:r w:rsidR="00AE72D1">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Edgar Stuardo Ralón Orellana, Arif Bulkan y Gloria Monique de Mees, </w:t>
      </w:r>
      <w:r w:rsidR="001326CF">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3268C3" w:rsidRPr="001326CF" w:rsidSect="001D7F1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9B61" w14:textId="77777777" w:rsidR="000F27DA" w:rsidRDefault="000F27DA">
      <w:r>
        <w:separator/>
      </w:r>
    </w:p>
  </w:endnote>
  <w:endnote w:type="continuationSeparator" w:id="0">
    <w:p w14:paraId="33C8BA2A" w14:textId="77777777" w:rsidR="000F27DA" w:rsidRDefault="000F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69F3" w14:textId="77777777" w:rsidR="000F27DA" w:rsidRPr="000F35ED" w:rsidRDefault="000F27D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B246C9" w14:textId="77777777" w:rsidR="000F27DA" w:rsidRPr="000F35ED" w:rsidRDefault="000F27DA" w:rsidP="000F35ED">
      <w:pPr>
        <w:rPr>
          <w:rFonts w:asciiTheme="majorHAnsi" w:hAnsiTheme="majorHAnsi"/>
          <w:sz w:val="16"/>
          <w:szCs w:val="16"/>
        </w:rPr>
      </w:pPr>
      <w:r w:rsidRPr="000F35ED">
        <w:rPr>
          <w:rFonts w:asciiTheme="majorHAnsi" w:hAnsiTheme="majorHAnsi"/>
          <w:sz w:val="16"/>
          <w:szCs w:val="16"/>
        </w:rPr>
        <w:separator/>
      </w:r>
    </w:p>
    <w:p w14:paraId="47527818" w14:textId="77777777" w:rsidR="000F27DA" w:rsidRPr="000F35ED" w:rsidRDefault="000F27D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8E1BE55" w14:textId="77777777" w:rsidR="000F27DA" w:rsidRPr="000F35ED" w:rsidRDefault="000F27D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45C79E0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w:t>
      </w:r>
      <w:r w:rsidR="008063DE">
        <w:rPr>
          <w:rFonts w:asciiTheme="majorHAnsi" w:hAnsiTheme="majorHAnsi"/>
          <w:sz w:val="16"/>
          <w:szCs w:val="16"/>
          <w:lang w:val="es-ES"/>
        </w:rPr>
        <w:t>la</w:t>
      </w:r>
      <w:r w:rsidRPr="0057207E">
        <w:rPr>
          <w:rFonts w:asciiTheme="majorHAnsi" w:hAnsiTheme="majorHAnsi"/>
          <w:sz w:val="16"/>
          <w:szCs w:val="16"/>
          <w:lang w:val="es-ES"/>
        </w:rPr>
        <w:t xml:space="preserve"> Comisionad</w:t>
      </w:r>
      <w:r w:rsidR="008063DE">
        <w:rPr>
          <w:rFonts w:asciiTheme="majorHAnsi" w:hAnsiTheme="majorHAnsi"/>
          <w:sz w:val="16"/>
          <w:szCs w:val="16"/>
          <w:lang w:val="es-ES"/>
        </w:rPr>
        <w:t>a</w:t>
      </w:r>
      <w:r w:rsidRPr="0057207E">
        <w:rPr>
          <w:rFonts w:asciiTheme="majorHAnsi" w:hAnsiTheme="majorHAnsi"/>
          <w:sz w:val="16"/>
          <w:szCs w:val="16"/>
          <w:lang w:val="es-ES"/>
        </w:rPr>
        <w:t xml:space="preserve"> </w:t>
      </w:r>
      <w:r w:rsidR="008063DE" w:rsidRPr="008063DE">
        <w:rPr>
          <w:rFonts w:asciiTheme="majorHAnsi" w:hAnsiTheme="majorHAnsi"/>
          <w:sz w:val="16"/>
          <w:szCs w:val="16"/>
          <w:lang w:val="es-ES"/>
        </w:rPr>
        <w:t>Andrea Pochak</w:t>
      </w:r>
      <w:r w:rsidRPr="0057207E">
        <w:rPr>
          <w:rFonts w:asciiTheme="majorHAnsi" w:hAnsiTheme="majorHAnsi"/>
          <w:sz w:val="16"/>
          <w:szCs w:val="16"/>
          <w:lang w:val="es-ES"/>
        </w:rPr>
        <w:t xml:space="preserve">, de nacionalidad </w:t>
      </w:r>
      <w:r w:rsidR="008063DE">
        <w:rPr>
          <w:rFonts w:asciiTheme="majorHAnsi" w:hAnsiTheme="majorHAnsi"/>
          <w:sz w:val="16"/>
          <w:szCs w:val="16"/>
          <w:lang w:val="es-ES"/>
        </w:rPr>
        <w:t>argentina</w:t>
      </w:r>
      <w:r w:rsidRPr="0057207E">
        <w:rPr>
          <w:rFonts w:asciiTheme="majorHAnsi" w:hAnsiTheme="majorHAnsi"/>
          <w:sz w:val="16"/>
          <w:szCs w:val="16"/>
          <w:lang w:val="es-ES"/>
        </w:rPr>
        <w:t>, no participó en el debate ni en la decisión del presente asunto.</w:t>
      </w:r>
    </w:p>
  </w:footnote>
  <w:footnote w:id="3">
    <w:p w14:paraId="5307B3FF" w14:textId="6DDD7D85"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w:t>
      </w:r>
      <w:r w:rsidR="00480A03">
        <w:rPr>
          <w:rFonts w:asciiTheme="majorHAnsi" w:hAnsiTheme="majorHAnsi"/>
          <w:sz w:val="16"/>
          <w:szCs w:val="16"/>
          <w:lang w:val="es-ES"/>
        </w:rPr>
        <w:t xml:space="preserve">la </w:t>
      </w:r>
      <w:r w:rsidRPr="0057207E">
        <w:rPr>
          <w:rFonts w:asciiTheme="majorHAnsi" w:hAnsiTheme="majorHAnsi"/>
          <w:sz w:val="16"/>
          <w:szCs w:val="16"/>
          <w:lang w:val="es-ES"/>
        </w:rPr>
        <w:t>Convención Americana” o “</w:t>
      </w:r>
      <w:r w:rsidR="00480A03">
        <w:rPr>
          <w:rFonts w:asciiTheme="majorHAnsi" w:hAnsiTheme="majorHAnsi"/>
          <w:sz w:val="16"/>
          <w:szCs w:val="16"/>
          <w:lang w:val="es-ES"/>
        </w:rPr>
        <w:t xml:space="preserve">la </w:t>
      </w:r>
      <w:r w:rsidRPr="0057207E">
        <w:rPr>
          <w:rFonts w:asciiTheme="majorHAnsi" w:hAnsiTheme="majorHAnsi"/>
          <w:sz w:val="16"/>
          <w:szCs w:val="16"/>
          <w:lang w:val="es-ES"/>
        </w:rPr>
        <w:t>Convención”.</w:t>
      </w:r>
    </w:p>
  </w:footnote>
  <w:footnote w:id="4">
    <w:p w14:paraId="264A9DC3" w14:textId="7D30DD5C" w:rsidR="00984E2E" w:rsidRPr="00984E2E" w:rsidRDefault="00984E2E" w:rsidP="00984E2E">
      <w:pPr>
        <w:pStyle w:val="FootnoteText"/>
        <w:ind w:firstLine="720"/>
        <w:jc w:val="both"/>
        <w:rPr>
          <w:lang w:val="es-ES"/>
        </w:rPr>
      </w:pPr>
      <w:r w:rsidRPr="00CB5247">
        <w:rPr>
          <w:rFonts w:asciiTheme="majorHAnsi" w:hAnsiTheme="majorHAnsi"/>
          <w:sz w:val="16"/>
          <w:szCs w:val="16"/>
          <w:vertAlign w:val="superscript"/>
          <w:lang w:val="es-ES"/>
        </w:rPr>
        <w:footnoteRef/>
      </w:r>
      <w:r w:rsidRPr="00984E2E">
        <w:rPr>
          <w:rFonts w:asciiTheme="majorHAnsi" w:hAnsiTheme="majorHAnsi"/>
          <w:sz w:val="16"/>
          <w:szCs w:val="16"/>
          <w:lang w:val="es-ES"/>
        </w:rPr>
        <w:t xml:space="preserve"> En adelante “la Declaración Americana”</w:t>
      </w:r>
      <w:r w:rsidR="00CB5247">
        <w:rPr>
          <w:rFonts w:asciiTheme="majorHAnsi" w:hAnsiTheme="majorHAnsi"/>
          <w:sz w:val="16"/>
          <w:szCs w:val="16"/>
          <w:lang w:val="es-ES"/>
        </w:rPr>
        <w:t xml:space="preserve">. </w:t>
      </w:r>
    </w:p>
  </w:footnote>
  <w:footnote w:id="5">
    <w:p w14:paraId="1AFEF3B0" w14:textId="68465635"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w:t>
      </w:r>
      <w:r w:rsidRPr="00235A9D">
        <w:rPr>
          <w:rFonts w:asciiTheme="majorHAnsi" w:hAnsiTheme="majorHAnsi"/>
          <w:sz w:val="16"/>
          <w:szCs w:val="16"/>
          <w:lang w:val="es-ES"/>
        </w:rPr>
        <w:t>observaciones</w:t>
      </w:r>
      <w:r w:rsidRPr="0057207E">
        <w:rPr>
          <w:rFonts w:asciiTheme="majorHAnsi" w:hAnsiTheme="majorHAnsi"/>
          <w:sz w:val="16"/>
          <w:szCs w:val="16"/>
          <w:lang w:val="es-ES"/>
        </w:rPr>
        <w:t xml:space="preserve"> de cada parte fueron debidamente trasladadas a la parte contraria</w:t>
      </w:r>
      <w:r w:rsidR="00B02C3B" w:rsidRPr="0057207E">
        <w:rPr>
          <w:rFonts w:asciiTheme="majorHAnsi" w:hAnsiTheme="majorHAnsi"/>
          <w:sz w:val="16"/>
          <w:szCs w:val="16"/>
          <w:lang w:val="es-ES"/>
        </w:rPr>
        <w:t>.</w:t>
      </w:r>
      <w:r w:rsidR="008C136C">
        <w:rPr>
          <w:rFonts w:asciiTheme="majorHAnsi" w:hAnsiTheme="majorHAnsi"/>
          <w:sz w:val="16"/>
          <w:szCs w:val="16"/>
          <w:lang w:val="es-ES"/>
        </w:rPr>
        <w:t xml:space="preserve"> En </w:t>
      </w:r>
      <w:r w:rsidR="00235A9D">
        <w:rPr>
          <w:rFonts w:asciiTheme="majorHAnsi" w:hAnsiTheme="majorHAnsi"/>
          <w:sz w:val="16"/>
          <w:szCs w:val="16"/>
          <w:lang w:val="es-ES"/>
        </w:rPr>
        <w:t>comunicaci</w:t>
      </w:r>
      <w:r w:rsidR="006E0F88">
        <w:rPr>
          <w:rFonts w:asciiTheme="majorHAnsi" w:hAnsiTheme="majorHAnsi"/>
          <w:sz w:val="16"/>
          <w:szCs w:val="16"/>
          <w:lang w:val="es-ES"/>
        </w:rPr>
        <w:t>o</w:t>
      </w:r>
      <w:r w:rsidR="00235A9D">
        <w:rPr>
          <w:rFonts w:asciiTheme="majorHAnsi" w:hAnsiTheme="majorHAnsi"/>
          <w:sz w:val="16"/>
          <w:szCs w:val="16"/>
          <w:lang w:val="es-ES"/>
        </w:rPr>
        <w:t>n</w:t>
      </w:r>
      <w:r w:rsidR="006E0F88">
        <w:rPr>
          <w:rFonts w:asciiTheme="majorHAnsi" w:hAnsiTheme="majorHAnsi"/>
          <w:sz w:val="16"/>
          <w:szCs w:val="16"/>
          <w:lang w:val="es-ES"/>
        </w:rPr>
        <w:t>es</w:t>
      </w:r>
      <w:r w:rsidR="008C136C">
        <w:rPr>
          <w:rFonts w:asciiTheme="majorHAnsi" w:hAnsiTheme="majorHAnsi"/>
          <w:sz w:val="16"/>
          <w:szCs w:val="16"/>
          <w:lang w:val="es-ES"/>
        </w:rPr>
        <w:t xml:space="preserve"> de</w:t>
      </w:r>
      <w:r w:rsidR="008C136C" w:rsidRPr="008C136C">
        <w:rPr>
          <w:rFonts w:asciiTheme="majorHAnsi" w:hAnsiTheme="majorHAnsi"/>
          <w:sz w:val="16"/>
          <w:szCs w:val="16"/>
          <w:lang w:val="es-ES"/>
        </w:rPr>
        <w:t xml:space="preserve"> </w:t>
      </w:r>
      <w:r w:rsidR="006E0F88">
        <w:rPr>
          <w:rFonts w:asciiTheme="majorHAnsi" w:hAnsiTheme="majorHAnsi"/>
          <w:sz w:val="16"/>
          <w:szCs w:val="16"/>
          <w:lang w:val="es-ES"/>
        </w:rPr>
        <w:t>23 de febrero y 13 de agosto de</w:t>
      </w:r>
      <w:r w:rsidR="00235A9D">
        <w:rPr>
          <w:rFonts w:asciiTheme="majorHAnsi" w:hAnsiTheme="majorHAnsi"/>
          <w:sz w:val="16"/>
          <w:szCs w:val="16"/>
          <w:lang w:val="es-ES"/>
        </w:rPr>
        <w:t xml:space="preserve"> 201</w:t>
      </w:r>
      <w:r w:rsidR="006E0F88">
        <w:rPr>
          <w:rFonts w:asciiTheme="majorHAnsi" w:hAnsiTheme="majorHAnsi"/>
          <w:sz w:val="16"/>
          <w:szCs w:val="16"/>
          <w:lang w:val="es-ES"/>
        </w:rPr>
        <w:t>5</w:t>
      </w:r>
      <w:r w:rsidR="00235A9D">
        <w:rPr>
          <w:rFonts w:asciiTheme="majorHAnsi" w:hAnsiTheme="majorHAnsi"/>
          <w:sz w:val="16"/>
          <w:szCs w:val="16"/>
          <w:lang w:val="es-ES"/>
        </w:rPr>
        <w:t>,</w:t>
      </w:r>
      <w:r w:rsidR="008C136C">
        <w:rPr>
          <w:rFonts w:asciiTheme="majorHAnsi" w:hAnsiTheme="majorHAnsi"/>
          <w:sz w:val="16"/>
          <w:szCs w:val="16"/>
          <w:lang w:val="es-ES"/>
        </w:rPr>
        <w:t xml:space="preserve"> la parte peticionaria manifestó su interés en el trámite de la petició</w:t>
      </w:r>
      <w:r w:rsidR="00643455">
        <w:rPr>
          <w:rFonts w:asciiTheme="majorHAnsi" w:hAnsiTheme="majorHAnsi"/>
          <w:sz w:val="16"/>
          <w:szCs w:val="16"/>
          <w:lang w:val="es-ES"/>
        </w:rPr>
        <w:t xml:space="preserve">n.  </w:t>
      </w:r>
    </w:p>
  </w:footnote>
  <w:footnote w:id="6">
    <w:p w14:paraId="193A7461" w14:textId="0B8CF313" w:rsidR="009A6003" w:rsidRPr="00DA1B5C" w:rsidRDefault="009A6003" w:rsidP="009A6003">
      <w:pPr>
        <w:pStyle w:val="FootnoteText"/>
        <w:ind w:firstLine="720"/>
        <w:jc w:val="both"/>
        <w:rPr>
          <w:rFonts w:asciiTheme="majorHAnsi" w:hAnsiTheme="majorHAnsi"/>
          <w:sz w:val="16"/>
          <w:szCs w:val="16"/>
          <w:lang w:val="es-ES"/>
        </w:rPr>
      </w:pPr>
      <w:r w:rsidRPr="009A6003">
        <w:rPr>
          <w:rFonts w:asciiTheme="majorHAnsi" w:hAnsiTheme="majorHAnsi"/>
          <w:sz w:val="16"/>
          <w:szCs w:val="16"/>
          <w:vertAlign w:val="superscript"/>
          <w:lang w:val="es-ES"/>
        </w:rPr>
        <w:footnoteRef/>
      </w:r>
      <w:r w:rsidRPr="009A6003">
        <w:rPr>
          <w:rFonts w:asciiTheme="majorHAnsi" w:hAnsiTheme="majorHAnsi"/>
          <w:sz w:val="16"/>
          <w:szCs w:val="16"/>
          <w:lang w:val="es-ES"/>
        </w:rPr>
        <w:t xml:space="preserve"> El </w:t>
      </w:r>
      <w:r w:rsidR="00DA1B5C" w:rsidRPr="00DA1B5C">
        <w:rPr>
          <w:rFonts w:asciiTheme="majorHAnsi" w:hAnsiTheme="majorHAnsi"/>
          <w:sz w:val="16"/>
          <w:szCs w:val="16"/>
          <w:lang w:val="es-ES"/>
        </w:rPr>
        <w:t>14 de enero de 2014 el peticionario interpuso una denuncia penal por el delito de denegación y retardo de justicia en contra del Juzgado de Ejecución No.1 y del Cuerpo de Asesores Letrados Civiles de Tribunales I. El 11 de abril de 2014 el Juzgado de Control y Faltas No. 7 archivó la denuncia por inexistencia del delito. Adicionalmente, el 27 de agosto de 2014 presentó una denuncia ante la Fiscalía de Instrucción Federal No.1 en contra de la jueza de Primera Instancia No. 1 por los delitos de prevaricato y denegación de justicia, toda vez que esta no dio a trámite el amparo interpuesto. No obstante, el 9 de septiembre de 2014, la referida fiscalía desestimó la denuncia por no contar con la firma de un abogado, así como por incompetencia e inexistencia del delito.</w:t>
      </w:r>
    </w:p>
  </w:footnote>
  <w:footnote w:id="7">
    <w:p w14:paraId="4EB3CF57" w14:textId="77777777" w:rsidR="00D702FA" w:rsidRPr="001842C0" w:rsidRDefault="00D702FA" w:rsidP="00D702FA">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8">
    <w:p w14:paraId="08836E34" w14:textId="77777777" w:rsidR="00A03DF9" w:rsidRPr="00FF38A3" w:rsidRDefault="00A03DF9" w:rsidP="00A03DF9">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214/22, Admisibilidad, Petición 867-09, Aberlardo Árevalo Choque y otros, Bolivia, 13 de agosto de 2022; Informe 303/22, Admisibilidad, Petición 958-15, John Sotomayor Pinuer, Chile, 8 de noviembre de 2022; e Informe 378/21, Admisibilidad, Petición 1835-14, Juan Antonio Miralles Fernández y E.L.M.F., Ecuador, 1 de diciembre de 2021. </w:t>
      </w:r>
    </w:p>
  </w:footnote>
  <w:footnote w:id="9">
    <w:p w14:paraId="35277FAE" w14:textId="77777777" w:rsidR="00A03DF9" w:rsidRPr="00FF38A3" w:rsidRDefault="00A03DF9" w:rsidP="00A03DF9">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10">
    <w:p w14:paraId="475A184B" w14:textId="77777777" w:rsidR="00A03DF9" w:rsidRPr="00FF38A3" w:rsidRDefault="00A03DF9" w:rsidP="00A03DF9">
      <w:pPr>
        <w:pStyle w:val="FootnoteText"/>
        <w:ind w:firstLine="720"/>
        <w:jc w:val="both"/>
        <w:rPr>
          <w:rFonts w:asciiTheme="majorHAnsi" w:hAnsiTheme="majorHAnsi"/>
          <w:color w:val="auto"/>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420/21, Admisibilidad, Petición 1564-14, J.Z y S.Z, Brasil, 31 de diciembre de 2021; e Informe 46/22, Admisibilidad, Petición 1009-13, Silvestre González Pedrotti</w:t>
      </w:r>
      <w:r w:rsidRPr="00FF38A3">
        <w:rPr>
          <w:rFonts w:asciiTheme="majorHAnsi" w:hAnsiTheme="majorHAnsi"/>
          <w:color w:val="auto"/>
          <w:sz w:val="16"/>
          <w:szCs w:val="16"/>
          <w:lang w:val="es-ES"/>
        </w:rPr>
        <w:t xml:space="preserve">, México, 9 de marzo de 2022. </w:t>
      </w:r>
    </w:p>
  </w:footnote>
  <w:footnote w:id="11">
    <w:p w14:paraId="79CACE2E" w14:textId="77777777" w:rsidR="007F63FA" w:rsidRPr="00CB2CBE" w:rsidRDefault="007F63FA" w:rsidP="007F63FA">
      <w:pPr>
        <w:pStyle w:val="FootnoteText"/>
        <w:ind w:firstLine="720"/>
        <w:jc w:val="both"/>
        <w:rPr>
          <w:rFonts w:ascii="Cambria" w:hAnsi="Cambria"/>
          <w:sz w:val="16"/>
          <w:szCs w:val="16"/>
          <w:lang w:val="es-ES"/>
        </w:rPr>
      </w:pPr>
      <w:r w:rsidRPr="00DC60B6">
        <w:rPr>
          <w:rFonts w:ascii="Cambria" w:hAnsi="Cambria"/>
          <w:sz w:val="16"/>
          <w:szCs w:val="16"/>
          <w:vertAlign w:val="superscript"/>
          <w:lang w:val="es-ES"/>
        </w:rPr>
        <w:footnoteRef/>
      </w:r>
      <w:r w:rsidRPr="00DC60B6">
        <w:rPr>
          <w:rFonts w:ascii="Cambria" w:hAnsi="Cambria"/>
          <w:sz w:val="16"/>
          <w:szCs w:val="16"/>
          <w:lang w:val="es-ES"/>
        </w:rPr>
        <w:t xml:space="preserve"> </w:t>
      </w:r>
      <w:r w:rsidRPr="003667CF">
        <w:rPr>
          <w:rFonts w:ascii="Cambria" w:hAnsi="Cambria"/>
          <w:sz w:val="16"/>
          <w:szCs w:val="16"/>
          <w:lang w:val="es-ES"/>
        </w:rPr>
        <w:t>A título ilustrativo, se pueden consultar los siguientes informes de la CIDH:</w:t>
      </w:r>
      <w:r>
        <w:rPr>
          <w:rFonts w:ascii="Cambria" w:hAnsi="Cambria"/>
          <w:sz w:val="16"/>
          <w:szCs w:val="16"/>
          <w:lang w:val="es-ES"/>
        </w:rPr>
        <w:t xml:space="preserve"> </w:t>
      </w:r>
      <w:r w:rsidRPr="007947A1">
        <w:rPr>
          <w:rFonts w:ascii="Cambria" w:hAnsi="Cambria"/>
          <w:sz w:val="16"/>
          <w:szCs w:val="16"/>
          <w:lang w:val="es-419"/>
        </w:rPr>
        <w:t>CIDH, Informe No. 47/21. Petición 1260-11. Admisibilidad. Luis María Rojas Jara y familiares. Colombia. 9 de marzo de 2021</w:t>
      </w:r>
      <w:r>
        <w:rPr>
          <w:rFonts w:ascii="Cambria" w:hAnsi="Cambria"/>
          <w:sz w:val="16"/>
          <w:szCs w:val="16"/>
          <w:lang w:val="es-ES"/>
        </w:rPr>
        <w:t xml:space="preserve">, párr. 10; </w:t>
      </w:r>
      <w:r w:rsidRPr="007947A1">
        <w:rPr>
          <w:rFonts w:ascii="Cambria" w:hAnsi="Cambria"/>
          <w:sz w:val="16"/>
          <w:szCs w:val="16"/>
          <w:lang w:val="es-419"/>
        </w:rPr>
        <w:t>CIDH, Informe No. 260/20. Petición 796-10. Admisibilidad. Guillermo Monroy Molano y familiares. Colombia. 28 de septiembre de 2020</w:t>
      </w:r>
      <w:r>
        <w:rPr>
          <w:rFonts w:ascii="Cambria" w:hAnsi="Cambria"/>
          <w:sz w:val="16"/>
          <w:szCs w:val="16"/>
          <w:lang w:val="es-ES"/>
        </w:rPr>
        <w:t xml:space="preserve">, párr. 11; </w:t>
      </w:r>
      <w:r w:rsidRPr="007947A1">
        <w:rPr>
          <w:rFonts w:ascii="Cambria" w:hAnsi="Cambria"/>
          <w:sz w:val="16"/>
          <w:szCs w:val="16"/>
          <w:lang w:val="es-419"/>
        </w:rPr>
        <w:t>CIDH, Informe No. 36/19. Petición 1214-09. Admisibilidad. Franklin Bustamante Restrepo y Familiares. Colombia. 13 de abril de 2019</w:t>
      </w:r>
      <w:r>
        <w:rPr>
          <w:rFonts w:ascii="Cambria" w:hAnsi="Cambria"/>
          <w:sz w:val="16"/>
          <w:szCs w:val="16"/>
          <w:lang w:val="es-ES"/>
        </w:rPr>
        <w:t xml:space="preserve">, párr. 10; </w:t>
      </w:r>
      <w:r w:rsidRPr="007947A1">
        <w:rPr>
          <w:rFonts w:ascii="Cambria" w:hAnsi="Cambria"/>
          <w:sz w:val="16"/>
          <w:szCs w:val="16"/>
          <w:lang w:val="es-419"/>
        </w:rPr>
        <w:t>CIDH, Informe No. 30/17. Petición 1118-11. Admisibilidad. Comunidad Maya Q’eqchi’ Agua Caliente. Guatemala. 18 de marzo de 2017</w:t>
      </w:r>
      <w:r>
        <w:rPr>
          <w:rFonts w:ascii="Cambria" w:hAnsi="Cambria"/>
          <w:sz w:val="16"/>
          <w:szCs w:val="16"/>
          <w:lang w:val="es-ES"/>
        </w:rPr>
        <w:t xml:space="preserve">, párr. 45; </w:t>
      </w:r>
      <w:r w:rsidRPr="007947A1">
        <w:rPr>
          <w:rFonts w:ascii="Cambria" w:hAnsi="Cambria"/>
          <w:sz w:val="16"/>
          <w:szCs w:val="16"/>
          <w:lang w:val="es-419"/>
        </w:rPr>
        <w:t>CIDH, Informe No. 68/15, Petición 882-03. Admisibilidad. Víctimas de la dictadura militar. Panamá. 27 de octubre de 2015</w:t>
      </w:r>
      <w:r>
        <w:rPr>
          <w:rFonts w:ascii="Cambria" w:hAnsi="Cambria"/>
          <w:sz w:val="16"/>
          <w:szCs w:val="16"/>
          <w:lang w:val="es-ES"/>
        </w:rPr>
        <w:t>, párr. 46.</w:t>
      </w:r>
    </w:p>
  </w:footnote>
  <w:footnote w:id="12">
    <w:p w14:paraId="7454C267" w14:textId="77777777" w:rsidR="007F63FA" w:rsidRPr="002F2AB7" w:rsidRDefault="007F63FA" w:rsidP="007F63FA">
      <w:pPr>
        <w:pStyle w:val="FootnoteText"/>
        <w:ind w:firstLine="720"/>
        <w:jc w:val="both"/>
        <w:rPr>
          <w:rFonts w:ascii="Cambria" w:hAnsi="Cambria"/>
          <w:sz w:val="16"/>
          <w:szCs w:val="16"/>
          <w:lang w:val="es-ES"/>
        </w:rPr>
      </w:pPr>
      <w:r w:rsidRPr="002C4642">
        <w:rPr>
          <w:rFonts w:ascii="Cambria" w:hAnsi="Cambria"/>
          <w:sz w:val="16"/>
          <w:szCs w:val="16"/>
          <w:vertAlign w:val="superscript"/>
          <w:lang w:val="es-ES"/>
        </w:rPr>
        <w:footnoteRef/>
      </w:r>
      <w:r w:rsidRPr="002C4642">
        <w:rPr>
          <w:rFonts w:ascii="Cambria" w:hAnsi="Cambria"/>
          <w:sz w:val="16"/>
          <w:szCs w:val="16"/>
          <w:lang w:val="es-ES"/>
        </w:rPr>
        <w:t xml:space="preserve"> CIDH, Informe No. 69/08, Petición 681-00. Admisibilidad. Guillermo Patricio Lynn. Argentina. 16 de octubre de 2008, párr. 48.</w:t>
      </w:r>
    </w:p>
  </w:footnote>
  <w:footnote w:id="13">
    <w:p w14:paraId="7D818EEB" w14:textId="769846C7" w:rsidR="00C50570" w:rsidRPr="00C50570" w:rsidRDefault="00C50570" w:rsidP="00C50570">
      <w:pPr>
        <w:pStyle w:val="FootnoteText"/>
        <w:ind w:firstLine="720"/>
        <w:jc w:val="both"/>
        <w:rPr>
          <w:lang w:val="es-ES"/>
        </w:rPr>
      </w:pPr>
      <w:r w:rsidRPr="00C50570">
        <w:rPr>
          <w:rFonts w:ascii="Cambria" w:hAnsi="Cambria"/>
          <w:sz w:val="16"/>
          <w:szCs w:val="16"/>
          <w:vertAlign w:val="superscript"/>
          <w:lang w:val="es-ES"/>
        </w:rPr>
        <w:footnoteRef/>
      </w:r>
      <w:r w:rsidRPr="00C50570">
        <w:rPr>
          <w:rFonts w:ascii="Cambria" w:hAnsi="Cambria"/>
          <w:sz w:val="16"/>
          <w:szCs w:val="16"/>
          <w:lang w:val="es-ES"/>
        </w:rPr>
        <w:t xml:space="preserve"> CIDH, Informe No. 154/10. Petición 1462-07. Admisibilidad. Linda Loaiza López Soto y familiares. Venezuela. 1º de noviembre de 2010, párr. 69; Corte I.D.H., </w:t>
      </w:r>
      <w:r w:rsidRPr="00C50570">
        <w:rPr>
          <w:rFonts w:ascii="Cambria" w:hAnsi="Cambria"/>
          <w:i/>
          <w:iCs/>
          <w:sz w:val="16"/>
          <w:szCs w:val="16"/>
          <w:lang w:val="es-ES"/>
        </w:rPr>
        <w:t>Caso Velásquez Rodríguez</w:t>
      </w:r>
      <w:r w:rsidRPr="00C50570">
        <w:rPr>
          <w:rFonts w:ascii="Cambria" w:hAnsi="Cambria"/>
          <w:sz w:val="16"/>
          <w:szCs w:val="16"/>
          <w:lang w:val="es-ES"/>
        </w:rPr>
        <w:t>. Sentencia de 29 de julio de 1988. Serie C No. 4. párr. 63.</w:t>
      </w:r>
    </w:p>
  </w:footnote>
  <w:footnote w:id="14">
    <w:p w14:paraId="09549795" w14:textId="49022ADA" w:rsidR="00336925" w:rsidRPr="00336925" w:rsidRDefault="00336925" w:rsidP="00336925">
      <w:pPr>
        <w:pStyle w:val="FootnoteText"/>
        <w:ind w:firstLine="720"/>
        <w:jc w:val="both"/>
        <w:rPr>
          <w:lang w:val="es-ES"/>
        </w:rPr>
      </w:pPr>
      <w:r w:rsidRPr="00336925">
        <w:rPr>
          <w:rFonts w:ascii="Cambria" w:hAnsi="Cambria"/>
          <w:sz w:val="16"/>
          <w:szCs w:val="16"/>
          <w:vertAlign w:val="superscript"/>
          <w:lang w:val="es-ES"/>
        </w:rPr>
        <w:footnoteRef/>
      </w:r>
      <w:r w:rsidRPr="00336925">
        <w:rPr>
          <w:rFonts w:ascii="Cambria" w:hAnsi="Cambria"/>
          <w:sz w:val="16"/>
          <w:szCs w:val="16"/>
          <w:lang w:val="es-ES"/>
        </w:rPr>
        <w:t xml:space="preserve"> </w:t>
      </w:r>
      <w:r>
        <w:rPr>
          <w:rFonts w:ascii="Cambria" w:hAnsi="Cambria"/>
          <w:sz w:val="16"/>
          <w:szCs w:val="16"/>
          <w:lang w:val="es-ES"/>
        </w:rPr>
        <w:t xml:space="preserve">Véase, de manera ilustrativa, los siguientes informes: </w:t>
      </w:r>
      <w:r w:rsidRPr="00336925">
        <w:rPr>
          <w:rFonts w:ascii="Cambria" w:hAnsi="Cambria"/>
          <w:sz w:val="16"/>
          <w:szCs w:val="16"/>
          <w:lang w:val="es-ES"/>
        </w:rPr>
        <w:t>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w:t>
      </w:r>
      <w:r>
        <w:rPr>
          <w:rFonts w:ascii="Cambria" w:hAnsi="Cambria"/>
          <w:sz w:val="16"/>
          <w:szCs w:val="16"/>
          <w:lang w:val="es-ES"/>
        </w:rPr>
        <w:t xml:space="preserve"> </w:t>
      </w:r>
      <w:r w:rsidRPr="00336925">
        <w:rPr>
          <w:rFonts w:ascii="Cambria" w:hAnsi="Cambria"/>
          <w:sz w:val="16"/>
          <w:szCs w:val="16"/>
          <w:lang w:val="es-ES"/>
        </w:rPr>
        <w:t>No. 14/12, Petición 670-06, Carlos Andrés Rodríguez Cárdenas y familia, Ecuador, 20 de marzo de 2012, párr. 33; Informe de Admisibilidad No. 13/09, Petición 339-02, Vinicio Poblete Vilches, Chile, 19 de marzo de 2009, párrs. 44 y ss</w:t>
      </w:r>
      <w:r>
        <w:rPr>
          <w:rFonts w:ascii="Cambria" w:hAnsi="Cambria"/>
          <w:sz w:val="16"/>
          <w:szCs w:val="16"/>
          <w:lang w:val="es-ES"/>
        </w:rPr>
        <w:t>.</w:t>
      </w:r>
    </w:p>
  </w:footnote>
  <w:footnote w:id="15">
    <w:p w14:paraId="03079A9B" w14:textId="77777777" w:rsidR="00FE4D48" w:rsidRPr="00A11B3B" w:rsidRDefault="00FE4D48" w:rsidP="00FE4D4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26023" w:rsidP="00A50FCF">
    <w:pPr>
      <w:pStyle w:val="Header"/>
      <w:tabs>
        <w:tab w:val="clear" w:pos="4320"/>
        <w:tab w:val="clear" w:pos="8640"/>
      </w:tabs>
      <w:jc w:val="center"/>
      <w:rPr>
        <w:sz w:val="22"/>
        <w:szCs w:val="22"/>
      </w:rPr>
    </w:pPr>
    <w:r>
      <w:rPr>
        <w:noProof/>
        <w:sz w:val="22"/>
        <w:szCs w:val="22"/>
        <w:bdr w:val="nil"/>
      </w:rPr>
      <w:pict w14:anchorId="6E921DA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2C6DE1E"/>
    <w:lvl w:ilvl="0" w:tplc="C79C5022">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475C92"/>
    <w:multiLevelType w:val="hybridMultilevel"/>
    <w:tmpl w:val="DFFED62E"/>
    <w:lvl w:ilvl="0" w:tplc="2396BD8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3"/>
  </w:num>
  <w:num w:numId="4" w16cid:durableId="813720965">
    <w:abstractNumId w:val="21"/>
  </w:num>
  <w:num w:numId="5" w16cid:durableId="543521502">
    <w:abstractNumId w:val="47"/>
  </w:num>
  <w:num w:numId="6" w16cid:durableId="1416895160">
    <w:abstractNumId w:val="27"/>
  </w:num>
  <w:num w:numId="7" w16cid:durableId="792089935">
    <w:abstractNumId w:val="6"/>
  </w:num>
  <w:num w:numId="8" w16cid:durableId="334387340">
    <w:abstractNumId w:val="17"/>
  </w:num>
  <w:num w:numId="9" w16cid:durableId="562789159">
    <w:abstractNumId w:val="42"/>
  </w:num>
  <w:num w:numId="10" w16cid:durableId="1482111721">
    <w:abstractNumId w:val="0"/>
  </w:num>
  <w:num w:numId="11" w16cid:durableId="493229967">
    <w:abstractNumId w:val="37"/>
  </w:num>
  <w:num w:numId="12" w16cid:durableId="176848097">
    <w:abstractNumId w:val="38"/>
  </w:num>
  <w:num w:numId="13" w16cid:durableId="1738236996">
    <w:abstractNumId w:val="44"/>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0"/>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219633537">
    <w:abstractNumId w:val="4"/>
  </w:num>
  <w:num w:numId="58" w16cid:durableId="1693795744">
    <w:abstractNumId w:val="16"/>
  </w:num>
  <w:num w:numId="59" w16cid:durableId="186987540">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10C9"/>
    <w:rsid w:val="0000217F"/>
    <w:rsid w:val="0000242E"/>
    <w:rsid w:val="0000314E"/>
    <w:rsid w:val="0000323B"/>
    <w:rsid w:val="00003A40"/>
    <w:rsid w:val="000050DA"/>
    <w:rsid w:val="0000539E"/>
    <w:rsid w:val="00005CEE"/>
    <w:rsid w:val="0000699D"/>
    <w:rsid w:val="00006DB3"/>
    <w:rsid w:val="00006E1F"/>
    <w:rsid w:val="000070D7"/>
    <w:rsid w:val="0000774F"/>
    <w:rsid w:val="00007B76"/>
    <w:rsid w:val="00010323"/>
    <w:rsid w:val="00010787"/>
    <w:rsid w:val="00011113"/>
    <w:rsid w:val="000116AA"/>
    <w:rsid w:val="00011AA6"/>
    <w:rsid w:val="000127D2"/>
    <w:rsid w:val="000137E1"/>
    <w:rsid w:val="00013C5B"/>
    <w:rsid w:val="00013F59"/>
    <w:rsid w:val="00014052"/>
    <w:rsid w:val="00014AF0"/>
    <w:rsid w:val="00014BCB"/>
    <w:rsid w:val="00014CDD"/>
    <w:rsid w:val="00015803"/>
    <w:rsid w:val="0001598E"/>
    <w:rsid w:val="00015EAE"/>
    <w:rsid w:val="00015F3F"/>
    <w:rsid w:val="000176D1"/>
    <w:rsid w:val="0001788C"/>
    <w:rsid w:val="00017DDF"/>
    <w:rsid w:val="000200E6"/>
    <w:rsid w:val="00020CF7"/>
    <w:rsid w:val="00020F73"/>
    <w:rsid w:val="00021350"/>
    <w:rsid w:val="00021FF0"/>
    <w:rsid w:val="000222D6"/>
    <w:rsid w:val="00022A5E"/>
    <w:rsid w:val="00024CD1"/>
    <w:rsid w:val="00024E81"/>
    <w:rsid w:val="00025962"/>
    <w:rsid w:val="000259C5"/>
    <w:rsid w:val="00025C52"/>
    <w:rsid w:val="0002652E"/>
    <w:rsid w:val="00026B18"/>
    <w:rsid w:val="00030314"/>
    <w:rsid w:val="00030763"/>
    <w:rsid w:val="000307CB"/>
    <w:rsid w:val="00030A15"/>
    <w:rsid w:val="00030A21"/>
    <w:rsid w:val="000318C6"/>
    <w:rsid w:val="0003246E"/>
    <w:rsid w:val="000337EF"/>
    <w:rsid w:val="00035B70"/>
    <w:rsid w:val="00036490"/>
    <w:rsid w:val="00037320"/>
    <w:rsid w:val="000375C0"/>
    <w:rsid w:val="00040C3A"/>
    <w:rsid w:val="00040DE5"/>
    <w:rsid w:val="000419AD"/>
    <w:rsid w:val="00041CC3"/>
    <w:rsid w:val="000421DC"/>
    <w:rsid w:val="00042B34"/>
    <w:rsid w:val="00042CBD"/>
    <w:rsid w:val="000433C9"/>
    <w:rsid w:val="00044139"/>
    <w:rsid w:val="00044397"/>
    <w:rsid w:val="00045342"/>
    <w:rsid w:val="00045DF3"/>
    <w:rsid w:val="000462A6"/>
    <w:rsid w:val="00046A66"/>
    <w:rsid w:val="00047212"/>
    <w:rsid w:val="00050080"/>
    <w:rsid w:val="00050D61"/>
    <w:rsid w:val="00051651"/>
    <w:rsid w:val="00052F58"/>
    <w:rsid w:val="00054B7C"/>
    <w:rsid w:val="00054E56"/>
    <w:rsid w:val="000560CB"/>
    <w:rsid w:val="00056103"/>
    <w:rsid w:val="00056B15"/>
    <w:rsid w:val="00056F3D"/>
    <w:rsid w:val="000577ED"/>
    <w:rsid w:val="000600CD"/>
    <w:rsid w:val="00060295"/>
    <w:rsid w:val="00060B08"/>
    <w:rsid w:val="00060C06"/>
    <w:rsid w:val="00061176"/>
    <w:rsid w:val="0006137C"/>
    <w:rsid w:val="000613D0"/>
    <w:rsid w:val="0006183B"/>
    <w:rsid w:val="00063260"/>
    <w:rsid w:val="00063857"/>
    <w:rsid w:val="00063C68"/>
    <w:rsid w:val="00063FD8"/>
    <w:rsid w:val="00066170"/>
    <w:rsid w:val="0007031A"/>
    <w:rsid w:val="00070500"/>
    <w:rsid w:val="00071174"/>
    <w:rsid w:val="000716C5"/>
    <w:rsid w:val="00071E0A"/>
    <w:rsid w:val="0007299E"/>
    <w:rsid w:val="0007450B"/>
    <w:rsid w:val="000745E6"/>
    <w:rsid w:val="00074985"/>
    <w:rsid w:val="00075BD2"/>
    <w:rsid w:val="00075E23"/>
    <w:rsid w:val="00075E70"/>
    <w:rsid w:val="000771D2"/>
    <w:rsid w:val="00077CE3"/>
    <w:rsid w:val="00080E8B"/>
    <w:rsid w:val="00082000"/>
    <w:rsid w:val="000828C0"/>
    <w:rsid w:val="00082A79"/>
    <w:rsid w:val="00083FA3"/>
    <w:rsid w:val="000843F8"/>
    <w:rsid w:val="00084DF1"/>
    <w:rsid w:val="00085846"/>
    <w:rsid w:val="00085B10"/>
    <w:rsid w:val="00085D24"/>
    <w:rsid w:val="00085E04"/>
    <w:rsid w:val="00086AF2"/>
    <w:rsid w:val="00086BBC"/>
    <w:rsid w:val="00086C5C"/>
    <w:rsid w:val="00086D22"/>
    <w:rsid w:val="00086F15"/>
    <w:rsid w:val="00087272"/>
    <w:rsid w:val="000873FE"/>
    <w:rsid w:val="00087948"/>
    <w:rsid w:val="0008799A"/>
    <w:rsid w:val="00087C65"/>
    <w:rsid w:val="00090248"/>
    <w:rsid w:val="00090BA0"/>
    <w:rsid w:val="000910F1"/>
    <w:rsid w:val="00091750"/>
    <w:rsid w:val="00091C85"/>
    <w:rsid w:val="00091DE5"/>
    <w:rsid w:val="00092BE8"/>
    <w:rsid w:val="0009344A"/>
    <w:rsid w:val="00093525"/>
    <w:rsid w:val="00093A30"/>
    <w:rsid w:val="000940B2"/>
    <w:rsid w:val="00094154"/>
    <w:rsid w:val="00094853"/>
    <w:rsid w:val="00094E9C"/>
    <w:rsid w:val="00095015"/>
    <w:rsid w:val="000951B9"/>
    <w:rsid w:val="00095D1A"/>
    <w:rsid w:val="00097302"/>
    <w:rsid w:val="000A0178"/>
    <w:rsid w:val="000A0257"/>
    <w:rsid w:val="000A05AE"/>
    <w:rsid w:val="000A0632"/>
    <w:rsid w:val="000A0793"/>
    <w:rsid w:val="000A19A5"/>
    <w:rsid w:val="000A20B0"/>
    <w:rsid w:val="000A2EB1"/>
    <w:rsid w:val="000A31CB"/>
    <w:rsid w:val="000A35DE"/>
    <w:rsid w:val="000A392E"/>
    <w:rsid w:val="000A3C64"/>
    <w:rsid w:val="000A3D88"/>
    <w:rsid w:val="000A4E1A"/>
    <w:rsid w:val="000A575F"/>
    <w:rsid w:val="000A650B"/>
    <w:rsid w:val="000A6709"/>
    <w:rsid w:val="000A7961"/>
    <w:rsid w:val="000A79B0"/>
    <w:rsid w:val="000A7AB6"/>
    <w:rsid w:val="000A7C2A"/>
    <w:rsid w:val="000B0153"/>
    <w:rsid w:val="000B0329"/>
    <w:rsid w:val="000B0A9A"/>
    <w:rsid w:val="000B1101"/>
    <w:rsid w:val="000B1D2D"/>
    <w:rsid w:val="000B2900"/>
    <w:rsid w:val="000B2E1B"/>
    <w:rsid w:val="000B356D"/>
    <w:rsid w:val="000B3A32"/>
    <w:rsid w:val="000B3A6E"/>
    <w:rsid w:val="000B3E9A"/>
    <w:rsid w:val="000B448D"/>
    <w:rsid w:val="000B4559"/>
    <w:rsid w:val="000B4829"/>
    <w:rsid w:val="000B5856"/>
    <w:rsid w:val="000B608A"/>
    <w:rsid w:val="000B6796"/>
    <w:rsid w:val="000B72DE"/>
    <w:rsid w:val="000B77CD"/>
    <w:rsid w:val="000B7E35"/>
    <w:rsid w:val="000C0589"/>
    <w:rsid w:val="000C0930"/>
    <w:rsid w:val="000C0E8F"/>
    <w:rsid w:val="000C13F2"/>
    <w:rsid w:val="000C1F5E"/>
    <w:rsid w:val="000C2BBE"/>
    <w:rsid w:val="000C38A3"/>
    <w:rsid w:val="000C3E07"/>
    <w:rsid w:val="000C5DEE"/>
    <w:rsid w:val="000C6996"/>
    <w:rsid w:val="000C7527"/>
    <w:rsid w:val="000C79CC"/>
    <w:rsid w:val="000D0196"/>
    <w:rsid w:val="000D02FF"/>
    <w:rsid w:val="000D05CB"/>
    <w:rsid w:val="000D083F"/>
    <w:rsid w:val="000D10DB"/>
    <w:rsid w:val="000D1452"/>
    <w:rsid w:val="000D161C"/>
    <w:rsid w:val="000D2152"/>
    <w:rsid w:val="000D29DC"/>
    <w:rsid w:val="000D2C95"/>
    <w:rsid w:val="000D2EFC"/>
    <w:rsid w:val="000D396D"/>
    <w:rsid w:val="000D450A"/>
    <w:rsid w:val="000D5600"/>
    <w:rsid w:val="000D580C"/>
    <w:rsid w:val="000D6200"/>
    <w:rsid w:val="000D7A33"/>
    <w:rsid w:val="000E0079"/>
    <w:rsid w:val="000E0C28"/>
    <w:rsid w:val="000E2DDA"/>
    <w:rsid w:val="000E33A1"/>
    <w:rsid w:val="000E352D"/>
    <w:rsid w:val="000E35A2"/>
    <w:rsid w:val="000E436F"/>
    <w:rsid w:val="000E4CE6"/>
    <w:rsid w:val="000E568B"/>
    <w:rsid w:val="000E58D6"/>
    <w:rsid w:val="000E5EB5"/>
    <w:rsid w:val="000E60CC"/>
    <w:rsid w:val="000E610F"/>
    <w:rsid w:val="000E6525"/>
    <w:rsid w:val="000E7533"/>
    <w:rsid w:val="000E778A"/>
    <w:rsid w:val="000F0505"/>
    <w:rsid w:val="000F21C4"/>
    <w:rsid w:val="000F27DA"/>
    <w:rsid w:val="000F3485"/>
    <w:rsid w:val="000F35ED"/>
    <w:rsid w:val="000F3C7D"/>
    <w:rsid w:val="000F403B"/>
    <w:rsid w:val="000F506A"/>
    <w:rsid w:val="000F5FCE"/>
    <w:rsid w:val="000F6292"/>
    <w:rsid w:val="000F7CAA"/>
    <w:rsid w:val="00100410"/>
    <w:rsid w:val="001004FE"/>
    <w:rsid w:val="00100F9E"/>
    <w:rsid w:val="001021F1"/>
    <w:rsid w:val="00102ABF"/>
    <w:rsid w:val="00102B87"/>
    <w:rsid w:val="001032BC"/>
    <w:rsid w:val="00103EC9"/>
    <w:rsid w:val="001044C0"/>
    <w:rsid w:val="00104758"/>
    <w:rsid w:val="00104BC2"/>
    <w:rsid w:val="00106DBD"/>
    <w:rsid w:val="00106F74"/>
    <w:rsid w:val="00107131"/>
    <w:rsid w:val="0010736F"/>
    <w:rsid w:val="0010763C"/>
    <w:rsid w:val="001114DE"/>
    <w:rsid w:val="0011196B"/>
    <w:rsid w:val="001127CC"/>
    <w:rsid w:val="001128AE"/>
    <w:rsid w:val="00112CB4"/>
    <w:rsid w:val="00113E83"/>
    <w:rsid w:val="00113F73"/>
    <w:rsid w:val="00114397"/>
    <w:rsid w:val="001149F0"/>
    <w:rsid w:val="0011508E"/>
    <w:rsid w:val="00115515"/>
    <w:rsid w:val="00116527"/>
    <w:rsid w:val="00116B94"/>
    <w:rsid w:val="00116C40"/>
    <w:rsid w:val="001175B7"/>
    <w:rsid w:val="00120652"/>
    <w:rsid w:val="00120AE3"/>
    <w:rsid w:val="00121CC2"/>
    <w:rsid w:val="00122D96"/>
    <w:rsid w:val="00123566"/>
    <w:rsid w:val="00124397"/>
    <w:rsid w:val="00124521"/>
    <w:rsid w:val="00124C61"/>
    <w:rsid w:val="00126D51"/>
    <w:rsid w:val="001275EE"/>
    <w:rsid w:val="00127F9D"/>
    <w:rsid w:val="001305C0"/>
    <w:rsid w:val="001306C1"/>
    <w:rsid w:val="00130DC3"/>
    <w:rsid w:val="00130E34"/>
    <w:rsid w:val="00131425"/>
    <w:rsid w:val="001318DC"/>
    <w:rsid w:val="00131F22"/>
    <w:rsid w:val="0013241C"/>
    <w:rsid w:val="001326CF"/>
    <w:rsid w:val="00133CE1"/>
    <w:rsid w:val="00133EE5"/>
    <w:rsid w:val="00134405"/>
    <w:rsid w:val="00135119"/>
    <w:rsid w:val="00135560"/>
    <w:rsid w:val="00136617"/>
    <w:rsid w:val="00137D11"/>
    <w:rsid w:val="00137D1F"/>
    <w:rsid w:val="00137E44"/>
    <w:rsid w:val="00137F4B"/>
    <w:rsid w:val="001418EE"/>
    <w:rsid w:val="00142700"/>
    <w:rsid w:val="0014285C"/>
    <w:rsid w:val="00143B3A"/>
    <w:rsid w:val="00144F63"/>
    <w:rsid w:val="0014532D"/>
    <w:rsid w:val="00145996"/>
    <w:rsid w:val="0014688A"/>
    <w:rsid w:val="001468CF"/>
    <w:rsid w:val="00146F94"/>
    <w:rsid w:val="00150B78"/>
    <w:rsid w:val="001513D3"/>
    <w:rsid w:val="00151702"/>
    <w:rsid w:val="00151FF9"/>
    <w:rsid w:val="0015248B"/>
    <w:rsid w:val="00152AFA"/>
    <w:rsid w:val="00152CBE"/>
    <w:rsid w:val="00152F46"/>
    <w:rsid w:val="00153A51"/>
    <w:rsid w:val="00154437"/>
    <w:rsid w:val="0015673A"/>
    <w:rsid w:val="00156B4A"/>
    <w:rsid w:val="00156D17"/>
    <w:rsid w:val="00157209"/>
    <w:rsid w:val="00157253"/>
    <w:rsid w:val="00157489"/>
    <w:rsid w:val="00157A6E"/>
    <w:rsid w:val="00157F77"/>
    <w:rsid w:val="001601B8"/>
    <w:rsid w:val="00161281"/>
    <w:rsid w:val="001616AA"/>
    <w:rsid w:val="00162F0B"/>
    <w:rsid w:val="0016302A"/>
    <w:rsid w:val="0016332D"/>
    <w:rsid w:val="00163E18"/>
    <w:rsid w:val="00165617"/>
    <w:rsid w:val="0016575F"/>
    <w:rsid w:val="0016726C"/>
    <w:rsid w:val="0016740F"/>
    <w:rsid w:val="00167A34"/>
    <w:rsid w:val="00170B55"/>
    <w:rsid w:val="00170BFA"/>
    <w:rsid w:val="00171525"/>
    <w:rsid w:val="00171812"/>
    <w:rsid w:val="00172435"/>
    <w:rsid w:val="001729AB"/>
    <w:rsid w:val="00173CB0"/>
    <w:rsid w:val="00173E89"/>
    <w:rsid w:val="00174516"/>
    <w:rsid w:val="00174DA2"/>
    <w:rsid w:val="00175809"/>
    <w:rsid w:val="00175E7D"/>
    <w:rsid w:val="0017604E"/>
    <w:rsid w:val="00176376"/>
    <w:rsid w:val="00177246"/>
    <w:rsid w:val="00177F55"/>
    <w:rsid w:val="001802C2"/>
    <w:rsid w:val="00181A97"/>
    <w:rsid w:val="00182141"/>
    <w:rsid w:val="001821FF"/>
    <w:rsid w:val="0018285D"/>
    <w:rsid w:val="00182B1B"/>
    <w:rsid w:val="00183CF6"/>
    <w:rsid w:val="00183E47"/>
    <w:rsid w:val="001851A0"/>
    <w:rsid w:val="0018632D"/>
    <w:rsid w:val="00187698"/>
    <w:rsid w:val="00187B80"/>
    <w:rsid w:val="00187BAC"/>
    <w:rsid w:val="0019011E"/>
    <w:rsid w:val="001902C7"/>
    <w:rsid w:val="0019067D"/>
    <w:rsid w:val="001918F1"/>
    <w:rsid w:val="00191A36"/>
    <w:rsid w:val="00191D53"/>
    <w:rsid w:val="001922FA"/>
    <w:rsid w:val="00193708"/>
    <w:rsid w:val="0019399B"/>
    <w:rsid w:val="001944F6"/>
    <w:rsid w:val="001947D8"/>
    <w:rsid w:val="001963A6"/>
    <w:rsid w:val="00196477"/>
    <w:rsid w:val="00196758"/>
    <w:rsid w:val="00196E1A"/>
    <w:rsid w:val="00197EE2"/>
    <w:rsid w:val="001A0882"/>
    <w:rsid w:val="001A2BA7"/>
    <w:rsid w:val="001A38A8"/>
    <w:rsid w:val="001A3908"/>
    <w:rsid w:val="001A3E07"/>
    <w:rsid w:val="001A485F"/>
    <w:rsid w:val="001A520D"/>
    <w:rsid w:val="001A5BAA"/>
    <w:rsid w:val="001A6A3D"/>
    <w:rsid w:val="001A6F0A"/>
    <w:rsid w:val="001A7870"/>
    <w:rsid w:val="001A7D18"/>
    <w:rsid w:val="001A7F1E"/>
    <w:rsid w:val="001B03B8"/>
    <w:rsid w:val="001B20D1"/>
    <w:rsid w:val="001B2950"/>
    <w:rsid w:val="001B339F"/>
    <w:rsid w:val="001B33F1"/>
    <w:rsid w:val="001B34E8"/>
    <w:rsid w:val="001B3A00"/>
    <w:rsid w:val="001B3BE8"/>
    <w:rsid w:val="001B478B"/>
    <w:rsid w:val="001B507F"/>
    <w:rsid w:val="001B5657"/>
    <w:rsid w:val="001B5858"/>
    <w:rsid w:val="001B5E21"/>
    <w:rsid w:val="001B6100"/>
    <w:rsid w:val="001B72CE"/>
    <w:rsid w:val="001B742E"/>
    <w:rsid w:val="001B7534"/>
    <w:rsid w:val="001C04F2"/>
    <w:rsid w:val="001C0B23"/>
    <w:rsid w:val="001C12E0"/>
    <w:rsid w:val="001C1A5A"/>
    <w:rsid w:val="001C1B41"/>
    <w:rsid w:val="001C2BD7"/>
    <w:rsid w:val="001C356E"/>
    <w:rsid w:val="001C36AF"/>
    <w:rsid w:val="001C3E34"/>
    <w:rsid w:val="001C4312"/>
    <w:rsid w:val="001C43BD"/>
    <w:rsid w:val="001C51F1"/>
    <w:rsid w:val="001C60CA"/>
    <w:rsid w:val="001C67A0"/>
    <w:rsid w:val="001C7618"/>
    <w:rsid w:val="001D0485"/>
    <w:rsid w:val="001D07AF"/>
    <w:rsid w:val="001D09CA"/>
    <w:rsid w:val="001D177C"/>
    <w:rsid w:val="001D199A"/>
    <w:rsid w:val="001D21F2"/>
    <w:rsid w:val="001D3108"/>
    <w:rsid w:val="001D348F"/>
    <w:rsid w:val="001D3E62"/>
    <w:rsid w:val="001D3F56"/>
    <w:rsid w:val="001D4674"/>
    <w:rsid w:val="001D47EE"/>
    <w:rsid w:val="001D62CF"/>
    <w:rsid w:val="001D65EF"/>
    <w:rsid w:val="001D6843"/>
    <w:rsid w:val="001D6B01"/>
    <w:rsid w:val="001D7312"/>
    <w:rsid w:val="001D7F1C"/>
    <w:rsid w:val="001D7F96"/>
    <w:rsid w:val="001E03E0"/>
    <w:rsid w:val="001E070E"/>
    <w:rsid w:val="001E0AFD"/>
    <w:rsid w:val="001E0E04"/>
    <w:rsid w:val="001E1073"/>
    <w:rsid w:val="001E1233"/>
    <w:rsid w:val="001E1BE6"/>
    <w:rsid w:val="001E284C"/>
    <w:rsid w:val="001E2868"/>
    <w:rsid w:val="001E29E7"/>
    <w:rsid w:val="001E3AE0"/>
    <w:rsid w:val="001E49E7"/>
    <w:rsid w:val="001E6F19"/>
    <w:rsid w:val="001E74BE"/>
    <w:rsid w:val="001F0DDF"/>
    <w:rsid w:val="001F0F65"/>
    <w:rsid w:val="001F1EDF"/>
    <w:rsid w:val="001F1EEA"/>
    <w:rsid w:val="001F24B6"/>
    <w:rsid w:val="001F27F9"/>
    <w:rsid w:val="001F3090"/>
    <w:rsid w:val="001F32A1"/>
    <w:rsid w:val="001F34DF"/>
    <w:rsid w:val="001F3535"/>
    <w:rsid w:val="001F3B6F"/>
    <w:rsid w:val="001F3EA5"/>
    <w:rsid w:val="001F519D"/>
    <w:rsid w:val="001F667D"/>
    <w:rsid w:val="001F7201"/>
    <w:rsid w:val="001F76CF"/>
    <w:rsid w:val="001F7AC1"/>
    <w:rsid w:val="0020135C"/>
    <w:rsid w:val="0020160B"/>
    <w:rsid w:val="00201ABA"/>
    <w:rsid w:val="00201E42"/>
    <w:rsid w:val="00201F8E"/>
    <w:rsid w:val="0020232C"/>
    <w:rsid w:val="002029A1"/>
    <w:rsid w:val="0020303F"/>
    <w:rsid w:val="00203367"/>
    <w:rsid w:val="002036B4"/>
    <w:rsid w:val="0020373C"/>
    <w:rsid w:val="00203F46"/>
    <w:rsid w:val="00204CD5"/>
    <w:rsid w:val="002053E9"/>
    <w:rsid w:val="002073E4"/>
    <w:rsid w:val="00210486"/>
    <w:rsid w:val="00212EC7"/>
    <w:rsid w:val="00213122"/>
    <w:rsid w:val="00215447"/>
    <w:rsid w:val="002156D4"/>
    <w:rsid w:val="00215D0A"/>
    <w:rsid w:val="0021636B"/>
    <w:rsid w:val="00216484"/>
    <w:rsid w:val="002168EA"/>
    <w:rsid w:val="00220521"/>
    <w:rsid w:val="00221D38"/>
    <w:rsid w:val="0022247C"/>
    <w:rsid w:val="002227F5"/>
    <w:rsid w:val="00222CBB"/>
    <w:rsid w:val="002231FB"/>
    <w:rsid w:val="00223652"/>
    <w:rsid w:val="0022380B"/>
    <w:rsid w:val="00223A29"/>
    <w:rsid w:val="00223E32"/>
    <w:rsid w:val="002250A3"/>
    <w:rsid w:val="00226DBF"/>
    <w:rsid w:val="00230617"/>
    <w:rsid w:val="00230819"/>
    <w:rsid w:val="002309CE"/>
    <w:rsid w:val="00230CB4"/>
    <w:rsid w:val="002315F6"/>
    <w:rsid w:val="002318DE"/>
    <w:rsid w:val="002320DC"/>
    <w:rsid w:val="00232279"/>
    <w:rsid w:val="00232726"/>
    <w:rsid w:val="002327D0"/>
    <w:rsid w:val="0023335B"/>
    <w:rsid w:val="002339F0"/>
    <w:rsid w:val="002351C9"/>
    <w:rsid w:val="00235217"/>
    <w:rsid w:val="00235A9D"/>
    <w:rsid w:val="00236540"/>
    <w:rsid w:val="00236609"/>
    <w:rsid w:val="00236A1F"/>
    <w:rsid w:val="00237ADA"/>
    <w:rsid w:val="00240C24"/>
    <w:rsid w:val="002410B1"/>
    <w:rsid w:val="0024194B"/>
    <w:rsid w:val="00241A57"/>
    <w:rsid w:val="00241E27"/>
    <w:rsid w:val="00241FCD"/>
    <w:rsid w:val="00242609"/>
    <w:rsid w:val="00243A70"/>
    <w:rsid w:val="00243F16"/>
    <w:rsid w:val="002441D5"/>
    <w:rsid w:val="00244241"/>
    <w:rsid w:val="00244E6B"/>
    <w:rsid w:val="00245139"/>
    <w:rsid w:val="00245B2A"/>
    <w:rsid w:val="00246D1F"/>
    <w:rsid w:val="0024720D"/>
    <w:rsid w:val="00247403"/>
    <w:rsid w:val="00247542"/>
    <w:rsid w:val="00247D1D"/>
    <w:rsid w:val="002507D0"/>
    <w:rsid w:val="00251526"/>
    <w:rsid w:val="00251789"/>
    <w:rsid w:val="00252E12"/>
    <w:rsid w:val="00253CD6"/>
    <w:rsid w:val="00253D42"/>
    <w:rsid w:val="00254162"/>
    <w:rsid w:val="0025432E"/>
    <w:rsid w:val="0025713A"/>
    <w:rsid w:val="002571C3"/>
    <w:rsid w:val="0025728A"/>
    <w:rsid w:val="00257C23"/>
    <w:rsid w:val="00260601"/>
    <w:rsid w:val="00261076"/>
    <w:rsid w:val="00261220"/>
    <w:rsid w:val="0026214D"/>
    <w:rsid w:val="002632DD"/>
    <w:rsid w:val="00263444"/>
    <w:rsid w:val="00263908"/>
    <w:rsid w:val="00263BAB"/>
    <w:rsid w:val="00265184"/>
    <w:rsid w:val="002663B3"/>
    <w:rsid w:val="0026646E"/>
    <w:rsid w:val="00266812"/>
    <w:rsid w:val="00266B61"/>
    <w:rsid w:val="0026712A"/>
    <w:rsid w:val="00267352"/>
    <w:rsid w:val="00267F0F"/>
    <w:rsid w:val="00270066"/>
    <w:rsid w:val="00270307"/>
    <w:rsid w:val="002704DB"/>
    <w:rsid w:val="00270613"/>
    <w:rsid w:val="0027070A"/>
    <w:rsid w:val="00270946"/>
    <w:rsid w:val="00270B40"/>
    <w:rsid w:val="002710D2"/>
    <w:rsid w:val="002715F9"/>
    <w:rsid w:val="00272A48"/>
    <w:rsid w:val="00272C47"/>
    <w:rsid w:val="00273566"/>
    <w:rsid w:val="00273A7A"/>
    <w:rsid w:val="00275528"/>
    <w:rsid w:val="00275DC8"/>
    <w:rsid w:val="00275EC6"/>
    <w:rsid w:val="00276DB8"/>
    <w:rsid w:val="00280035"/>
    <w:rsid w:val="0028103A"/>
    <w:rsid w:val="00282134"/>
    <w:rsid w:val="002822CC"/>
    <w:rsid w:val="002834A6"/>
    <w:rsid w:val="002839E2"/>
    <w:rsid w:val="00283F06"/>
    <w:rsid w:val="00284554"/>
    <w:rsid w:val="0028470B"/>
    <w:rsid w:val="00285061"/>
    <w:rsid w:val="00285A15"/>
    <w:rsid w:val="0028747A"/>
    <w:rsid w:val="0029011A"/>
    <w:rsid w:val="00290C28"/>
    <w:rsid w:val="00291BBD"/>
    <w:rsid w:val="002932FC"/>
    <w:rsid w:val="00293CE8"/>
    <w:rsid w:val="00294188"/>
    <w:rsid w:val="002941CC"/>
    <w:rsid w:val="00294950"/>
    <w:rsid w:val="0029521F"/>
    <w:rsid w:val="00295540"/>
    <w:rsid w:val="002959DE"/>
    <w:rsid w:val="002965C1"/>
    <w:rsid w:val="00297E1E"/>
    <w:rsid w:val="002A0AAE"/>
    <w:rsid w:val="002A0E63"/>
    <w:rsid w:val="002A0E9B"/>
    <w:rsid w:val="002A2860"/>
    <w:rsid w:val="002A3458"/>
    <w:rsid w:val="002A3FF3"/>
    <w:rsid w:val="002A49D6"/>
    <w:rsid w:val="002A4ECD"/>
    <w:rsid w:val="002A5664"/>
    <w:rsid w:val="002A5820"/>
    <w:rsid w:val="002A5E81"/>
    <w:rsid w:val="002A61AD"/>
    <w:rsid w:val="002A73BF"/>
    <w:rsid w:val="002B1110"/>
    <w:rsid w:val="002B15A1"/>
    <w:rsid w:val="002B199D"/>
    <w:rsid w:val="002B1C3C"/>
    <w:rsid w:val="002B2021"/>
    <w:rsid w:val="002B2814"/>
    <w:rsid w:val="002B29A4"/>
    <w:rsid w:val="002B39FC"/>
    <w:rsid w:val="002B455F"/>
    <w:rsid w:val="002B4C44"/>
    <w:rsid w:val="002B4D6C"/>
    <w:rsid w:val="002B6423"/>
    <w:rsid w:val="002C1447"/>
    <w:rsid w:val="002C3549"/>
    <w:rsid w:val="002C500E"/>
    <w:rsid w:val="002C5172"/>
    <w:rsid w:val="002C5600"/>
    <w:rsid w:val="002C5C2E"/>
    <w:rsid w:val="002C678F"/>
    <w:rsid w:val="002C6BD4"/>
    <w:rsid w:val="002D0696"/>
    <w:rsid w:val="002D0A26"/>
    <w:rsid w:val="002D0E88"/>
    <w:rsid w:val="002D1C23"/>
    <w:rsid w:val="002D20BB"/>
    <w:rsid w:val="002D2B26"/>
    <w:rsid w:val="002D343C"/>
    <w:rsid w:val="002D3A7B"/>
    <w:rsid w:val="002D44FF"/>
    <w:rsid w:val="002D4B62"/>
    <w:rsid w:val="002D6727"/>
    <w:rsid w:val="002D7152"/>
    <w:rsid w:val="002D7EA2"/>
    <w:rsid w:val="002E0123"/>
    <w:rsid w:val="002E05B6"/>
    <w:rsid w:val="002E1600"/>
    <w:rsid w:val="002E187C"/>
    <w:rsid w:val="002E1929"/>
    <w:rsid w:val="002E19AB"/>
    <w:rsid w:val="002E2215"/>
    <w:rsid w:val="002E37B1"/>
    <w:rsid w:val="002E397E"/>
    <w:rsid w:val="002E5C75"/>
    <w:rsid w:val="002E6203"/>
    <w:rsid w:val="002E62DD"/>
    <w:rsid w:val="002E654A"/>
    <w:rsid w:val="002E6FE1"/>
    <w:rsid w:val="002E711B"/>
    <w:rsid w:val="002E7FED"/>
    <w:rsid w:val="002F00A7"/>
    <w:rsid w:val="002F415D"/>
    <w:rsid w:val="002F50B3"/>
    <w:rsid w:val="002F6141"/>
    <w:rsid w:val="002F61A6"/>
    <w:rsid w:val="002F7027"/>
    <w:rsid w:val="002F7233"/>
    <w:rsid w:val="002F7768"/>
    <w:rsid w:val="002F7802"/>
    <w:rsid w:val="002F79B6"/>
    <w:rsid w:val="00300185"/>
    <w:rsid w:val="00300693"/>
    <w:rsid w:val="00300E5F"/>
    <w:rsid w:val="0030111E"/>
    <w:rsid w:val="003015D5"/>
    <w:rsid w:val="00301727"/>
    <w:rsid w:val="00301975"/>
    <w:rsid w:val="00302733"/>
    <w:rsid w:val="00303697"/>
    <w:rsid w:val="00304B3C"/>
    <w:rsid w:val="00305835"/>
    <w:rsid w:val="0030598A"/>
    <w:rsid w:val="00305ED9"/>
    <w:rsid w:val="00306A58"/>
    <w:rsid w:val="00306F33"/>
    <w:rsid w:val="0030729D"/>
    <w:rsid w:val="003110D6"/>
    <w:rsid w:val="003117C4"/>
    <w:rsid w:val="00311AB3"/>
    <w:rsid w:val="00311E0F"/>
    <w:rsid w:val="00311FFA"/>
    <w:rsid w:val="00312F4F"/>
    <w:rsid w:val="00313A4A"/>
    <w:rsid w:val="00314078"/>
    <w:rsid w:val="003142BF"/>
    <w:rsid w:val="00314689"/>
    <w:rsid w:val="00314795"/>
    <w:rsid w:val="00314BAC"/>
    <w:rsid w:val="00314F7A"/>
    <w:rsid w:val="00315064"/>
    <w:rsid w:val="0031535D"/>
    <w:rsid w:val="00315FFE"/>
    <w:rsid w:val="003177CA"/>
    <w:rsid w:val="003179A7"/>
    <w:rsid w:val="00320E40"/>
    <w:rsid w:val="00321EFD"/>
    <w:rsid w:val="003229D8"/>
    <w:rsid w:val="003239B8"/>
    <w:rsid w:val="00324C33"/>
    <w:rsid w:val="003264F8"/>
    <w:rsid w:val="003268C3"/>
    <w:rsid w:val="0032761C"/>
    <w:rsid w:val="003309DA"/>
    <w:rsid w:val="00330DE8"/>
    <w:rsid w:val="00331395"/>
    <w:rsid w:val="0033169F"/>
    <w:rsid w:val="00332B95"/>
    <w:rsid w:val="003331D3"/>
    <w:rsid w:val="003333FC"/>
    <w:rsid w:val="00334131"/>
    <w:rsid w:val="0033438C"/>
    <w:rsid w:val="00334619"/>
    <w:rsid w:val="00335236"/>
    <w:rsid w:val="00335EBE"/>
    <w:rsid w:val="00336312"/>
    <w:rsid w:val="003368A8"/>
    <w:rsid w:val="00336925"/>
    <w:rsid w:val="00336C3F"/>
    <w:rsid w:val="00337E9D"/>
    <w:rsid w:val="00340031"/>
    <w:rsid w:val="003401B0"/>
    <w:rsid w:val="00340B9A"/>
    <w:rsid w:val="0034136F"/>
    <w:rsid w:val="00341DE1"/>
    <w:rsid w:val="00341FB8"/>
    <w:rsid w:val="003422A8"/>
    <w:rsid w:val="003434D5"/>
    <w:rsid w:val="00344977"/>
    <w:rsid w:val="00344AAD"/>
    <w:rsid w:val="00344CEB"/>
    <w:rsid w:val="003456A9"/>
    <w:rsid w:val="003465A5"/>
    <w:rsid w:val="0034688C"/>
    <w:rsid w:val="00346C95"/>
    <w:rsid w:val="00347F9A"/>
    <w:rsid w:val="00350401"/>
    <w:rsid w:val="003504FF"/>
    <w:rsid w:val="00352042"/>
    <w:rsid w:val="003521D0"/>
    <w:rsid w:val="003526F4"/>
    <w:rsid w:val="00352F8F"/>
    <w:rsid w:val="00352FE0"/>
    <w:rsid w:val="00352FFD"/>
    <w:rsid w:val="00353236"/>
    <w:rsid w:val="0035404D"/>
    <w:rsid w:val="003542D1"/>
    <w:rsid w:val="0035436F"/>
    <w:rsid w:val="0035492D"/>
    <w:rsid w:val="00354D6B"/>
    <w:rsid w:val="00356185"/>
    <w:rsid w:val="00356913"/>
    <w:rsid w:val="0035729C"/>
    <w:rsid w:val="00357A53"/>
    <w:rsid w:val="00360380"/>
    <w:rsid w:val="00360AB9"/>
    <w:rsid w:val="00361933"/>
    <w:rsid w:val="003621E1"/>
    <w:rsid w:val="0036274A"/>
    <w:rsid w:val="00362AC8"/>
    <w:rsid w:val="0036382B"/>
    <w:rsid w:val="00363A61"/>
    <w:rsid w:val="00363B12"/>
    <w:rsid w:val="0036478E"/>
    <w:rsid w:val="00364D4D"/>
    <w:rsid w:val="00364DA1"/>
    <w:rsid w:val="0036527F"/>
    <w:rsid w:val="0036538C"/>
    <w:rsid w:val="00365AC7"/>
    <w:rsid w:val="003669A6"/>
    <w:rsid w:val="00366B0F"/>
    <w:rsid w:val="00366D06"/>
    <w:rsid w:val="00366EC5"/>
    <w:rsid w:val="003674B1"/>
    <w:rsid w:val="0036796E"/>
    <w:rsid w:val="003679AE"/>
    <w:rsid w:val="00367EDD"/>
    <w:rsid w:val="003703FE"/>
    <w:rsid w:val="00370E75"/>
    <w:rsid w:val="00371300"/>
    <w:rsid w:val="0037173B"/>
    <w:rsid w:val="00372DF9"/>
    <w:rsid w:val="003730F8"/>
    <w:rsid w:val="0037373A"/>
    <w:rsid w:val="00373E03"/>
    <w:rsid w:val="003747E4"/>
    <w:rsid w:val="00374D1F"/>
    <w:rsid w:val="0037519E"/>
    <w:rsid w:val="003757F7"/>
    <w:rsid w:val="00375FB2"/>
    <w:rsid w:val="0037643E"/>
    <w:rsid w:val="00377322"/>
    <w:rsid w:val="00377789"/>
    <w:rsid w:val="00377F09"/>
    <w:rsid w:val="00380588"/>
    <w:rsid w:val="0038166F"/>
    <w:rsid w:val="003819A5"/>
    <w:rsid w:val="00381BDB"/>
    <w:rsid w:val="00382997"/>
    <w:rsid w:val="003849C1"/>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4F02"/>
    <w:rsid w:val="003950B0"/>
    <w:rsid w:val="00395979"/>
    <w:rsid w:val="00396C0E"/>
    <w:rsid w:val="00397131"/>
    <w:rsid w:val="003978A9"/>
    <w:rsid w:val="00397BD4"/>
    <w:rsid w:val="003A019C"/>
    <w:rsid w:val="003A04D6"/>
    <w:rsid w:val="003A09E4"/>
    <w:rsid w:val="003A0D98"/>
    <w:rsid w:val="003A0E00"/>
    <w:rsid w:val="003A16DD"/>
    <w:rsid w:val="003A1A50"/>
    <w:rsid w:val="003A2401"/>
    <w:rsid w:val="003A2F38"/>
    <w:rsid w:val="003A3214"/>
    <w:rsid w:val="003A41F0"/>
    <w:rsid w:val="003A54DD"/>
    <w:rsid w:val="003A5C21"/>
    <w:rsid w:val="003A6EFB"/>
    <w:rsid w:val="003A7393"/>
    <w:rsid w:val="003A766C"/>
    <w:rsid w:val="003B2E2F"/>
    <w:rsid w:val="003B2E54"/>
    <w:rsid w:val="003B2F0F"/>
    <w:rsid w:val="003B3671"/>
    <w:rsid w:val="003B3E5C"/>
    <w:rsid w:val="003B3F4E"/>
    <w:rsid w:val="003B4761"/>
    <w:rsid w:val="003B4D35"/>
    <w:rsid w:val="003B4F00"/>
    <w:rsid w:val="003B52EA"/>
    <w:rsid w:val="003B582D"/>
    <w:rsid w:val="003B586B"/>
    <w:rsid w:val="003B5A11"/>
    <w:rsid w:val="003B626A"/>
    <w:rsid w:val="003B6572"/>
    <w:rsid w:val="003B6735"/>
    <w:rsid w:val="003B6E9F"/>
    <w:rsid w:val="003B6F9B"/>
    <w:rsid w:val="003B70FB"/>
    <w:rsid w:val="003B7148"/>
    <w:rsid w:val="003C04FD"/>
    <w:rsid w:val="003C0B67"/>
    <w:rsid w:val="003C0CC3"/>
    <w:rsid w:val="003C1265"/>
    <w:rsid w:val="003C1698"/>
    <w:rsid w:val="003C2195"/>
    <w:rsid w:val="003C234C"/>
    <w:rsid w:val="003C24E3"/>
    <w:rsid w:val="003C2B13"/>
    <w:rsid w:val="003C2FB8"/>
    <w:rsid w:val="003C392D"/>
    <w:rsid w:val="003C5328"/>
    <w:rsid w:val="003C57BA"/>
    <w:rsid w:val="003C594F"/>
    <w:rsid w:val="003C5FEB"/>
    <w:rsid w:val="003C676B"/>
    <w:rsid w:val="003C6AE3"/>
    <w:rsid w:val="003D1024"/>
    <w:rsid w:val="003D12C0"/>
    <w:rsid w:val="003D2446"/>
    <w:rsid w:val="003D3BC2"/>
    <w:rsid w:val="003D4BE7"/>
    <w:rsid w:val="003D4FE6"/>
    <w:rsid w:val="003D570E"/>
    <w:rsid w:val="003D5D63"/>
    <w:rsid w:val="003D6023"/>
    <w:rsid w:val="003D6E2C"/>
    <w:rsid w:val="003E037A"/>
    <w:rsid w:val="003E156A"/>
    <w:rsid w:val="003E1931"/>
    <w:rsid w:val="003E2BB9"/>
    <w:rsid w:val="003E37EE"/>
    <w:rsid w:val="003E428B"/>
    <w:rsid w:val="003E44EC"/>
    <w:rsid w:val="003E496F"/>
    <w:rsid w:val="003E4B12"/>
    <w:rsid w:val="003E4B46"/>
    <w:rsid w:val="003E5228"/>
    <w:rsid w:val="003E524E"/>
    <w:rsid w:val="003E6CA1"/>
    <w:rsid w:val="003E6CF7"/>
    <w:rsid w:val="003E769D"/>
    <w:rsid w:val="003F05D9"/>
    <w:rsid w:val="003F0AD2"/>
    <w:rsid w:val="003F1050"/>
    <w:rsid w:val="003F365F"/>
    <w:rsid w:val="003F40A5"/>
    <w:rsid w:val="003F5038"/>
    <w:rsid w:val="003F5154"/>
    <w:rsid w:val="003F5306"/>
    <w:rsid w:val="003F5492"/>
    <w:rsid w:val="003F6409"/>
    <w:rsid w:val="003F676E"/>
    <w:rsid w:val="003F7558"/>
    <w:rsid w:val="003F7660"/>
    <w:rsid w:val="00400081"/>
    <w:rsid w:val="00400122"/>
    <w:rsid w:val="00400DE0"/>
    <w:rsid w:val="00401F9D"/>
    <w:rsid w:val="0040250F"/>
    <w:rsid w:val="00402966"/>
    <w:rsid w:val="00403F92"/>
    <w:rsid w:val="00404715"/>
    <w:rsid w:val="004048E3"/>
    <w:rsid w:val="00405186"/>
    <w:rsid w:val="004058E6"/>
    <w:rsid w:val="004059CF"/>
    <w:rsid w:val="00405F9C"/>
    <w:rsid w:val="00406234"/>
    <w:rsid w:val="004065A8"/>
    <w:rsid w:val="0040688E"/>
    <w:rsid w:val="004070D9"/>
    <w:rsid w:val="004108A3"/>
    <w:rsid w:val="004116B0"/>
    <w:rsid w:val="00413894"/>
    <w:rsid w:val="00414363"/>
    <w:rsid w:val="0041469E"/>
    <w:rsid w:val="00414748"/>
    <w:rsid w:val="00414B71"/>
    <w:rsid w:val="00415105"/>
    <w:rsid w:val="0041578E"/>
    <w:rsid w:val="00416564"/>
    <w:rsid w:val="004165C2"/>
    <w:rsid w:val="00416940"/>
    <w:rsid w:val="00416FC8"/>
    <w:rsid w:val="00420BCC"/>
    <w:rsid w:val="0042171B"/>
    <w:rsid w:val="004222BB"/>
    <w:rsid w:val="004230B0"/>
    <w:rsid w:val="00423663"/>
    <w:rsid w:val="00423A52"/>
    <w:rsid w:val="00423A63"/>
    <w:rsid w:val="00423F98"/>
    <w:rsid w:val="004241A0"/>
    <w:rsid w:val="0042476D"/>
    <w:rsid w:val="00424D77"/>
    <w:rsid w:val="004254B7"/>
    <w:rsid w:val="00425B0B"/>
    <w:rsid w:val="00425C5E"/>
    <w:rsid w:val="004260F0"/>
    <w:rsid w:val="0042643B"/>
    <w:rsid w:val="00426D82"/>
    <w:rsid w:val="004313A9"/>
    <w:rsid w:val="00431680"/>
    <w:rsid w:val="004324A8"/>
    <w:rsid w:val="00432EC4"/>
    <w:rsid w:val="00433231"/>
    <w:rsid w:val="00433D51"/>
    <w:rsid w:val="00434458"/>
    <w:rsid w:val="0043562E"/>
    <w:rsid w:val="0043577D"/>
    <w:rsid w:val="00435799"/>
    <w:rsid w:val="00435BD9"/>
    <w:rsid w:val="00435D9F"/>
    <w:rsid w:val="00435FE5"/>
    <w:rsid w:val="00437029"/>
    <w:rsid w:val="004371B6"/>
    <w:rsid w:val="004407F8"/>
    <w:rsid w:val="00441ECB"/>
    <w:rsid w:val="0044218F"/>
    <w:rsid w:val="004422A1"/>
    <w:rsid w:val="004423ED"/>
    <w:rsid w:val="00442F2E"/>
    <w:rsid w:val="0044379D"/>
    <w:rsid w:val="0044387E"/>
    <w:rsid w:val="00443D5C"/>
    <w:rsid w:val="004447EA"/>
    <w:rsid w:val="00444B4B"/>
    <w:rsid w:val="00445193"/>
    <w:rsid w:val="0044525F"/>
    <w:rsid w:val="0044544D"/>
    <w:rsid w:val="0044670F"/>
    <w:rsid w:val="00446B04"/>
    <w:rsid w:val="00446B53"/>
    <w:rsid w:val="004474F6"/>
    <w:rsid w:val="004505D4"/>
    <w:rsid w:val="00451025"/>
    <w:rsid w:val="00452782"/>
    <w:rsid w:val="00454643"/>
    <w:rsid w:val="0045542E"/>
    <w:rsid w:val="00455562"/>
    <w:rsid w:val="004555B5"/>
    <w:rsid w:val="004556C9"/>
    <w:rsid w:val="00456404"/>
    <w:rsid w:val="0045789A"/>
    <w:rsid w:val="004578C4"/>
    <w:rsid w:val="004607CF"/>
    <w:rsid w:val="004616C3"/>
    <w:rsid w:val="00461A2E"/>
    <w:rsid w:val="00461FDF"/>
    <w:rsid w:val="00462C1B"/>
    <w:rsid w:val="00462F0D"/>
    <w:rsid w:val="004634FE"/>
    <w:rsid w:val="0046378D"/>
    <w:rsid w:val="0046417F"/>
    <w:rsid w:val="004653E3"/>
    <w:rsid w:val="004659B7"/>
    <w:rsid w:val="004659CF"/>
    <w:rsid w:val="00465C91"/>
    <w:rsid w:val="00465D6A"/>
    <w:rsid w:val="00466D56"/>
    <w:rsid w:val="004672A7"/>
    <w:rsid w:val="00467989"/>
    <w:rsid w:val="00467B7E"/>
    <w:rsid w:val="004703C2"/>
    <w:rsid w:val="00470FDD"/>
    <w:rsid w:val="00471B1D"/>
    <w:rsid w:val="004729B2"/>
    <w:rsid w:val="00473BB4"/>
    <w:rsid w:val="004762F3"/>
    <w:rsid w:val="00476A17"/>
    <w:rsid w:val="00477592"/>
    <w:rsid w:val="00480A03"/>
    <w:rsid w:val="00480C2D"/>
    <w:rsid w:val="00481143"/>
    <w:rsid w:val="004818B0"/>
    <w:rsid w:val="00482A2C"/>
    <w:rsid w:val="004834E7"/>
    <w:rsid w:val="0048476D"/>
    <w:rsid w:val="00486F1C"/>
    <w:rsid w:val="00487518"/>
    <w:rsid w:val="004877B5"/>
    <w:rsid w:val="00487F2B"/>
    <w:rsid w:val="00490FC7"/>
    <w:rsid w:val="00491C6E"/>
    <w:rsid w:val="0049329B"/>
    <w:rsid w:val="004933FA"/>
    <w:rsid w:val="0049419D"/>
    <w:rsid w:val="00495052"/>
    <w:rsid w:val="00495677"/>
    <w:rsid w:val="00496601"/>
    <w:rsid w:val="00496692"/>
    <w:rsid w:val="00496E48"/>
    <w:rsid w:val="00497455"/>
    <w:rsid w:val="004976DC"/>
    <w:rsid w:val="00497CBA"/>
    <w:rsid w:val="004A057B"/>
    <w:rsid w:val="004A0A14"/>
    <w:rsid w:val="004A0F1E"/>
    <w:rsid w:val="004A1112"/>
    <w:rsid w:val="004A1A2A"/>
    <w:rsid w:val="004A1AB3"/>
    <w:rsid w:val="004A1AB5"/>
    <w:rsid w:val="004A1D20"/>
    <w:rsid w:val="004A2F43"/>
    <w:rsid w:val="004A36CD"/>
    <w:rsid w:val="004A3A0B"/>
    <w:rsid w:val="004A3B4C"/>
    <w:rsid w:val="004A4748"/>
    <w:rsid w:val="004A483E"/>
    <w:rsid w:val="004A531E"/>
    <w:rsid w:val="004A5A50"/>
    <w:rsid w:val="004A6585"/>
    <w:rsid w:val="004A6A54"/>
    <w:rsid w:val="004B0586"/>
    <w:rsid w:val="004B0663"/>
    <w:rsid w:val="004B1216"/>
    <w:rsid w:val="004B2F11"/>
    <w:rsid w:val="004B3787"/>
    <w:rsid w:val="004B3E6E"/>
    <w:rsid w:val="004B421C"/>
    <w:rsid w:val="004B4FCB"/>
    <w:rsid w:val="004B4FE1"/>
    <w:rsid w:val="004C13CE"/>
    <w:rsid w:val="004C160C"/>
    <w:rsid w:val="004C177B"/>
    <w:rsid w:val="004C20D2"/>
    <w:rsid w:val="004C2312"/>
    <w:rsid w:val="004C2B7C"/>
    <w:rsid w:val="004C306A"/>
    <w:rsid w:val="004C3225"/>
    <w:rsid w:val="004C3564"/>
    <w:rsid w:val="004C3A9E"/>
    <w:rsid w:val="004C3F32"/>
    <w:rsid w:val="004C4A88"/>
    <w:rsid w:val="004C4B62"/>
    <w:rsid w:val="004C51C4"/>
    <w:rsid w:val="004C54C9"/>
    <w:rsid w:val="004C6FDD"/>
    <w:rsid w:val="004C797B"/>
    <w:rsid w:val="004D03A5"/>
    <w:rsid w:val="004D0440"/>
    <w:rsid w:val="004D08BD"/>
    <w:rsid w:val="004D0B82"/>
    <w:rsid w:val="004D0BCD"/>
    <w:rsid w:val="004D1933"/>
    <w:rsid w:val="004D1A5A"/>
    <w:rsid w:val="004D1CE9"/>
    <w:rsid w:val="004D25A5"/>
    <w:rsid w:val="004D2A86"/>
    <w:rsid w:val="004D2B34"/>
    <w:rsid w:val="004D2B48"/>
    <w:rsid w:val="004D3FA8"/>
    <w:rsid w:val="004D498F"/>
    <w:rsid w:val="004D4ABA"/>
    <w:rsid w:val="004D4EFC"/>
    <w:rsid w:val="004D5534"/>
    <w:rsid w:val="004D5C61"/>
    <w:rsid w:val="004D5F67"/>
    <w:rsid w:val="004D6025"/>
    <w:rsid w:val="004D6C12"/>
    <w:rsid w:val="004D6C5E"/>
    <w:rsid w:val="004D7726"/>
    <w:rsid w:val="004E125D"/>
    <w:rsid w:val="004E12A3"/>
    <w:rsid w:val="004E15E0"/>
    <w:rsid w:val="004E234A"/>
    <w:rsid w:val="004E2649"/>
    <w:rsid w:val="004E2817"/>
    <w:rsid w:val="004E43C4"/>
    <w:rsid w:val="004E46FF"/>
    <w:rsid w:val="004E4C99"/>
    <w:rsid w:val="004E509C"/>
    <w:rsid w:val="004E5E0C"/>
    <w:rsid w:val="004E66CD"/>
    <w:rsid w:val="004E6E24"/>
    <w:rsid w:val="004E7169"/>
    <w:rsid w:val="004E7BAC"/>
    <w:rsid w:val="004F07F8"/>
    <w:rsid w:val="004F0F76"/>
    <w:rsid w:val="004F1598"/>
    <w:rsid w:val="004F16DA"/>
    <w:rsid w:val="004F1879"/>
    <w:rsid w:val="004F1883"/>
    <w:rsid w:val="004F199E"/>
    <w:rsid w:val="004F1F2E"/>
    <w:rsid w:val="004F2D85"/>
    <w:rsid w:val="004F48F1"/>
    <w:rsid w:val="004F4904"/>
    <w:rsid w:val="004F517B"/>
    <w:rsid w:val="004F57DE"/>
    <w:rsid w:val="004F5C6C"/>
    <w:rsid w:val="004F626F"/>
    <w:rsid w:val="004F63BF"/>
    <w:rsid w:val="004F6E77"/>
    <w:rsid w:val="004F6EEC"/>
    <w:rsid w:val="004F74E1"/>
    <w:rsid w:val="004F7545"/>
    <w:rsid w:val="004F77E6"/>
    <w:rsid w:val="004F7AEE"/>
    <w:rsid w:val="00501399"/>
    <w:rsid w:val="005038BB"/>
    <w:rsid w:val="005047ED"/>
    <w:rsid w:val="00504C5D"/>
    <w:rsid w:val="0050633D"/>
    <w:rsid w:val="00506FB0"/>
    <w:rsid w:val="005076A0"/>
    <w:rsid w:val="00507BC4"/>
    <w:rsid w:val="00510024"/>
    <w:rsid w:val="005109A9"/>
    <w:rsid w:val="005118D3"/>
    <w:rsid w:val="005128E4"/>
    <w:rsid w:val="00512B38"/>
    <w:rsid w:val="005133DB"/>
    <w:rsid w:val="005135F0"/>
    <w:rsid w:val="005144C1"/>
    <w:rsid w:val="00514504"/>
    <w:rsid w:val="00514C21"/>
    <w:rsid w:val="00515CFE"/>
    <w:rsid w:val="00516C99"/>
    <w:rsid w:val="00516E6D"/>
    <w:rsid w:val="00517A24"/>
    <w:rsid w:val="00517D0B"/>
    <w:rsid w:val="00520468"/>
    <w:rsid w:val="00521008"/>
    <w:rsid w:val="00521940"/>
    <w:rsid w:val="00521E1F"/>
    <w:rsid w:val="00522038"/>
    <w:rsid w:val="00522CE6"/>
    <w:rsid w:val="00522DA1"/>
    <w:rsid w:val="00524CED"/>
    <w:rsid w:val="00525560"/>
    <w:rsid w:val="00526027"/>
    <w:rsid w:val="00526AD9"/>
    <w:rsid w:val="00526CDC"/>
    <w:rsid w:val="00527B7C"/>
    <w:rsid w:val="00530FBE"/>
    <w:rsid w:val="00531159"/>
    <w:rsid w:val="005317DE"/>
    <w:rsid w:val="00532731"/>
    <w:rsid w:val="00533A83"/>
    <w:rsid w:val="00533D38"/>
    <w:rsid w:val="005352B2"/>
    <w:rsid w:val="0053549A"/>
    <w:rsid w:val="0053554A"/>
    <w:rsid w:val="0053709E"/>
    <w:rsid w:val="005371CA"/>
    <w:rsid w:val="00537737"/>
    <w:rsid w:val="0053784F"/>
    <w:rsid w:val="005379AF"/>
    <w:rsid w:val="00537CF0"/>
    <w:rsid w:val="00537F78"/>
    <w:rsid w:val="00540150"/>
    <w:rsid w:val="00540219"/>
    <w:rsid w:val="00540AD0"/>
    <w:rsid w:val="00542214"/>
    <w:rsid w:val="005437CF"/>
    <w:rsid w:val="00544620"/>
    <w:rsid w:val="00544BF3"/>
    <w:rsid w:val="00544C49"/>
    <w:rsid w:val="00545313"/>
    <w:rsid w:val="00545BCA"/>
    <w:rsid w:val="00547F4F"/>
    <w:rsid w:val="00550B07"/>
    <w:rsid w:val="00550F6F"/>
    <w:rsid w:val="005516A1"/>
    <w:rsid w:val="0055270C"/>
    <w:rsid w:val="00553297"/>
    <w:rsid w:val="00553822"/>
    <w:rsid w:val="00553E0C"/>
    <w:rsid w:val="005540D3"/>
    <w:rsid w:val="00554820"/>
    <w:rsid w:val="005555D0"/>
    <w:rsid w:val="005559EF"/>
    <w:rsid w:val="00556325"/>
    <w:rsid w:val="00556940"/>
    <w:rsid w:val="00556AFA"/>
    <w:rsid w:val="00557247"/>
    <w:rsid w:val="00557786"/>
    <w:rsid w:val="0055798E"/>
    <w:rsid w:val="005615E0"/>
    <w:rsid w:val="00561651"/>
    <w:rsid w:val="005618BF"/>
    <w:rsid w:val="00561F26"/>
    <w:rsid w:val="005629FD"/>
    <w:rsid w:val="005631CA"/>
    <w:rsid w:val="00563557"/>
    <w:rsid w:val="00563FE9"/>
    <w:rsid w:val="00564952"/>
    <w:rsid w:val="00565D76"/>
    <w:rsid w:val="005670F4"/>
    <w:rsid w:val="00570074"/>
    <w:rsid w:val="00570339"/>
    <w:rsid w:val="005709AD"/>
    <w:rsid w:val="00570EB3"/>
    <w:rsid w:val="005718FB"/>
    <w:rsid w:val="0057207E"/>
    <w:rsid w:val="005729B9"/>
    <w:rsid w:val="0057368D"/>
    <w:rsid w:val="0057402A"/>
    <w:rsid w:val="00574B50"/>
    <w:rsid w:val="00574E2B"/>
    <w:rsid w:val="00574E59"/>
    <w:rsid w:val="00575FDB"/>
    <w:rsid w:val="00576FCD"/>
    <w:rsid w:val="005771D0"/>
    <w:rsid w:val="0057762E"/>
    <w:rsid w:val="00577EFD"/>
    <w:rsid w:val="00577F04"/>
    <w:rsid w:val="00580018"/>
    <w:rsid w:val="00582223"/>
    <w:rsid w:val="00582456"/>
    <w:rsid w:val="00582C47"/>
    <w:rsid w:val="00582FA3"/>
    <w:rsid w:val="0058302E"/>
    <w:rsid w:val="00583078"/>
    <w:rsid w:val="00583247"/>
    <w:rsid w:val="00583254"/>
    <w:rsid w:val="005832B6"/>
    <w:rsid w:val="00584146"/>
    <w:rsid w:val="00584261"/>
    <w:rsid w:val="005844A3"/>
    <w:rsid w:val="005864B1"/>
    <w:rsid w:val="00586A07"/>
    <w:rsid w:val="00587F6D"/>
    <w:rsid w:val="00590814"/>
    <w:rsid w:val="0059191A"/>
    <w:rsid w:val="0059195C"/>
    <w:rsid w:val="005921FF"/>
    <w:rsid w:val="00592227"/>
    <w:rsid w:val="00592AD5"/>
    <w:rsid w:val="0059441E"/>
    <w:rsid w:val="00594A46"/>
    <w:rsid w:val="00597049"/>
    <w:rsid w:val="00597245"/>
    <w:rsid w:val="00597789"/>
    <w:rsid w:val="005A2427"/>
    <w:rsid w:val="005A24ED"/>
    <w:rsid w:val="005A2F72"/>
    <w:rsid w:val="005A3FE8"/>
    <w:rsid w:val="005A4126"/>
    <w:rsid w:val="005A484E"/>
    <w:rsid w:val="005A48F1"/>
    <w:rsid w:val="005A4915"/>
    <w:rsid w:val="005A49C1"/>
    <w:rsid w:val="005A5A2A"/>
    <w:rsid w:val="005A5A95"/>
    <w:rsid w:val="005A6D0E"/>
    <w:rsid w:val="005A7D0D"/>
    <w:rsid w:val="005B0249"/>
    <w:rsid w:val="005B1208"/>
    <w:rsid w:val="005B1635"/>
    <w:rsid w:val="005B2237"/>
    <w:rsid w:val="005B4FFE"/>
    <w:rsid w:val="005B52B0"/>
    <w:rsid w:val="005B5B52"/>
    <w:rsid w:val="005B6806"/>
    <w:rsid w:val="005B6B8B"/>
    <w:rsid w:val="005B707F"/>
    <w:rsid w:val="005B70CD"/>
    <w:rsid w:val="005B797A"/>
    <w:rsid w:val="005B7F73"/>
    <w:rsid w:val="005C0CDB"/>
    <w:rsid w:val="005C1523"/>
    <w:rsid w:val="005C22E1"/>
    <w:rsid w:val="005C4225"/>
    <w:rsid w:val="005C5706"/>
    <w:rsid w:val="005C6828"/>
    <w:rsid w:val="005C687D"/>
    <w:rsid w:val="005C7916"/>
    <w:rsid w:val="005D0305"/>
    <w:rsid w:val="005D1FB2"/>
    <w:rsid w:val="005D1FD9"/>
    <w:rsid w:val="005D2254"/>
    <w:rsid w:val="005D2A20"/>
    <w:rsid w:val="005D2C96"/>
    <w:rsid w:val="005D57D9"/>
    <w:rsid w:val="005D5EE9"/>
    <w:rsid w:val="005D6218"/>
    <w:rsid w:val="005D6539"/>
    <w:rsid w:val="005D68EC"/>
    <w:rsid w:val="005D694F"/>
    <w:rsid w:val="005D7DF1"/>
    <w:rsid w:val="005E0C61"/>
    <w:rsid w:val="005E0DDE"/>
    <w:rsid w:val="005E1064"/>
    <w:rsid w:val="005E12BD"/>
    <w:rsid w:val="005E1426"/>
    <w:rsid w:val="005E152A"/>
    <w:rsid w:val="005E16A3"/>
    <w:rsid w:val="005E1B4D"/>
    <w:rsid w:val="005E1C4F"/>
    <w:rsid w:val="005E1E82"/>
    <w:rsid w:val="005E2776"/>
    <w:rsid w:val="005E28B7"/>
    <w:rsid w:val="005E2921"/>
    <w:rsid w:val="005E3385"/>
    <w:rsid w:val="005E3529"/>
    <w:rsid w:val="005E3B5D"/>
    <w:rsid w:val="005E45A9"/>
    <w:rsid w:val="005E5BFB"/>
    <w:rsid w:val="005E6DF4"/>
    <w:rsid w:val="005E7274"/>
    <w:rsid w:val="005E7D95"/>
    <w:rsid w:val="005E7FF3"/>
    <w:rsid w:val="005F0DAD"/>
    <w:rsid w:val="005F0F33"/>
    <w:rsid w:val="005F196E"/>
    <w:rsid w:val="005F1B28"/>
    <w:rsid w:val="005F3122"/>
    <w:rsid w:val="005F3D39"/>
    <w:rsid w:val="005F43A8"/>
    <w:rsid w:val="005F4B2A"/>
    <w:rsid w:val="005F6F08"/>
    <w:rsid w:val="005F7C2F"/>
    <w:rsid w:val="00600DEB"/>
    <w:rsid w:val="00600F23"/>
    <w:rsid w:val="006015C7"/>
    <w:rsid w:val="00602EA2"/>
    <w:rsid w:val="00602F31"/>
    <w:rsid w:val="00603AB3"/>
    <w:rsid w:val="00603E79"/>
    <w:rsid w:val="00604960"/>
    <w:rsid w:val="00604CC8"/>
    <w:rsid w:val="00605742"/>
    <w:rsid w:val="00605C28"/>
    <w:rsid w:val="00605DDE"/>
    <w:rsid w:val="0060731A"/>
    <w:rsid w:val="00607CB2"/>
    <w:rsid w:val="00610A20"/>
    <w:rsid w:val="00610BBF"/>
    <w:rsid w:val="00610E4C"/>
    <w:rsid w:val="00611E03"/>
    <w:rsid w:val="006125DC"/>
    <w:rsid w:val="00612A1A"/>
    <w:rsid w:val="00613186"/>
    <w:rsid w:val="00613ADF"/>
    <w:rsid w:val="00613F73"/>
    <w:rsid w:val="00614AF7"/>
    <w:rsid w:val="00614DBE"/>
    <w:rsid w:val="00614FA4"/>
    <w:rsid w:val="00614FF6"/>
    <w:rsid w:val="0061521E"/>
    <w:rsid w:val="00616B85"/>
    <w:rsid w:val="00616FDB"/>
    <w:rsid w:val="00617A8B"/>
    <w:rsid w:val="006201E9"/>
    <w:rsid w:val="00620953"/>
    <w:rsid w:val="006212BF"/>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299A"/>
    <w:rsid w:val="00632CE0"/>
    <w:rsid w:val="00633A2E"/>
    <w:rsid w:val="006343AE"/>
    <w:rsid w:val="00634747"/>
    <w:rsid w:val="00635421"/>
    <w:rsid w:val="00635C96"/>
    <w:rsid w:val="006374E1"/>
    <w:rsid w:val="00637C4A"/>
    <w:rsid w:val="00640915"/>
    <w:rsid w:val="0064132F"/>
    <w:rsid w:val="006417CD"/>
    <w:rsid w:val="00641E25"/>
    <w:rsid w:val="00642810"/>
    <w:rsid w:val="00643455"/>
    <w:rsid w:val="00643902"/>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4323"/>
    <w:rsid w:val="00654B48"/>
    <w:rsid w:val="006553E2"/>
    <w:rsid w:val="00655885"/>
    <w:rsid w:val="00656098"/>
    <w:rsid w:val="00656677"/>
    <w:rsid w:val="006567A9"/>
    <w:rsid w:val="00656EA4"/>
    <w:rsid w:val="00657163"/>
    <w:rsid w:val="006577D2"/>
    <w:rsid w:val="00657A4A"/>
    <w:rsid w:val="0066106F"/>
    <w:rsid w:val="00661F98"/>
    <w:rsid w:val="00662C56"/>
    <w:rsid w:val="0066375A"/>
    <w:rsid w:val="00663F10"/>
    <w:rsid w:val="00664A8D"/>
    <w:rsid w:val="00664D7F"/>
    <w:rsid w:val="00664F56"/>
    <w:rsid w:val="00665DF4"/>
    <w:rsid w:val="0066622F"/>
    <w:rsid w:val="0066641F"/>
    <w:rsid w:val="00667C05"/>
    <w:rsid w:val="00667CE2"/>
    <w:rsid w:val="00670626"/>
    <w:rsid w:val="0067195F"/>
    <w:rsid w:val="00671EDD"/>
    <w:rsid w:val="006723D3"/>
    <w:rsid w:val="006747B5"/>
    <w:rsid w:val="00675171"/>
    <w:rsid w:val="00676ACF"/>
    <w:rsid w:val="0067740C"/>
    <w:rsid w:val="0068009E"/>
    <w:rsid w:val="00681532"/>
    <w:rsid w:val="0068206A"/>
    <w:rsid w:val="0068219D"/>
    <w:rsid w:val="00682920"/>
    <w:rsid w:val="00682DC4"/>
    <w:rsid w:val="0068400B"/>
    <w:rsid w:val="00684515"/>
    <w:rsid w:val="00684669"/>
    <w:rsid w:val="00684F46"/>
    <w:rsid w:val="0068560C"/>
    <w:rsid w:val="00685760"/>
    <w:rsid w:val="0068591F"/>
    <w:rsid w:val="00685CC9"/>
    <w:rsid w:val="00686F4F"/>
    <w:rsid w:val="00687C4F"/>
    <w:rsid w:val="00687C80"/>
    <w:rsid w:val="00692219"/>
    <w:rsid w:val="006923A2"/>
    <w:rsid w:val="006929E0"/>
    <w:rsid w:val="00692FE4"/>
    <w:rsid w:val="006944F6"/>
    <w:rsid w:val="00694A71"/>
    <w:rsid w:val="00694F5F"/>
    <w:rsid w:val="00696160"/>
    <w:rsid w:val="0069630E"/>
    <w:rsid w:val="00696452"/>
    <w:rsid w:val="00696473"/>
    <w:rsid w:val="006964B1"/>
    <w:rsid w:val="006972A9"/>
    <w:rsid w:val="00697F05"/>
    <w:rsid w:val="006A046E"/>
    <w:rsid w:val="006A062E"/>
    <w:rsid w:val="006A0CE5"/>
    <w:rsid w:val="006A17D2"/>
    <w:rsid w:val="006A3065"/>
    <w:rsid w:val="006A4738"/>
    <w:rsid w:val="006A49CF"/>
    <w:rsid w:val="006A6012"/>
    <w:rsid w:val="006A602C"/>
    <w:rsid w:val="006A708C"/>
    <w:rsid w:val="006A70F3"/>
    <w:rsid w:val="006A71E0"/>
    <w:rsid w:val="006A73E6"/>
    <w:rsid w:val="006B0F75"/>
    <w:rsid w:val="006B1198"/>
    <w:rsid w:val="006B2661"/>
    <w:rsid w:val="006B2BD6"/>
    <w:rsid w:val="006B2D5C"/>
    <w:rsid w:val="006B4AE5"/>
    <w:rsid w:val="006B4BC4"/>
    <w:rsid w:val="006B53E2"/>
    <w:rsid w:val="006B5E12"/>
    <w:rsid w:val="006B66AC"/>
    <w:rsid w:val="006B6C5E"/>
    <w:rsid w:val="006C0328"/>
    <w:rsid w:val="006C036A"/>
    <w:rsid w:val="006C0ECF"/>
    <w:rsid w:val="006C1600"/>
    <w:rsid w:val="006C1CE4"/>
    <w:rsid w:val="006C2028"/>
    <w:rsid w:val="006C2EFF"/>
    <w:rsid w:val="006C4A03"/>
    <w:rsid w:val="006C4EB1"/>
    <w:rsid w:val="006C572B"/>
    <w:rsid w:val="006C57DB"/>
    <w:rsid w:val="006C5F3F"/>
    <w:rsid w:val="006C6107"/>
    <w:rsid w:val="006C7A50"/>
    <w:rsid w:val="006D0342"/>
    <w:rsid w:val="006D0DBE"/>
    <w:rsid w:val="006D2959"/>
    <w:rsid w:val="006D2AA3"/>
    <w:rsid w:val="006D2BF1"/>
    <w:rsid w:val="006D2C17"/>
    <w:rsid w:val="006D2DE6"/>
    <w:rsid w:val="006D5897"/>
    <w:rsid w:val="006D6199"/>
    <w:rsid w:val="006D6633"/>
    <w:rsid w:val="006D6818"/>
    <w:rsid w:val="006E0166"/>
    <w:rsid w:val="006E01A2"/>
    <w:rsid w:val="006E0549"/>
    <w:rsid w:val="006E0AA2"/>
    <w:rsid w:val="006E0BF7"/>
    <w:rsid w:val="006E0C01"/>
    <w:rsid w:val="006E0F88"/>
    <w:rsid w:val="006E2BA5"/>
    <w:rsid w:val="006E2FFB"/>
    <w:rsid w:val="006E3A3F"/>
    <w:rsid w:val="006E43BE"/>
    <w:rsid w:val="006E4B0D"/>
    <w:rsid w:val="006E4C5A"/>
    <w:rsid w:val="006E4E22"/>
    <w:rsid w:val="006E5587"/>
    <w:rsid w:val="006E5D8D"/>
    <w:rsid w:val="006E6E84"/>
    <w:rsid w:val="006E70BE"/>
    <w:rsid w:val="006E7B34"/>
    <w:rsid w:val="006E7C6F"/>
    <w:rsid w:val="006F165B"/>
    <w:rsid w:val="006F18A4"/>
    <w:rsid w:val="006F1A3D"/>
    <w:rsid w:val="006F25F6"/>
    <w:rsid w:val="006F2D55"/>
    <w:rsid w:val="006F39E9"/>
    <w:rsid w:val="006F3D23"/>
    <w:rsid w:val="006F4533"/>
    <w:rsid w:val="006F4930"/>
    <w:rsid w:val="006F4D27"/>
    <w:rsid w:val="006F4EBE"/>
    <w:rsid w:val="006F4F4F"/>
    <w:rsid w:val="006F508B"/>
    <w:rsid w:val="006F53A7"/>
    <w:rsid w:val="006F5607"/>
    <w:rsid w:val="006F56AF"/>
    <w:rsid w:val="006F5C0D"/>
    <w:rsid w:val="006F5C89"/>
    <w:rsid w:val="006F7C49"/>
    <w:rsid w:val="006F7E01"/>
    <w:rsid w:val="00700FD8"/>
    <w:rsid w:val="007011A7"/>
    <w:rsid w:val="007011EB"/>
    <w:rsid w:val="0070144B"/>
    <w:rsid w:val="00701995"/>
    <w:rsid w:val="007029A6"/>
    <w:rsid w:val="007043C7"/>
    <w:rsid w:val="00705088"/>
    <w:rsid w:val="00705459"/>
    <w:rsid w:val="007056E2"/>
    <w:rsid w:val="00705CD4"/>
    <w:rsid w:val="0070616F"/>
    <w:rsid w:val="007064BD"/>
    <w:rsid w:val="007064DC"/>
    <w:rsid w:val="0070697F"/>
    <w:rsid w:val="00707E45"/>
    <w:rsid w:val="00710380"/>
    <w:rsid w:val="007103C4"/>
    <w:rsid w:val="00711476"/>
    <w:rsid w:val="00711965"/>
    <w:rsid w:val="00712CB8"/>
    <w:rsid w:val="00713185"/>
    <w:rsid w:val="0071399C"/>
    <w:rsid w:val="00715185"/>
    <w:rsid w:val="00715A90"/>
    <w:rsid w:val="00717A16"/>
    <w:rsid w:val="0072199C"/>
    <w:rsid w:val="00721AB8"/>
    <w:rsid w:val="0072212A"/>
    <w:rsid w:val="00722700"/>
    <w:rsid w:val="00722C9F"/>
    <w:rsid w:val="00723548"/>
    <w:rsid w:val="00723A63"/>
    <w:rsid w:val="00724B0C"/>
    <w:rsid w:val="007250D3"/>
    <w:rsid w:val="007253B8"/>
    <w:rsid w:val="007254EF"/>
    <w:rsid w:val="007259FD"/>
    <w:rsid w:val="00725A87"/>
    <w:rsid w:val="007265A3"/>
    <w:rsid w:val="00727580"/>
    <w:rsid w:val="007303FA"/>
    <w:rsid w:val="00730A37"/>
    <w:rsid w:val="00730D0A"/>
    <w:rsid w:val="007313FF"/>
    <w:rsid w:val="00731679"/>
    <w:rsid w:val="007317A8"/>
    <w:rsid w:val="00731999"/>
    <w:rsid w:val="00732141"/>
    <w:rsid w:val="00732363"/>
    <w:rsid w:val="007323D3"/>
    <w:rsid w:val="00732A07"/>
    <w:rsid w:val="00732D09"/>
    <w:rsid w:val="00732E81"/>
    <w:rsid w:val="0073379B"/>
    <w:rsid w:val="00733BB7"/>
    <w:rsid w:val="007340A1"/>
    <w:rsid w:val="00734354"/>
    <w:rsid w:val="0073480D"/>
    <w:rsid w:val="007350E3"/>
    <w:rsid w:val="007359B2"/>
    <w:rsid w:val="007359C3"/>
    <w:rsid w:val="00736104"/>
    <w:rsid w:val="007364BC"/>
    <w:rsid w:val="0073704F"/>
    <w:rsid w:val="00737348"/>
    <w:rsid w:val="0073741F"/>
    <w:rsid w:val="00737F53"/>
    <w:rsid w:val="00740618"/>
    <w:rsid w:val="00740B49"/>
    <w:rsid w:val="00740CF1"/>
    <w:rsid w:val="00741843"/>
    <w:rsid w:val="00741AAE"/>
    <w:rsid w:val="00741BD6"/>
    <w:rsid w:val="00742EE4"/>
    <w:rsid w:val="007436AD"/>
    <w:rsid w:val="00746055"/>
    <w:rsid w:val="007460FE"/>
    <w:rsid w:val="00746443"/>
    <w:rsid w:val="00747065"/>
    <w:rsid w:val="0074752A"/>
    <w:rsid w:val="0074798D"/>
    <w:rsid w:val="0075076E"/>
    <w:rsid w:val="007509A0"/>
    <w:rsid w:val="00750C9B"/>
    <w:rsid w:val="0075104F"/>
    <w:rsid w:val="007526F5"/>
    <w:rsid w:val="007528BD"/>
    <w:rsid w:val="00753FB8"/>
    <w:rsid w:val="007552D0"/>
    <w:rsid w:val="0075549C"/>
    <w:rsid w:val="007560E4"/>
    <w:rsid w:val="007561DD"/>
    <w:rsid w:val="00756822"/>
    <w:rsid w:val="00757242"/>
    <w:rsid w:val="0075761D"/>
    <w:rsid w:val="00757B42"/>
    <w:rsid w:val="0076084B"/>
    <w:rsid w:val="007611FC"/>
    <w:rsid w:val="00761680"/>
    <w:rsid w:val="0076291F"/>
    <w:rsid w:val="00762959"/>
    <w:rsid w:val="00762F20"/>
    <w:rsid w:val="00763106"/>
    <w:rsid w:val="00763232"/>
    <w:rsid w:val="00763694"/>
    <w:rsid w:val="007640E9"/>
    <w:rsid w:val="00764E80"/>
    <w:rsid w:val="00765416"/>
    <w:rsid w:val="00765CBF"/>
    <w:rsid w:val="00765EA4"/>
    <w:rsid w:val="0076643F"/>
    <w:rsid w:val="00770215"/>
    <w:rsid w:val="00770769"/>
    <w:rsid w:val="00770865"/>
    <w:rsid w:val="00770E7A"/>
    <w:rsid w:val="00771790"/>
    <w:rsid w:val="00771DB2"/>
    <w:rsid w:val="00772FE3"/>
    <w:rsid w:val="00773ADD"/>
    <w:rsid w:val="00774F30"/>
    <w:rsid w:val="007756E2"/>
    <w:rsid w:val="007758F8"/>
    <w:rsid w:val="00776824"/>
    <w:rsid w:val="00777459"/>
    <w:rsid w:val="00777F63"/>
    <w:rsid w:val="0078030B"/>
    <w:rsid w:val="00781615"/>
    <w:rsid w:val="0078180A"/>
    <w:rsid w:val="00781AE7"/>
    <w:rsid w:val="007826FB"/>
    <w:rsid w:val="0078277F"/>
    <w:rsid w:val="00782A9E"/>
    <w:rsid w:val="00782F79"/>
    <w:rsid w:val="00783B79"/>
    <w:rsid w:val="00784903"/>
    <w:rsid w:val="00785096"/>
    <w:rsid w:val="007854C1"/>
    <w:rsid w:val="007866D6"/>
    <w:rsid w:val="00787723"/>
    <w:rsid w:val="00787BC6"/>
    <w:rsid w:val="00787D37"/>
    <w:rsid w:val="00787F79"/>
    <w:rsid w:val="00787FAB"/>
    <w:rsid w:val="007905B4"/>
    <w:rsid w:val="00790D45"/>
    <w:rsid w:val="00790F3A"/>
    <w:rsid w:val="00790F40"/>
    <w:rsid w:val="00792195"/>
    <w:rsid w:val="007929E2"/>
    <w:rsid w:val="007930EB"/>
    <w:rsid w:val="00793306"/>
    <w:rsid w:val="007938E1"/>
    <w:rsid w:val="00793B67"/>
    <w:rsid w:val="00793FB9"/>
    <w:rsid w:val="00794021"/>
    <w:rsid w:val="00794471"/>
    <w:rsid w:val="007958A3"/>
    <w:rsid w:val="0079590D"/>
    <w:rsid w:val="00795A7A"/>
    <w:rsid w:val="00795C80"/>
    <w:rsid w:val="00796207"/>
    <w:rsid w:val="007962C6"/>
    <w:rsid w:val="007974F0"/>
    <w:rsid w:val="007979A0"/>
    <w:rsid w:val="00797C20"/>
    <w:rsid w:val="00797E58"/>
    <w:rsid w:val="007A1399"/>
    <w:rsid w:val="007A2A99"/>
    <w:rsid w:val="007A30A9"/>
    <w:rsid w:val="007A4CC3"/>
    <w:rsid w:val="007A50BF"/>
    <w:rsid w:val="007A5817"/>
    <w:rsid w:val="007A5B10"/>
    <w:rsid w:val="007A5D13"/>
    <w:rsid w:val="007A64CB"/>
    <w:rsid w:val="007A77EE"/>
    <w:rsid w:val="007B05C4"/>
    <w:rsid w:val="007B1A41"/>
    <w:rsid w:val="007B215F"/>
    <w:rsid w:val="007B23C3"/>
    <w:rsid w:val="007B26F4"/>
    <w:rsid w:val="007B2FC0"/>
    <w:rsid w:val="007B371F"/>
    <w:rsid w:val="007B38F5"/>
    <w:rsid w:val="007B4A41"/>
    <w:rsid w:val="007B6047"/>
    <w:rsid w:val="007B60E9"/>
    <w:rsid w:val="007B6314"/>
    <w:rsid w:val="007B64CB"/>
    <w:rsid w:val="007B6CC3"/>
    <w:rsid w:val="007B70DC"/>
    <w:rsid w:val="007B7205"/>
    <w:rsid w:val="007B76D3"/>
    <w:rsid w:val="007C0B53"/>
    <w:rsid w:val="007C2523"/>
    <w:rsid w:val="007C2AA2"/>
    <w:rsid w:val="007C3334"/>
    <w:rsid w:val="007C3BDA"/>
    <w:rsid w:val="007C446A"/>
    <w:rsid w:val="007C4BDE"/>
    <w:rsid w:val="007C4DE0"/>
    <w:rsid w:val="007C5E65"/>
    <w:rsid w:val="007C62B5"/>
    <w:rsid w:val="007C69C9"/>
    <w:rsid w:val="007C7DDB"/>
    <w:rsid w:val="007D01FE"/>
    <w:rsid w:val="007D0ADF"/>
    <w:rsid w:val="007D1804"/>
    <w:rsid w:val="007D1A83"/>
    <w:rsid w:val="007D1B4D"/>
    <w:rsid w:val="007D1D52"/>
    <w:rsid w:val="007D1F9E"/>
    <w:rsid w:val="007D247B"/>
    <w:rsid w:val="007D28AF"/>
    <w:rsid w:val="007D2B98"/>
    <w:rsid w:val="007D2CA2"/>
    <w:rsid w:val="007D4921"/>
    <w:rsid w:val="007D6843"/>
    <w:rsid w:val="007D6B30"/>
    <w:rsid w:val="007D737F"/>
    <w:rsid w:val="007E0173"/>
    <w:rsid w:val="007E0285"/>
    <w:rsid w:val="007E0A6B"/>
    <w:rsid w:val="007E1499"/>
    <w:rsid w:val="007E21BC"/>
    <w:rsid w:val="007E2276"/>
    <w:rsid w:val="007E3764"/>
    <w:rsid w:val="007E3F5D"/>
    <w:rsid w:val="007E493E"/>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3FA"/>
    <w:rsid w:val="007F690E"/>
    <w:rsid w:val="007F6F8F"/>
    <w:rsid w:val="007F7493"/>
    <w:rsid w:val="007F7C14"/>
    <w:rsid w:val="0080000D"/>
    <w:rsid w:val="008003E7"/>
    <w:rsid w:val="00800E9E"/>
    <w:rsid w:val="00801B91"/>
    <w:rsid w:val="00803013"/>
    <w:rsid w:val="008035F3"/>
    <w:rsid w:val="00803F1C"/>
    <w:rsid w:val="008040E4"/>
    <w:rsid w:val="00804A5B"/>
    <w:rsid w:val="00804CC7"/>
    <w:rsid w:val="0080600E"/>
    <w:rsid w:val="0080614B"/>
    <w:rsid w:val="008063D0"/>
    <w:rsid w:val="008063DE"/>
    <w:rsid w:val="008067A6"/>
    <w:rsid w:val="00806AC0"/>
    <w:rsid w:val="00806CD1"/>
    <w:rsid w:val="008071C0"/>
    <w:rsid w:val="0080761C"/>
    <w:rsid w:val="0080792F"/>
    <w:rsid w:val="00807953"/>
    <w:rsid w:val="008102CA"/>
    <w:rsid w:val="0081037D"/>
    <w:rsid w:val="008138D8"/>
    <w:rsid w:val="008141D8"/>
    <w:rsid w:val="00814688"/>
    <w:rsid w:val="00814AC9"/>
    <w:rsid w:val="00814BE6"/>
    <w:rsid w:val="00816D47"/>
    <w:rsid w:val="00817612"/>
    <w:rsid w:val="00817CCF"/>
    <w:rsid w:val="00817F06"/>
    <w:rsid w:val="00820DC0"/>
    <w:rsid w:val="00821836"/>
    <w:rsid w:val="00822A20"/>
    <w:rsid w:val="00823716"/>
    <w:rsid w:val="00824679"/>
    <w:rsid w:val="0082608B"/>
    <w:rsid w:val="00826786"/>
    <w:rsid w:val="00826DD2"/>
    <w:rsid w:val="008273AE"/>
    <w:rsid w:val="00831EFB"/>
    <w:rsid w:val="00832655"/>
    <w:rsid w:val="008338A4"/>
    <w:rsid w:val="00833952"/>
    <w:rsid w:val="00833C6A"/>
    <w:rsid w:val="008340D6"/>
    <w:rsid w:val="0083424D"/>
    <w:rsid w:val="00834C32"/>
    <w:rsid w:val="00834D49"/>
    <w:rsid w:val="0083563E"/>
    <w:rsid w:val="0083624C"/>
    <w:rsid w:val="00836997"/>
    <w:rsid w:val="0083719F"/>
    <w:rsid w:val="00837C45"/>
    <w:rsid w:val="00841329"/>
    <w:rsid w:val="008417BF"/>
    <w:rsid w:val="00841D9D"/>
    <w:rsid w:val="00841DBE"/>
    <w:rsid w:val="008426A2"/>
    <w:rsid w:val="0084287B"/>
    <w:rsid w:val="0084307A"/>
    <w:rsid w:val="00843D52"/>
    <w:rsid w:val="00844730"/>
    <w:rsid w:val="008457C2"/>
    <w:rsid w:val="0084581D"/>
    <w:rsid w:val="00846F47"/>
    <w:rsid w:val="008479B8"/>
    <w:rsid w:val="00847AD2"/>
    <w:rsid w:val="00850AED"/>
    <w:rsid w:val="00851C39"/>
    <w:rsid w:val="00852975"/>
    <w:rsid w:val="00852A68"/>
    <w:rsid w:val="00852D20"/>
    <w:rsid w:val="00853090"/>
    <w:rsid w:val="0085346B"/>
    <w:rsid w:val="008536C4"/>
    <w:rsid w:val="00853A12"/>
    <w:rsid w:val="00853BEF"/>
    <w:rsid w:val="0085521A"/>
    <w:rsid w:val="00855A62"/>
    <w:rsid w:val="00856654"/>
    <w:rsid w:val="00857665"/>
    <w:rsid w:val="00857A82"/>
    <w:rsid w:val="008601EC"/>
    <w:rsid w:val="00860371"/>
    <w:rsid w:val="008611E0"/>
    <w:rsid w:val="00861658"/>
    <w:rsid w:val="00861B3C"/>
    <w:rsid w:val="00862F94"/>
    <w:rsid w:val="00864643"/>
    <w:rsid w:val="00865FF4"/>
    <w:rsid w:val="008660B8"/>
    <w:rsid w:val="00866270"/>
    <w:rsid w:val="008666DF"/>
    <w:rsid w:val="00866AE8"/>
    <w:rsid w:val="008673EF"/>
    <w:rsid w:val="00867816"/>
    <w:rsid w:val="00867B7C"/>
    <w:rsid w:val="00870BD5"/>
    <w:rsid w:val="008712A4"/>
    <w:rsid w:val="00871CFE"/>
    <w:rsid w:val="008722F8"/>
    <w:rsid w:val="00873248"/>
    <w:rsid w:val="00873763"/>
    <w:rsid w:val="00873836"/>
    <w:rsid w:val="00873CCD"/>
    <w:rsid w:val="00874F5C"/>
    <w:rsid w:val="008752DF"/>
    <w:rsid w:val="008764A2"/>
    <w:rsid w:val="00876615"/>
    <w:rsid w:val="0087672C"/>
    <w:rsid w:val="00877068"/>
    <w:rsid w:val="00877158"/>
    <w:rsid w:val="0087745F"/>
    <w:rsid w:val="00877835"/>
    <w:rsid w:val="00877C41"/>
    <w:rsid w:val="00877DCA"/>
    <w:rsid w:val="00880A27"/>
    <w:rsid w:val="00880B93"/>
    <w:rsid w:val="0088181E"/>
    <w:rsid w:val="00881B27"/>
    <w:rsid w:val="008826D4"/>
    <w:rsid w:val="00883566"/>
    <w:rsid w:val="0088470B"/>
    <w:rsid w:val="00884846"/>
    <w:rsid w:val="0088532A"/>
    <w:rsid w:val="008855A8"/>
    <w:rsid w:val="00885737"/>
    <w:rsid w:val="00885912"/>
    <w:rsid w:val="00885CEE"/>
    <w:rsid w:val="0088630A"/>
    <w:rsid w:val="00886422"/>
    <w:rsid w:val="00886663"/>
    <w:rsid w:val="00886B9E"/>
    <w:rsid w:val="00886FCA"/>
    <w:rsid w:val="00887DB6"/>
    <w:rsid w:val="00887EA7"/>
    <w:rsid w:val="00890650"/>
    <w:rsid w:val="008922F8"/>
    <w:rsid w:val="008923D1"/>
    <w:rsid w:val="00893F81"/>
    <w:rsid w:val="008944DC"/>
    <w:rsid w:val="00894C2D"/>
    <w:rsid w:val="00895691"/>
    <w:rsid w:val="00897899"/>
    <w:rsid w:val="00897E12"/>
    <w:rsid w:val="00897E2A"/>
    <w:rsid w:val="008A098F"/>
    <w:rsid w:val="008A0BD8"/>
    <w:rsid w:val="008A3576"/>
    <w:rsid w:val="008A4B62"/>
    <w:rsid w:val="008A5E65"/>
    <w:rsid w:val="008A5EC3"/>
    <w:rsid w:val="008A6033"/>
    <w:rsid w:val="008A653E"/>
    <w:rsid w:val="008A6572"/>
    <w:rsid w:val="008A6790"/>
    <w:rsid w:val="008A6A09"/>
    <w:rsid w:val="008A7E0F"/>
    <w:rsid w:val="008B061A"/>
    <w:rsid w:val="008B12F5"/>
    <w:rsid w:val="008B136E"/>
    <w:rsid w:val="008B1C1F"/>
    <w:rsid w:val="008B21D4"/>
    <w:rsid w:val="008B28E7"/>
    <w:rsid w:val="008B2B93"/>
    <w:rsid w:val="008B3437"/>
    <w:rsid w:val="008B4B38"/>
    <w:rsid w:val="008B72F4"/>
    <w:rsid w:val="008B77B9"/>
    <w:rsid w:val="008B7B6C"/>
    <w:rsid w:val="008C136C"/>
    <w:rsid w:val="008C21B8"/>
    <w:rsid w:val="008C2544"/>
    <w:rsid w:val="008C2D88"/>
    <w:rsid w:val="008C5E2D"/>
    <w:rsid w:val="008C71C3"/>
    <w:rsid w:val="008D13EF"/>
    <w:rsid w:val="008D1B7E"/>
    <w:rsid w:val="008D26E8"/>
    <w:rsid w:val="008D3299"/>
    <w:rsid w:val="008D55BB"/>
    <w:rsid w:val="008D768D"/>
    <w:rsid w:val="008D7B08"/>
    <w:rsid w:val="008D7D26"/>
    <w:rsid w:val="008E3759"/>
    <w:rsid w:val="008E3BFE"/>
    <w:rsid w:val="008E4342"/>
    <w:rsid w:val="008E488C"/>
    <w:rsid w:val="008E4B56"/>
    <w:rsid w:val="008E58F8"/>
    <w:rsid w:val="008E5939"/>
    <w:rsid w:val="008E595C"/>
    <w:rsid w:val="008E61DF"/>
    <w:rsid w:val="008E6766"/>
    <w:rsid w:val="008E6A08"/>
    <w:rsid w:val="008E6A69"/>
    <w:rsid w:val="008E6CFE"/>
    <w:rsid w:val="008E7166"/>
    <w:rsid w:val="008E77B2"/>
    <w:rsid w:val="008F0884"/>
    <w:rsid w:val="008F126B"/>
    <w:rsid w:val="008F1912"/>
    <w:rsid w:val="008F191C"/>
    <w:rsid w:val="008F1981"/>
    <w:rsid w:val="008F1DB3"/>
    <w:rsid w:val="008F1E18"/>
    <w:rsid w:val="008F2366"/>
    <w:rsid w:val="008F31A3"/>
    <w:rsid w:val="008F3412"/>
    <w:rsid w:val="008F4185"/>
    <w:rsid w:val="008F4A3A"/>
    <w:rsid w:val="008F4B31"/>
    <w:rsid w:val="008F4D51"/>
    <w:rsid w:val="008F5CA5"/>
    <w:rsid w:val="008F63DA"/>
    <w:rsid w:val="008F6E98"/>
    <w:rsid w:val="008F77A0"/>
    <w:rsid w:val="008F7D9F"/>
    <w:rsid w:val="00900DCE"/>
    <w:rsid w:val="009010E5"/>
    <w:rsid w:val="009014B4"/>
    <w:rsid w:val="0090155B"/>
    <w:rsid w:val="00901F29"/>
    <w:rsid w:val="00902388"/>
    <w:rsid w:val="0090262A"/>
    <w:rsid w:val="0090270B"/>
    <w:rsid w:val="00902E4E"/>
    <w:rsid w:val="009031E9"/>
    <w:rsid w:val="009032FF"/>
    <w:rsid w:val="0090365F"/>
    <w:rsid w:val="009036B1"/>
    <w:rsid w:val="00903BCF"/>
    <w:rsid w:val="00903F3D"/>
    <w:rsid w:val="009040C3"/>
    <w:rsid w:val="009041DC"/>
    <w:rsid w:val="009045D8"/>
    <w:rsid w:val="00906196"/>
    <w:rsid w:val="0090647F"/>
    <w:rsid w:val="00907BFF"/>
    <w:rsid w:val="009109B9"/>
    <w:rsid w:val="00912546"/>
    <w:rsid w:val="00913BFE"/>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4C7"/>
    <w:rsid w:val="009257D5"/>
    <w:rsid w:val="00925C76"/>
    <w:rsid w:val="00926564"/>
    <w:rsid w:val="0092660A"/>
    <w:rsid w:val="00926C5F"/>
    <w:rsid w:val="00927842"/>
    <w:rsid w:val="009305BC"/>
    <w:rsid w:val="00930C75"/>
    <w:rsid w:val="00932114"/>
    <w:rsid w:val="00932949"/>
    <w:rsid w:val="00932E06"/>
    <w:rsid w:val="009340D0"/>
    <w:rsid w:val="00934124"/>
    <w:rsid w:val="00934A2C"/>
    <w:rsid w:val="00935BED"/>
    <w:rsid w:val="00935BF7"/>
    <w:rsid w:val="00935E16"/>
    <w:rsid w:val="0093641E"/>
    <w:rsid w:val="009365C7"/>
    <w:rsid w:val="00936FF5"/>
    <w:rsid w:val="00937663"/>
    <w:rsid w:val="0093772B"/>
    <w:rsid w:val="00937F05"/>
    <w:rsid w:val="0094022B"/>
    <w:rsid w:val="00940541"/>
    <w:rsid w:val="00940B34"/>
    <w:rsid w:val="00941033"/>
    <w:rsid w:val="00941318"/>
    <w:rsid w:val="00941BD1"/>
    <w:rsid w:val="0094295F"/>
    <w:rsid w:val="00942CB4"/>
    <w:rsid w:val="00943122"/>
    <w:rsid w:val="00943563"/>
    <w:rsid w:val="00946006"/>
    <w:rsid w:val="009461BA"/>
    <w:rsid w:val="00946BD3"/>
    <w:rsid w:val="0094711F"/>
    <w:rsid w:val="009474AF"/>
    <w:rsid w:val="0095004E"/>
    <w:rsid w:val="009508DA"/>
    <w:rsid w:val="00950A59"/>
    <w:rsid w:val="00951076"/>
    <w:rsid w:val="009518D0"/>
    <w:rsid w:val="00952047"/>
    <w:rsid w:val="00952AA2"/>
    <w:rsid w:val="00952C7D"/>
    <w:rsid w:val="009530F6"/>
    <w:rsid w:val="00953A93"/>
    <w:rsid w:val="0095473F"/>
    <w:rsid w:val="00954E8D"/>
    <w:rsid w:val="009550D2"/>
    <w:rsid w:val="009553EE"/>
    <w:rsid w:val="009577E6"/>
    <w:rsid w:val="009600FC"/>
    <w:rsid w:val="00960930"/>
    <w:rsid w:val="009638D6"/>
    <w:rsid w:val="00963FE0"/>
    <w:rsid w:val="009643B0"/>
    <w:rsid w:val="00964450"/>
    <w:rsid w:val="00964B7B"/>
    <w:rsid w:val="00964BB9"/>
    <w:rsid w:val="00964D2E"/>
    <w:rsid w:val="00965316"/>
    <w:rsid w:val="00965813"/>
    <w:rsid w:val="0096680B"/>
    <w:rsid w:val="00966BB2"/>
    <w:rsid w:val="0096706E"/>
    <w:rsid w:val="0096715B"/>
    <w:rsid w:val="009702F5"/>
    <w:rsid w:val="00970310"/>
    <w:rsid w:val="00970458"/>
    <w:rsid w:val="0097182F"/>
    <w:rsid w:val="00972532"/>
    <w:rsid w:val="00972CAE"/>
    <w:rsid w:val="00973FAF"/>
    <w:rsid w:val="00974491"/>
    <w:rsid w:val="0097500F"/>
    <w:rsid w:val="00975318"/>
    <w:rsid w:val="00975C25"/>
    <w:rsid w:val="00975C4E"/>
    <w:rsid w:val="00976492"/>
    <w:rsid w:val="00976CC6"/>
    <w:rsid w:val="00977CF2"/>
    <w:rsid w:val="0098001C"/>
    <w:rsid w:val="009804B7"/>
    <w:rsid w:val="009807B7"/>
    <w:rsid w:val="00980FB8"/>
    <w:rsid w:val="00981FBA"/>
    <w:rsid w:val="0098216F"/>
    <w:rsid w:val="0098362B"/>
    <w:rsid w:val="00984056"/>
    <w:rsid w:val="00984E2E"/>
    <w:rsid w:val="00985AEC"/>
    <w:rsid w:val="00987DEC"/>
    <w:rsid w:val="00987EC0"/>
    <w:rsid w:val="00990462"/>
    <w:rsid w:val="00990AFE"/>
    <w:rsid w:val="00990BE3"/>
    <w:rsid w:val="0099216B"/>
    <w:rsid w:val="0099217F"/>
    <w:rsid w:val="00992F00"/>
    <w:rsid w:val="009930B0"/>
    <w:rsid w:val="009941D7"/>
    <w:rsid w:val="00995585"/>
    <w:rsid w:val="00995C62"/>
    <w:rsid w:val="00995C6D"/>
    <w:rsid w:val="00995D9C"/>
    <w:rsid w:val="00995E14"/>
    <w:rsid w:val="009963BC"/>
    <w:rsid w:val="0099681E"/>
    <w:rsid w:val="00996B5A"/>
    <w:rsid w:val="00997BC5"/>
    <w:rsid w:val="009A0B38"/>
    <w:rsid w:val="009A0FAA"/>
    <w:rsid w:val="009A11EF"/>
    <w:rsid w:val="009A1F44"/>
    <w:rsid w:val="009A32DF"/>
    <w:rsid w:val="009A348A"/>
    <w:rsid w:val="009A3AF4"/>
    <w:rsid w:val="009A3FFA"/>
    <w:rsid w:val="009A4F41"/>
    <w:rsid w:val="009A56CE"/>
    <w:rsid w:val="009A6003"/>
    <w:rsid w:val="009A6BBF"/>
    <w:rsid w:val="009A6EB8"/>
    <w:rsid w:val="009A728C"/>
    <w:rsid w:val="009A76D5"/>
    <w:rsid w:val="009B02DB"/>
    <w:rsid w:val="009B0362"/>
    <w:rsid w:val="009B071A"/>
    <w:rsid w:val="009B2166"/>
    <w:rsid w:val="009B3240"/>
    <w:rsid w:val="009B351D"/>
    <w:rsid w:val="009B3737"/>
    <w:rsid w:val="009B381B"/>
    <w:rsid w:val="009B48B9"/>
    <w:rsid w:val="009B6185"/>
    <w:rsid w:val="009B68B9"/>
    <w:rsid w:val="009B72FB"/>
    <w:rsid w:val="009B75D8"/>
    <w:rsid w:val="009C0144"/>
    <w:rsid w:val="009C081E"/>
    <w:rsid w:val="009C11A2"/>
    <w:rsid w:val="009C305E"/>
    <w:rsid w:val="009C44E1"/>
    <w:rsid w:val="009C47D5"/>
    <w:rsid w:val="009C5057"/>
    <w:rsid w:val="009C52FD"/>
    <w:rsid w:val="009C5BE4"/>
    <w:rsid w:val="009C6165"/>
    <w:rsid w:val="009D038A"/>
    <w:rsid w:val="009D1533"/>
    <w:rsid w:val="009D1753"/>
    <w:rsid w:val="009D1BD6"/>
    <w:rsid w:val="009D1BDC"/>
    <w:rsid w:val="009D1EE0"/>
    <w:rsid w:val="009D239F"/>
    <w:rsid w:val="009D2BEA"/>
    <w:rsid w:val="009D2D2B"/>
    <w:rsid w:val="009D32E0"/>
    <w:rsid w:val="009D3912"/>
    <w:rsid w:val="009D43F5"/>
    <w:rsid w:val="009D5D7B"/>
    <w:rsid w:val="009D646F"/>
    <w:rsid w:val="009D6B5B"/>
    <w:rsid w:val="009D6D16"/>
    <w:rsid w:val="009D7611"/>
    <w:rsid w:val="009D7D2F"/>
    <w:rsid w:val="009E0B61"/>
    <w:rsid w:val="009E16AC"/>
    <w:rsid w:val="009E1CFA"/>
    <w:rsid w:val="009E2E6B"/>
    <w:rsid w:val="009E3182"/>
    <w:rsid w:val="009E3C8D"/>
    <w:rsid w:val="009E404E"/>
    <w:rsid w:val="009E4616"/>
    <w:rsid w:val="009E4F42"/>
    <w:rsid w:val="009E53DE"/>
    <w:rsid w:val="009E6A08"/>
    <w:rsid w:val="009E6FE0"/>
    <w:rsid w:val="009E7464"/>
    <w:rsid w:val="009E7C74"/>
    <w:rsid w:val="009E7F9B"/>
    <w:rsid w:val="009F0957"/>
    <w:rsid w:val="009F15A1"/>
    <w:rsid w:val="009F1E5D"/>
    <w:rsid w:val="009F2CDC"/>
    <w:rsid w:val="009F3610"/>
    <w:rsid w:val="009F3653"/>
    <w:rsid w:val="009F3698"/>
    <w:rsid w:val="009F3EDF"/>
    <w:rsid w:val="009F47B4"/>
    <w:rsid w:val="009F5450"/>
    <w:rsid w:val="009F54D9"/>
    <w:rsid w:val="009F62BC"/>
    <w:rsid w:val="009F65F0"/>
    <w:rsid w:val="009F6E5A"/>
    <w:rsid w:val="009F7134"/>
    <w:rsid w:val="009F71B5"/>
    <w:rsid w:val="009F78CA"/>
    <w:rsid w:val="009F78DB"/>
    <w:rsid w:val="00A00EFF"/>
    <w:rsid w:val="00A0157A"/>
    <w:rsid w:val="00A0333D"/>
    <w:rsid w:val="00A03BB2"/>
    <w:rsid w:val="00A03DF9"/>
    <w:rsid w:val="00A03F2F"/>
    <w:rsid w:val="00A044B5"/>
    <w:rsid w:val="00A060F0"/>
    <w:rsid w:val="00A06213"/>
    <w:rsid w:val="00A06920"/>
    <w:rsid w:val="00A0715B"/>
    <w:rsid w:val="00A07A75"/>
    <w:rsid w:val="00A1097B"/>
    <w:rsid w:val="00A10B3F"/>
    <w:rsid w:val="00A11212"/>
    <w:rsid w:val="00A11E44"/>
    <w:rsid w:val="00A12704"/>
    <w:rsid w:val="00A12BA6"/>
    <w:rsid w:val="00A131EF"/>
    <w:rsid w:val="00A13993"/>
    <w:rsid w:val="00A14275"/>
    <w:rsid w:val="00A145CB"/>
    <w:rsid w:val="00A1532E"/>
    <w:rsid w:val="00A1538E"/>
    <w:rsid w:val="00A15562"/>
    <w:rsid w:val="00A15C70"/>
    <w:rsid w:val="00A15FF9"/>
    <w:rsid w:val="00A1607B"/>
    <w:rsid w:val="00A166AF"/>
    <w:rsid w:val="00A1772D"/>
    <w:rsid w:val="00A17A15"/>
    <w:rsid w:val="00A2033A"/>
    <w:rsid w:val="00A20BB5"/>
    <w:rsid w:val="00A22EE2"/>
    <w:rsid w:val="00A23980"/>
    <w:rsid w:val="00A24EC7"/>
    <w:rsid w:val="00A25895"/>
    <w:rsid w:val="00A25CE2"/>
    <w:rsid w:val="00A263BB"/>
    <w:rsid w:val="00A2698C"/>
    <w:rsid w:val="00A27001"/>
    <w:rsid w:val="00A274E5"/>
    <w:rsid w:val="00A2757D"/>
    <w:rsid w:val="00A27E06"/>
    <w:rsid w:val="00A30100"/>
    <w:rsid w:val="00A3050F"/>
    <w:rsid w:val="00A30E55"/>
    <w:rsid w:val="00A3180D"/>
    <w:rsid w:val="00A31AB7"/>
    <w:rsid w:val="00A328B3"/>
    <w:rsid w:val="00A32A8F"/>
    <w:rsid w:val="00A32CE4"/>
    <w:rsid w:val="00A33AB7"/>
    <w:rsid w:val="00A36467"/>
    <w:rsid w:val="00A36879"/>
    <w:rsid w:val="00A36898"/>
    <w:rsid w:val="00A4016F"/>
    <w:rsid w:val="00A40C91"/>
    <w:rsid w:val="00A41321"/>
    <w:rsid w:val="00A426F6"/>
    <w:rsid w:val="00A436B0"/>
    <w:rsid w:val="00A43C4B"/>
    <w:rsid w:val="00A43EF5"/>
    <w:rsid w:val="00A440A9"/>
    <w:rsid w:val="00A4437B"/>
    <w:rsid w:val="00A4474E"/>
    <w:rsid w:val="00A4495D"/>
    <w:rsid w:val="00A44AFD"/>
    <w:rsid w:val="00A450BD"/>
    <w:rsid w:val="00A450E2"/>
    <w:rsid w:val="00A45D16"/>
    <w:rsid w:val="00A45D99"/>
    <w:rsid w:val="00A45EBB"/>
    <w:rsid w:val="00A469C1"/>
    <w:rsid w:val="00A46E53"/>
    <w:rsid w:val="00A47099"/>
    <w:rsid w:val="00A4798A"/>
    <w:rsid w:val="00A47A78"/>
    <w:rsid w:val="00A47C5D"/>
    <w:rsid w:val="00A50AFA"/>
    <w:rsid w:val="00A50DB9"/>
    <w:rsid w:val="00A50FCF"/>
    <w:rsid w:val="00A51032"/>
    <w:rsid w:val="00A513C6"/>
    <w:rsid w:val="00A51D8B"/>
    <w:rsid w:val="00A51EEC"/>
    <w:rsid w:val="00A51F1C"/>
    <w:rsid w:val="00A522CE"/>
    <w:rsid w:val="00A52468"/>
    <w:rsid w:val="00A528D1"/>
    <w:rsid w:val="00A542BF"/>
    <w:rsid w:val="00A5451A"/>
    <w:rsid w:val="00A54C3A"/>
    <w:rsid w:val="00A54D6F"/>
    <w:rsid w:val="00A56083"/>
    <w:rsid w:val="00A5619E"/>
    <w:rsid w:val="00A5621B"/>
    <w:rsid w:val="00A564E6"/>
    <w:rsid w:val="00A579D9"/>
    <w:rsid w:val="00A602EA"/>
    <w:rsid w:val="00A605FD"/>
    <w:rsid w:val="00A607B0"/>
    <w:rsid w:val="00A60B62"/>
    <w:rsid w:val="00A610CD"/>
    <w:rsid w:val="00A624CB"/>
    <w:rsid w:val="00A626C9"/>
    <w:rsid w:val="00A62BB6"/>
    <w:rsid w:val="00A62E31"/>
    <w:rsid w:val="00A62ED9"/>
    <w:rsid w:val="00A62FAA"/>
    <w:rsid w:val="00A63122"/>
    <w:rsid w:val="00A633A8"/>
    <w:rsid w:val="00A639AB"/>
    <w:rsid w:val="00A67C14"/>
    <w:rsid w:val="00A7033D"/>
    <w:rsid w:val="00A7035C"/>
    <w:rsid w:val="00A7078F"/>
    <w:rsid w:val="00A708AF"/>
    <w:rsid w:val="00A70B3C"/>
    <w:rsid w:val="00A70ECE"/>
    <w:rsid w:val="00A73700"/>
    <w:rsid w:val="00A74231"/>
    <w:rsid w:val="00A743D0"/>
    <w:rsid w:val="00A7515D"/>
    <w:rsid w:val="00A7524E"/>
    <w:rsid w:val="00A758AA"/>
    <w:rsid w:val="00A759AF"/>
    <w:rsid w:val="00A7638D"/>
    <w:rsid w:val="00A7713A"/>
    <w:rsid w:val="00A77EA3"/>
    <w:rsid w:val="00A80620"/>
    <w:rsid w:val="00A80DDF"/>
    <w:rsid w:val="00A8116A"/>
    <w:rsid w:val="00A814D9"/>
    <w:rsid w:val="00A81B9B"/>
    <w:rsid w:val="00A81FD8"/>
    <w:rsid w:val="00A826F8"/>
    <w:rsid w:val="00A828EB"/>
    <w:rsid w:val="00A83A14"/>
    <w:rsid w:val="00A84255"/>
    <w:rsid w:val="00A84337"/>
    <w:rsid w:val="00A845D9"/>
    <w:rsid w:val="00A84B47"/>
    <w:rsid w:val="00A85D33"/>
    <w:rsid w:val="00A86D3A"/>
    <w:rsid w:val="00A87F2A"/>
    <w:rsid w:val="00A9097F"/>
    <w:rsid w:val="00A91A14"/>
    <w:rsid w:val="00A921F3"/>
    <w:rsid w:val="00A9285D"/>
    <w:rsid w:val="00A92931"/>
    <w:rsid w:val="00A9314A"/>
    <w:rsid w:val="00A93722"/>
    <w:rsid w:val="00A9473E"/>
    <w:rsid w:val="00A96519"/>
    <w:rsid w:val="00A969DC"/>
    <w:rsid w:val="00A970D3"/>
    <w:rsid w:val="00AA042C"/>
    <w:rsid w:val="00AA09A2"/>
    <w:rsid w:val="00AA0FC1"/>
    <w:rsid w:val="00AA1080"/>
    <w:rsid w:val="00AA1482"/>
    <w:rsid w:val="00AA3037"/>
    <w:rsid w:val="00AA3221"/>
    <w:rsid w:val="00AA3919"/>
    <w:rsid w:val="00AA44BE"/>
    <w:rsid w:val="00AA4879"/>
    <w:rsid w:val="00AA5BEE"/>
    <w:rsid w:val="00AA600D"/>
    <w:rsid w:val="00AA607B"/>
    <w:rsid w:val="00AA6176"/>
    <w:rsid w:val="00AA6BBD"/>
    <w:rsid w:val="00AA6C1B"/>
    <w:rsid w:val="00AA6FD6"/>
    <w:rsid w:val="00AA7996"/>
    <w:rsid w:val="00AA7CF7"/>
    <w:rsid w:val="00AB0423"/>
    <w:rsid w:val="00AB09AD"/>
    <w:rsid w:val="00AB2180"/>
    <w:rsid w:val="00AB2B0C"/>
    <w:rsid w:val="00AB3DF1"/>
    <w:rsid w:val="00AB41AB"/>
    <w:rsid w:val="00AB46C8"/>
    <w:rsid w:val="00AB67AA"/>
    <w:rsid w:val="00AB69DA"/>
    <w:rsid w:val="00AC1091"/>
    <w:rsid w:val="00AC1638"/>
    <w:rsid w:val="00AC19CB"/>
    <w:rsid w:val="00AC201B"/>
    <w:rsid w:val="00AC2A29"/>
    <w:rsid w:val="00AC2CEA"/>
    <w:rsid w:val="00AC3066"/>
    <w:rsid w:val="00AC329B"/>
    <w:rsid w:val="00AC56FA"/>
    <w:rsid w:val="00AC7B19"/>
    <w:rsid w:val="00AD12FD"/>
    <w:rsid w:val="00AD1951"/>
    <w:rsid w:val="00AD1A14"/>
    <w:rsid w:val="00AD1C8A"/>
    <w:rsid w:val="00AD2D7B"/>
    <w:rsid w:val="00AD2F06"/>
    <w:rsid w:val="00AD405B"/>
    <w:rsid w:val="00AD42BE"/>
    <w:rsid w:val="00AD45E9"/>
    <w:rsid w:val="00AD4B35"/>
    <w:rsid w:val="00AD4CD1"/>
    <w:rsid w:val="00AD5EE8"/>
    <w:rsid w:val="00AD625F"/>
    <w:rsid w:val="00AD66B3"/>
    <w:rsid w:val="00AD68F2"/>
    <w:rsid w:val="00AD7E0C"/>
    <w:rsid w:val="00AD7F93"/>
    <w:rsid w:val="00AE0214"/>
    <w:rsid w:val="00AE1340"/>
    <w:rsid w:val="00AE2327"/>
    <w:rsid w:val="00AE323B"/>
    <w:rsid w:val="00AE3F82"/>
    <w:rsid w:val="00AE5243"/>
    <w:rsid w:val="00AE5488"/>
    <w:rsid w:val="00AE6572"/>
    <w:rsid w:val="00AE6AA3"/>
    <w:rsid w:val="00AE6F91"/>
    <w:rsid w:val="00AE72D1"/>
    <w:rsid w:val="00AE7B7C"/>
    <w:rsid w:val="00AF0FD8"/>
    <w:rsid w:val="00AF2342"/>
    <w:rsid w:val="00AF2A7A"/>
    <w:rsid w:val="00AF2B10"/>
    <w:rsid w:val="00AF2F8D"/>
    <w:rsid w:val="00AF3E58"/>
    <w:rsid w:val="00AF3EA2"/>
    <w:rsid w:val="00AF46A5"/>
    <w:rsid w:val="00AF494E"/>
    <w:rsid w:val="00AF5571"/>
    <w:rsid w:val="00AF5BE6"/>
    <w:rsid w:val="00AF654E"/>
    <w:rsid w:val="00AF6979"/>
    <w:rsid w:val="00AF7922"/>
    <w:rsid w:val="00AF7A85"/>
    <w:rsid w:val="00AF7C53"/>
    <w:rsid w:val="00AF7F45"/>
    <w:rsid w:val="00B007F3"/>
    <w:rsid w:val="00B009A7"/>
    <w:rsid w:val="00B00F47"/>
    <w:rsid w:val="00B013E3"/>
    <w:rsid w:val="00B01B7E"/>
    <w:rsid w:val="00B02439"/>
    <w:rsid w:val="00B0245D"/>
    <w:rsid w:val="00B02605"/>
    <w:rsid w:val="00B02C3B"/>
    <w:rsid w:val="00B02D0A"/>
    <w:rsid w:val="00B02E2B"/>
    <w:rsid w:val="00B03275"/>
    <w:rsid w:val="00B03C23"/>
    <w:rsid w:val="00B04818"/>
    <w:rsid w:val="00B04B60"/>
    <w:rsid w:val="00B050BC"/>
    <w:rsid w:val="00B05B43"/>
    <w:rsid w:val="00B06439"/>
    <w:rsid w:val="00B067F3"/>
    <w:rsid w:val="00B07341"/>
    <w:rsid w:val="00B079C3"/>
    <w:rsid w:val="00B07A63"/>
    <w:rsid w:val="00B10C3B"/>
    <w:rsid w:val="00B118FB"/>
    <w:rsid w:val="00B11C98"/>
    <w:rsid w:val="00B12491"/>
    <w:rsid w:val="00B128B1"/>
    <w:rsid w:val="00B12AF9"/>
    <w:rsid w:val="00B12C18"/>
    <w:rsid w:val="00B13977"/>
    <w:rsid w:val="00B14D49"/>
    <w:rsid w:val="00B14E47"/>
    <w:rsid w:val="00B161E0"/>
    <w:rsid w:val="00B162C7"/>
    <w:rsid w:val="00B171B6"/>
    <w:rsid w:val="00B2042D"/>
    <w:rsid w:val="00B2046E"/>
    <w:rsid w:val="00B216E2"/>
    <w:rsid w:val="00B21F89"/>
    <w:rsid w:val="00B220EB"/>
    <w:rsid w:val="00B2301A"/>
    <w:rsid w:val="00B232AB"/>
    <w:rsid w:val="00B236D6"/>
    <w:rsid w:val="00B249C6"/>
    <w:rsid w:val="00B269FE"/>
    <w:rsid w:val="00B26AC3"/>
    <w:rsid w:val="00B26E30"/>
    <w:rsid w:val="00B271D7"/>
    <w:rsid w:val="00B27396"/>
    <w:rsid w:val="00B2769C"/>
    <w:rsid w:val="00B27F6E"/>
    <w:rsid w:val="00B30539"/>
    <w:rsid w:val="00B30F7A"/>
    <w:rsid w:val="00B314DB"/>
    <w:rsid w:val="00B31CE4"/>
    <w:rsid w:val="00B32572"/>
    <w:rsid w:val="00B328CD"/>
    <w:rsid w:val="00B32B14"/>
    <w:rsid w:val="00B34B74"/>
    <w:rsid w:val="00B34E40"/>
    <w:rsid w:val="00B35101"/>
    <w:rsid w:val="00B35275"/>
    <w:rsid w:val="00B35CE8"/>
    <w:rsid w:val="00B35D0C"/>
    <w:rsid w:val="00B35FCF"/>
    <w:rsid w:val="00B3600A"/>
    <w:rsid w:val="00B361F2"/>
    <w:rsid w:val="00B36916"/>
    <w:rsid w:val="00B36B23"/>
    <w:rsid w:val="00B3718B"/>
    <w:rsid w:val="00B3745F"/>
    <w:rsid w:val="00B404A2"/>
    <w:rsid w:val="00B40E7E"/>
    <w:rsid w:val="00B40FB8"/>
    <w:rsid w:val="00B41805"/>
    <w:rsid w:val="00B41944"/>
    <w:rsid w:val="00B427D3"/>
    <w:rsid w:val="00B438FA"/>
    <w:rsid w:val="00B43BC0"/>
    <w:rsid w:val="00B43C2A"/>
    <w:rsid w:val="00B4429C"/>
    <w:rsid w:val="00B443CC"/>
    <w:rsid w:val="00B44466"/>
    <w:rsid w:val="00B451E7"/>
    <w:rsid w:val="00B45A28"/>
    <w:rsid w:val="00B45DF6"/>
    <w:rsid w:val="00B4632A"/>
    <w:rsid w:val="00B46C1D"/>
    <w:rsid w:val="00B471CE"/>
    <w:rsid w:val="00B471FD"/>
    <w:rsid w:val="00B4775A"/>
    <w:rsid w:val="00B5057C"/>
    <w:rsid w:val="00B50D9D"/>
    <w:rsid w:val="00B50F27"/>
    <w:rsid w:val="00B50F40"/>
    <w:rsid w:val="00B52574"/>
    <w:rsid w:val="00B530F1"/>
    <w:rsid w:val="00B53EAC"/>
    <w:rsid w:val="00B54257"/>
    <w:rsid w:val="00B542BA"/>
    <w:rsid w:val="00B577E2"/>
    <w:rsid w:val="00B626E8"/>
    <w:rsid w:val="00B630A6"/>
    <w:rsid w:val="00B6383F"/>
    <w:rsid w:val="00B640F2"/>
    <w:rsid w:val="00B6418E"/>
    <w:rsid w:val="00B65DFB"/>
    <w:rsid w:val="00B65F2F"/>
    <w:rsid w:val="00B6626B"/>
    <w:rsid w:val="00B67C98"/>
    <w:rsid w:val="00B67DA5"/>
    <w:rsid w:val="00B709D1"/>
    <w:rsid w:val="00B71044"/>
    <w:rsid w:val="00B7128A"/>
    <w:rsid w:val="00B718C4"/>
    <w:rsid w:val="00B71CA6"/>
    <w:rsid w:val="00B72D1D"/>
    <w:rsid w:val="00B72EE8"/>
    <w:rsid w:val="00B72F79"/>
    <w:rsid w:val="00B7312A"/>
    <w:rsid w:val="00B73157"/>
    <w:rsid w:val="00B73EC1"/>
    <w:rsid w:val="00B74EEF"/>
    <w:rsid w:val="00B7538D"/>
    <w:rsid w:val="00B753DE"/>
    <w:rsid w:val="00B75815"/>
    <w:rsid w:val="00B76453"/>
    <w:rsid w:val="00B76A0D"/>
    <w:rsid w:val="00B76AD1"/>
    <w:rsid w:val="00B77038"/>
    <w:rsid w:val="00B770F5"/>
    <w:rsid w:val="00B805EC"/>
    <w:rsid w:val="00B81243"/>
    <w:rsid w:val="00B83148"/>
    <w:rsid w:val="00B83A0D"/>
    <w:rsid w:val="00B83CD2"/>
    <w:rsid w:val="00B83D37"/>
    <w:rsid w:val="00B8418E"/>
    <w:rsid w:val="00B8472B"/>
    <w:rsid w:val="00B851DC"/>
    <w:rsid w:val="00B865E4"/>
    <w:rsid w:val="00B86D47"/>
    <w:rsid w:val="00B87287"/>
    <w:rsid w:val="00B87E0A"/>
    <w:rsid w:val="00B904D5"/>
    <w:rsid w:val="00B90818"/>
    <w:rsid w:val="00B90D56"/>
    <w:rsid w:val="00B91288"/>
    <w:rsid w:val="00B91575"/>
    <w:rsid w:val="00B919F8"/>
    <w:rsid w:val="00B91F00"/>
    <w:rsid w:val="00B92996"/>
    <w:rsid w:val="00B92CCF"/>
    <w:rsid w:val="00B92EDF"/>
    <w:rsid w:val="00B93D7F"/>
    <w:rsid w:val="00B94658"/>
    <w:rsid w:val="00B95A7D"/>
    <w:rsid w:val="00B97086"/>
    <w:rsid w:val="00B97E3F"/>
    <w:rsid w:val="00B97FD3"/>
    <w:rsid w:val="00BA05BB"/>
    <w:rsid w:val="00BA06C7"/>
    <w:rsid w:val="00BA085C"/>
    <w:rsid w:val="00BA08D0"/>
    <w:rsid w:val="00BA0B99"/>
    <w:rsid w:val="00BA0E90"/>
    <w:rsid w:val="00BA2305"/>
    <w:rsid w:val="00BA2705"/>
    <w:rsid w:val="00BA276C"/>
    <w:rsid w:val="00BA3154"/>
    <w:rsid w:val="00BA510E"/>
    <w:rsid w:val="00BA6D27"/>
    <w:rsid w:val="00BA6E44"/>
    <w:rsid w:val="00BA71B9"/>
    <w:rsid w:val="00BB019D"/>
    <w:rsid w:val="00BB1462"/>
    <w:rsid w:val="00BB1FBB"/>
    <w:rsid w:val="00BB229F"/>
    <w:rsid w:val="00BB238A"/>
    <w:rsid w:val="00BB306F"/>
    <w:rsid w:val="00BB3291"/>
    <w:rsid w:val="00BB3304"/>
    <w:rsid w:val="00BB33DC"/>
    <w:rsid w:val="00BB3B00"/>
    <w:rsid w:val="00BB3E34"/>
    <w:rsid w:val="00BB3FD0"/>
    <w:rsid w:val="00BB472A"/>
    <w:rsid w:val="00BB54CF"/>
    <w:rsid w:val="00BB57C9"/>
    <w:rsid w:val="00BB61F2"/>
    <w:rsid w:val="00BB6D63"/>
    <w:rsid w:val="00BB6DDF"/>
    <w:rsid w:val="00BC028C"/>
    <w:rsid w:val="00BC02AC"/>
    <w:rsid w:val="00BC06FC"/>
    <w:rsid w:val="00BC2299"/>
    <w:rsid w:val="00BC234B"/>
    <w:rsid w:val="00BC2629"/>
    <w:rsid w:val="00BC2E43"/>
    <w:rsid w:val="00BC2E54"/>
    <w:rsid w:val="00BC395F"/>
    <w:rsid w:val="00BC4292"/>
    <w:rsid w:val="00BC44E2"/>
    <w:rsid w:val="00BC4690"/>
    <w:rsid w:val="00BC4A15"/>
    <w:rsid w:val="00BC4D1B"/>
    <w:rsid w:val="00BC6C4B"/>
    <w:rsid w:val="00BC6D72"/>
    <w:rsid w:val="00BC71E5"/>
    <w:rsid w:val="00BC7208"/>
    <w:rsid w:val="00BC7E16"/>
    <w:rsid w:val="00BD0FF5"/>
    <w:rsid w:val="00BD108B"/>
    <w:rsid w:val="00BD2220"/>
    <w:rsid w:val="00BD32BB"/>
    <w:rsid w:val="00BD3741"/>
    <w:rsid w:val="00BD383B"/>
    <w:rsid w:val="00BD3927"/>
    <w:rsid w:val="00BD3D27"/>
    <w:rsid w:val="00BD3D84"/>
    <w:rsid w:val="00BD3EEE"/>
    <w:rsid w:val="00BD475F"/>
    <w:rsid w:val="00BD49E6"/>
    <w:rsid w:val="00BD4B89"/>
    <w:rsid w:val="00BD5634"/>
    <w:rsid w:val="00BD5922"/>
    <w:rsid w:val="00BD640E"/>
    <w:rsid w:val="00BD6E40"/>
    <w:rsid w:val="00BD7A12"/>
    <w:rsid w:val="00BD7F4B"/>
    <w:rsid w:val="00BE1739"/>
    <w:rsid w:val="00BE2169"/>
    <w:rsid w:val="00BE34A1"/>
    <w:rsid w:val="00BE3DEF"/>
    <w:rsid w:val="00BE4210"/>
    <w:rsid w:val="00BE42B9"/>
    <w:rsid w:val="00BE4993"/>
    <w:rsid w:val="00BE5224"/>
    <w:rsid w:val="00BE54E2"/>
    <w:rsid w:val="00BE5B68"/>
    <w:rsid w:val="00BE6862"/>
    <w:rsid w:val="00BE7C0A"/>
    <w:rsid w:val="00BF02CB"/>
    <w:rsid w:val="00BF0F84"/>
    <w:rsid w:val="00BF1C12"/>
    <w:rsid w:val="00BF2125"/>
    <w:rsid w:val="00BF23A9"/>
    <w:rsid w:val="00BF2423"/>
    <w:rsid w:val="00BF3684"/>
    <w:rsid w:val="00BF3809"/>
    <w:rsid w:val="00BF4869"/>
    <w:rsid w:val="00BF6EAD"/>
    <w:rsid w:val="00BF6FD8"/>
    <w:rsid w:val="00BF73E4"/>
    <w:rsid w:val="00BF7A90"/>
    <w:rsid w:val="00BF7FAA"/>
    <w:rsid w:val="00C023E5"/>
    <w:rsid w:val="00C02974"/>
    <w:rsid w:val="00C03680"/>
    <w:rsid w:val="00C03FA3"/>
    <w:rsid w:val="00C043DF"/>
    <w:rsid w:val="00C04631"/>
    <w:rsid w:val="00C04791"/>
    <w:rsid w:val="00C04AA0"/>
    <w:rsid w:val="00C05385"/>
    <w:rsid w:val="00C054DF"/>
    <w:rsid w:val="00C05E7D"/>
    <w:rsid w:val="00C060A6"/>
    <w:rsid w:val="00C06789"/>
    <w:rsid w:val="00C06B56"/>
    <w:rsid w:val="00C06D85"/>
    <w:rsid w:val="00C06E86"/>
    <w:rsid w:val="00C0740F"/>
    <w:rsid w:val="00C105E7"/>
    <w:rsid w:val="00C11037"/>
    <w:rsid w:val="00C11F53"/>
    <w:rsid w:val="00C12D39"/>
    <w:rsid w:val="00C13ACD"/>
    <w:rsid w:val="00C148AD"/>
    <w:rsid w:val="00C14FF8"/>
    <w:rsid w:val="00C15A1D"/>
    <w:rsid w:val="00C16574"/>
    <w:rsid w:val="00C17688"/>
    <w:rsid w:val="00C17F0A"/>
    <w:rsid w:val="00C213ED"/>
    <w:rsid w:val="00C21762"/>
    <w:rsid w:val="00C21AD8"/>
    <w:rsid w:val="00C21AE1"/>
    <w:rsid w:val="00C21FEF"/>
    <w:rsid w:val="00C221B3"/>
    <w:rsid w:val="00C2275E"/>
    <w:rsid w:val="00C22A30"/>
    <w:rsid w:val="00C230DE"/>
    <w:rsid w:val="00C231E8"/>
    <w:rsid w:val="00C233A8"/>
    <w:rsid w:val="00C23BA4"/>
    <w:rsid w:val="00C2424D"/>
    <w:rsid w:val="00C24543"/>
    <w:rsid w:val="00C250E6"/>
    <w:rsid w:val="00C256A2"/>
    <w:rsid w:val="00C25ADB"/>
    <w:rsid w:val="00C25CDD"/>
    <w:rsid w:val="00C26375"/>
    <w:rsid w:val="00C26D23"/>
    <w:rsid w:val="00C26D51"/>
    <w:rsid w:val="00C26F28"/>
    <w:rsid w:val="00C2724E"/>
    <w:rsid w:val="00C303A1"/>
    <w:rsid w:val="00C307B9"/>
    <w:rsid w:val="00C30AC5"/>
    <w:rsid w:val="00C31F39"/>
    <w:rsid w:val="00C33A49"/>
    <w:rsid w:val="00C342D2"/>
    <w:rsid w:val="00C34721"/>
    <w:rsid w:val="00C36596"/>
    <w:rsid w:val="00C36B51"/>
    <w:rsid w:val="00C37048"/>
    <w:rsid w:val="00C37DBF"/>
    <w:rsid w:val="00C403FE"/>
    <w:rsid w:val="00C40C44"/>
    <w:rsid w:val="00C40F4E"/>
    <w:rsid w:val="00C40F5D"/>
    <w:rsid w:val="00C41ED6"/>
    <w:rsid w:val="00C424B0"/>
    <w:rsid w:val="00C43FE6"/>
    <w:rsid w:val="00C461D5"/>
    <w:rsid w:val="00C46945"/>
    <w:rsid w:val="00C47117"/>
    <w:rsid w:val="00C47A02"/>
    <w:rsid w:val="00C50570"/>
    <w:rsid w:val="00C51515"/>
    <w:rsid w:val="00C51835"/>
    <w:rsid w:val="00C52BCC"/>
    <w:rsid w:val="00C52C80"/>
    <w:rsid w:val="00C53820"/>
    <w:rsid w:val="00C540CB"/>
    <w:rsid w:val="00C541E9"/>
    <w:rsid w:val="00C54AB9"/>
    <w:rsid w:val="00C552F0"/>
    <w:rsid w:val="00C55B48"/>
    <w:rsid w:val="00C5660B"/>
    <w:rsid w:val="00C56CB1"/>
    <w:rsid w:val="00C5760C"/>
    <w:rsid w:val="00C57757"/>
    <w:rsid w:val="00C5797E"/>
    <w:rsid w:val="00C60360"/>
    <w:rsid w:val="00C609B9"/>
    <w:rsid w:val="00C60A7A"/>
    <w:rsid w:val="00C61C41"/>
    <w:rsid w:val="00C62949"/>
    <w:rsid w:val="00C630FE"/>
    <w:rsid w:val="00C6409B"/>
    <w:rsid w:val="00C64EB1"/>
    <w:rsid w:val="00C64EEF"/>
    <w:rsid w:val="00C64FAA"/>
    <w:rsid w:val="00C65317"/>
    <w:rsid w:val="00C65CF8"/>
    <w:rsid w:val="00C66299"/>
    <w:rsid w:val="00C66B72"/>
    <w:rsid w:val="00C67A0F"/>
    <w:rsid w:val="00C7102E"/>
    <w:rsid w:val="00C7213C"/>
    <w:rsid w:val="00C7395F"/>
    <w:rsid w:val="00C73A9F"/>
    <w:rsid w:val="00C73AE4"/>
    <w:rsid w:val="00C74A73"/>
    <w:rsid w:val="00C759A5"/>
    <w:rsid w:val="00C75C30"/>
    <w:rsid w:val="00C7664C"/>
    <w:rsid w:val="00C7718D"/>
    <w:rsid w:val="00C771AA"/>
    <w:rsid w:val="00C777BF"/>
    <w:rsid w:val="00C80478"/>
    <w:rsid w:val="00C8095D"/>
    <w:rsid w:val="00C81334"/>
    <w:rsid w:val="00C834BE"/>
    <w:rsid w:val="00C838F9"/>
    <w:rsid w:val="00C83906"/>
    <w:rsid w:val="00C84141"/>
    <w:rsid w:val="00C845E9"/>
    <w:rsid w:val="00C84785"/>
    <w:rsid w:val="00C8562F"/>
    <w:rsid w:val="00C8599A"/>
    <w:rsid w:val="00C87AC4"/>
    <w:rsid w:val="00C87BEB"/>
    <w:rsid w:val="00C90276"/>
    <w:rsid w:val="00C9030F"/>
    <w:rsid w:val="00C903DD"/>
    <w:rsid w:val="00C918E0"/>
    <w:rsid w:val="00C91B71"/>
    <w:rsid w:val="00C92D67"/>
    <w:rsid w:val="00C92EB0"/>
    <w:rsid w:val="00C93681"/>
    <w:rsid w:val="00C93775"/>
    <w:rsid w:val="00C93CB7"/>
    <w:rsid w:val="00C93E24"/>
    <w:rsid w:val="00C93E4D"/>
    <w:rsid w:val="00C940EB"/>
    <w:rsid w:val="00C94312"/>
    <w:rsid w:val="00C9567A"/>
    <w:rsid w:val="00C95BD3"/>
    <w:rsid w:val="00C96155"/>
    <w:rsid w:val="00C96755"/>
    <w:rsid w:val="00C97CB6"/>
    <w:rsid w:val="00C97F9D"/>
    <w:rsid w:val="00CA0120"/>
    <w:rsid w:val="00CA1DCA"/>
    <w:rsid w:val="00CA2456"/>
    <w:rsid w:val="00CA28F6"/>
    <w:rsid w:val="00CA3AA2"/>
    <w:rsid w:val="00CA3D82"/>
    <w:rsid w:val="00CA4129"/>
    <w:rsid w:val="00CA43BB"/>
    <w:rsid w:val="00CA519A"/>
    <w:rsid w:val="00CA665C"/>
    <w:rsid w:val="00CA7BCD"/>
    <w:rsid w:val="00CB1DE6"/>
    <w:rsid w:val="00CB212D"/>
    <w:rsid w:val="00CB22CB"/>
    <w:rsid w:val="00CB2660"/>
    <w:rsid w:val="00CB376D"/>
    <w:rsid w:val="00CB5247"/>
    <w:rsid w:val="00CB6217"/>
    <w:rsid w:val="00CB684E"/>
    <w:rsid w:val="00CB6AC3"/>
    <w:rsid w:val="00CB6B72"/>
    <w:rsid w:val="00CB6E01"/>
    <w:rsid w:val="00CB7481"/>
    <w:rsid w:val="00CB7902"/>
    <w:rsid w:val="00CC0162"/>
    <w:rsid w:val="00CC06AA"/>
    <w:rsid w:val="00CC0760"/>
    <w:rsid w:val="00CC1949"/>
    <w:rsid w:val="00CC2099"/>
    <w:rsid w:val="00CC277C"/>
    <w:rsid w:val="00CC2C3E"/>
    <w:rsid w:val="00CC3041"/>
    <w:rsid w:val="00CC3DB8"/>
    <w:rsid w:val="00CC4319"/>
    <w:rsid w:val="00CC4400"/>
    <w:rsid w:val="00CC4978"/>
    <w:rsid w:val="00CC4C07"/>
    <w:rsid w:val="00CC4CE2"/>
    <w:rsid w:val="00CC5B59"/>
    <w:rsid w:val="00CC5DE1"/>
    <w:rsid w:val="00CC5E90"/>
    <w:rsid w:val="00CC6595"/>
    <w:rsid w:val="00CC6ABC"/>
    <w:rsid w:val="00CD046C"/>
    <w:rsid w:val="00CD04BA"/>
    <w:rsid w:val="00CD0699"/>
    <w:rsid w:val="00CD10C9"/>
    <w:rsid w:val="00CD172B"/>
    <w:rsid w:val="00CD2417"/>
    <w:rsid w:val="00CD30AB"/>
    <w:rsid w:val="00CD36A4"/>
    <w:rsid w:val="00CD3A41"/>
    <w:rsid w:val="00CD4387"/>
    <w:rsid w:val="00CD4A11"/>
    <w:rsid w:val="00CD4AA8"/>
    <w:rsid w:val="00CD6B36"/>
    <w:rsid w:val="00CD6E35"/>
    <w:rsid w:val="00CE0231"/>
    <w:rsid w:val="00CE076C"/>
    <w:rsid w:val="00CE0B4B"/>
    <w:rsid w:val="00CE177C"/>
    <w:rsid w:val="00CE1950"/>
    <w:rsid w:val="00CE1E46"/>
    <w:rsid w:val="00CE2356"/>
    <w:rsid w:val="00CE24A7"/>
    <w:rsid w:val="00CE2887"/>
    <w:rsid w:val="00CE2F71"/>
    <w:rsid w:val="00CE3366"/>
    <w:rsid w:val="00CE3CD1"/>
    <w:rsid w:val="00CE5199"/>
    <w:rsid w:val="00CE53BC"/>
    <w:rsid w:val="00CE6506"/>
    <w:rsid w:val="00CE66D5"/>
    <w:rsid w:val="00CE6B4F"/>
    <w:rsid w:val="00CE7D82"/>
    <w:rsid w:val="00CF0188"/>
    <w:rsid w:val="00CF0CDB"/>
    <w:rsid w:val="00CF1191"/>
    <w:rsid w:val="00CF1A8A"/>
    <w:rsid w:val="00CF1B81"/>
    <w:rsid w:val="00CF21A7"/>
    <w:rsid w:val="00CF2C3B"/>
    <w:rsid w:val="00CF34B2"/>
    <w:rsid w:val="00CF4346"/>
    <w:rsid w:val="00CF5BFC"/>
    <w:rsid w:val="00CF5C42"/>
    <w:rsid w:val="00CF637A"/>
    <w:rsid w:val="00CF66E7"/>
    <w:rsid w:val="00CF779B"/>
    <w:rsid w:val="00CF78A0"/>
    <w:rsid w:val="00D00928"/>
    <w:rsid w:val="00D00B28"/>
    <w:rsid w:val="00D011CD"/>
    <w:rsid w:val="00D01810"/>
    <w:rsid w:val="00D01FCC"/>
    <w:rsid w:val="00D02EA7"/>
    <w:rsid w:val="00D03AB0"/>
    <w:rsid w:val="00D04584"/>
    <w:rsid w:val="00D059DE"/>
    <w:rsid w:val="00D05ABD"/>
    <w:rsid w:val="00D05B1B"/>
    <w:rsid w:val="00D05C1B"/>
    <w:rsid w:val="00D05FDC"/>
    <w:rsid w:val="00D06481"/>
    <w:rsid w:val="00D07A30"/>
    <w:rsid w:val="00D07F2E"/>
    <w:rsid w:val="00D10694"/>
    <w:rsid w:val="00D10D1D"/>
    <w:rsid w:val="00D11234"/>
    <w:rsid w:val="00D112F3"/>
    <w:rsid w:val="00D11965"/>
    <w:rsid w:val="00D11EEB"/>
    <w:rsid w:val="00D12AFB"/>
    <w:rsid w:val="00D12C79"/>
    <w:rsid w:val="00D12C91"/>
    <w:rsid w:val="00D12F09"/>
    <w:rsid w:val="00D13FCE"/>
    <w:rsid w:val="00D14300"/>
    <w:rsid w:val="00D14EB8"/>
    <w:rsid w:val="00D1554E"/>
    <w:rsid w:val="00D1576F"/>
    <w:rsid w:val="00D15F6D"/>
    <w:rsid w:val="00D16D51"/>
    <w:rsid w:val="00D16ED2"/>
    <w:rsid w:val="00D17149"/>
    <w:rsid w:val="00D2027B"/>
    <w:rsid w:val="00D203CD"/>
    <w:rsid w:val="00D204BC"/>
    <w:rsid w:val="00D211D3"/>
    <w:rsid w:val="00D21418"/>
    <w:rsid w:val="00D2177A"/>
    <w:rsid w:val="00D22144"/>
    <w:rsid w:val="00D22B97"/>
    <w:rsid w:val="00D24798"/>
    <w:rsid w:val="00D24A84"/>
    <w:rsid w:val="00D24C99"/>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3A34"/>
    <w:rsid w:val="00D34786"/>
    <w:rsid w:val="00D35941"/>
    <w:rsid w:val="00D35B50"/>
    <w:rsid w:val="00D35DA9"/>
    <w:rsid w:val="00D35DC1"/>
    <w:rsid w:val="00D3602A"/>
    <w:rsid w:val="00D36492"/>
    <w:rsid w:val="00D365ED"/>
    <w:rsid w:val="00D36788"/>
    <w:rsid w:val="00D37510"/>
    <w:rsid w:val="00D378BD"/>
    <w:rsid w:val="00D37BFC"/>
    <w:rsid w:val="00D4319C"/>
    <w:rsid w:val="00D44E27"/>
    <w:rsid w:val="00D459DB"/>
    <w:rsid w:val="00D45F77"/>
    <w:rsid w:val="00D46222"/>
    <w:rsid w:val="00D46367"/>
    <w:rsid w:val="00D468B7"/>
    <w:rsid w:val="00D46AC7"/>
    <w:rsid w:val="00D478A3"/>
    <w:rsid w:val="00D47A8E"/>
    <w:rsid w:val="00D47DF9"/>
    <w:rsid w:val="00D5069F"/>
    <w:rsid w:val="00D5079A"/>
    <w:rsid w:val="00D50F27"/>
    <w:rsid w:val="00D51AE8"/>
    <w:rsid w:val="00D521C2"/>
    <w:rsid w:val="00D5237F"/>
    <w:rsid w:val="00D5246F"/>
    <w:rsid w:val="00D52D14"/>
    <w:rsid w:val="00D531CE"/>
    <w:rsid w:val="00D53999"/>
    <w:rsid w:val="00D539B2"/>
    <w:rsid w:val="00D54378"/>
    <w:rsid w:val="00D546C2"/>
    <w:rsid w:val="00D54CB4"/>
    <w:rsid w:val="00D557E7"/>
    <w:rsid w:val="00D55ADE"/>
    <w:rsid w:val="00D56379"/>
    <w:rsid w:val="00D571FD"/>
    <w:rsid w:val="00D57BEC"/>
    <w:rsid w:val="00D57CB0"/>
    <w:rsid w:val="00D60252"/>
    <w:rsid w:val="00D603A9"/>
    <w:rsid w:val="00D605FB"/>
    <w:rsid w:val="00D60AFB"/>
    <w:rsid w:val="00D61F5A"/>
    <w:rsid w:val="00D64B3C"/>
    <w:rsid w:val="00D65690"/>
    <w:rsid w:val="00D65971"/>
    <w:rsid w:val="00D65DE6"/>
    <w:rsid w:val="00D66EB4"/>
    <w:rsid w:val="00D702FA"/>
    <w:rsid w:val="00D712D3"/>
    <w:rsid w:val="00D71422"/>
    <w:rsid w:val="00D72DC6"/>
    <w:rsid w:val="00D7341E"/>
    <w:rsid w:val="00D73FEE"/>
    <w:rsid w:val="00D7421E"/>
    <w:rsid w:val="00D74EC9"/>
    <w:rsid w:val="00D75310"/>
    <w:rsid w:val="00D7558D"/>
    <w:rsid w:val="00D755B5"/>
    <w:rsid w:val="00D7572E"/>
    <w:rsid w:val="00D7610F"/>
    <w:rsid w:val="00D7639A"/>
    <w:rsid w:val="00D76F1B"/>
    <w:rsid w:val="00D77083"/>
    <w:rsid w:val="00D77D54"/>
    <w:rsid w:val="00D801FB"/>
    <w:rsid w:val="00D817FB"/>
    <w:rsid w:val="00D818A3"/>
    <w:rsid w:val="00D81D92"/>
    <w:rsid w:val="00D824B5"/>
    <w:rsid w:val="00D82959"/>
    <w:rsid w:val="00D829FF"/>
    <w:rsid w:val="00D82DC4"/>
    <w:rsid w:val="00D8321B"/>
    <w:rsid w:val="00D83A29"/>
    <w:rsid w:val="00D83E5D"/>
    <w:rsid w:val="00D84F01"/>
    <w:rsid w:val="00D864D9"/>
    <w:rsid w:val="00D875CD"/>
    <w:rsid w:val="00D876F9"/>
    <w:rsid w:val="00D90674"/>
    <w:rsid w:val="00D914E3"/>
    <w:rsid w:val="00D9267E"/>
    <w:rsid w:val="00D929C4"/>
    <w:rsid w:val="00D929E6"/>
    <w:rsid w:val="00D940AB"/>
    <w:rsid w:val="00D94AD3"/>
    <w:rsid w:val="00D9638C"/>
    <w:rsid w:val="00D969EE"/>
    <w:rsid w:val="00D96D12"/>
    <w:rsid w:val="00D96D2F"/>
    <w:rsid w:val="00D97374"/>
    <w:rsid w:val="00D9772D"/>
    <w:rsid w:val="00D97AA9"/>
    <w:rsid w:val="00DA1470"/>
    <w:rsid w:val="00DA1B5C"/>
    <w:rsid w:val="00DA1D9D"/>
    <w:rsid w:val="00DA28B2"/>
    <w:rsid w:val="00DA3009"/>
    <w:rsid w:val="00DA3DB2"/>
    <w:rsid w:val="00DA4252"/>
    <w:rsid w:val="00DA565A"/>
    <w:rsid w:val="00DA5774"/>
    <w:rsid w:val="00DA7473"/>
    <w:rsid w:val="00DA7881"/>
    <w:rsid w:val="00DA7B5F"/>
    <w:rsid w:val="00DA7F2F"/>
    <w:rsid w:val="00DB0220"/>
    <w:rsid w:val="00DB18E6"/>
    <w:rsid w:val="00DB1950"/>
    <w:rsid w:val="00DB2575"/>
    <w:rsid w:val="00DB264D"/>
    <w:rsid w:val="00DB2784"/>
    <w:rsid w:val="00DB29BB"/>
    <w:rsid w:val="00DB310F"/>
    <w:rsid w:val="00DB3440"/>
    <w:rsid w:val="00DB3DFD"/>
    <w:rsid w:val="00DB4021"/>
    <w:rsid w:val="00DB42CF"/>
    <w:rsid w:val="00DB474D"/>
    <w:rsid w:val="00DB4CA7"/>
    <w:rsid w:val="00DB6660"/>
    <w:rsid w:val="00DB66B7"/>
    <w:rsid w:val="00DB6CF3"/>
    <w:rsid w:val="00DC0D89"/>
    <w:rsid w:val="00DC10EC"/>
    <w:rsid w:val="00DC11E7"/>
    <w:rsid w:val="00DC153E"/>
    <w:rsid w:val="00DC24E3"/>
    <w:rsid w:val="00DC33F0"/>
    <w:rsid w:val="00DC42C7"/>
    <w:rsid w:val="00DC500C"/>
    <w:rsid w:val="00DC5108"/>
    <w:rsid w:val="00DC54F8"/>
    <w:rsid w:val="00DC559C"/>
    <w:rsid w:val="00DC7023"/>
    <w:rsid w:val="00DC73D1"/>
    <w:rsid w:val="00DC769A"/>
    <w:rsid w:val="00DC77D2"/>
    <w:rsid w:val="00DC79A8"/>
    <w:rsid w:val="00DD08C5"/>
    <w:rsid w:val="00DD1318"/>
    <w:rsid w:val="00DD148A"/>
    <w:rsid w:val="00DD366B"/>
    <w:rsid w:val="00DD3D86"/>
    <w:rsid w:val="00DD43F8"/>
    <w:rsid w:val="00DD4AD2"/>
    <w:rsid w:val="00DD50C5"/>
    <w:rsid w:val="00DD50D5"/>
    <w:rsid w:val="00DD6082"/>
    <w:rsid w:val="00DD641D"/>
    <w:rsid w:val="00DD70BB"/>
    <w:rsid w:val="00DD7F3F"/>
    <w:rsid w:val="00DE02C2"/>
    <w:rsid w:val="00DE0CFF"/>
    <w:rsid w:val="00DE1250"/>
    <w:rsid w:val="00DE166B"/>
    <w:rsid w:val="00DE1EF4"/>
    <w:rsid w:val="00DE27B5"/>
    <w:rsid w:val="00DE2862"/>
    <w:rsid w:val="00DE2C91"/>
    <w:rsid w:val="00DE3572"/>
    <w:rsid w:val="00DE390D"/>
    <w:rsid w:val="00DE5783"/>
    <w:rsid w:val="00DE5921"/>
    <w:rsid w:val="00DE5E10"/>
    <w:rsid w:val="00DE6080"/>
    <w:rsid w:val="00DE6F4E"/>
    <w:rsid w:val="00DE748E"/>
    <w:rsid w:val="00DE7E59"/>
    <w:rsid w:val="00DE7EC4"/>
    <w:rsid w:val="00DF0521"/>
    <w:rsid w:val="00DF097A"/>
    <w:rsid w:val="00DF14D2"/>
    <w:rsid w:val="00DF1EC4"/>
    <w:rsid w:val="00DF1F96"/>
    <w:rsid w:val="00DF23A0"/>
    <w:rsid w:val="00DF2A23"/>
    <w:rsid w:val="00DF4A09"/>
    <w:rsid w:val="00DF4DC1"/>
    <w:rsid w:val="00DF708A"/>
    <w:rsid w:val="00DF78A8"/>
    <w:rsid w:val="00E00942"/>
    <w:rsid w:val="00E01032"/>
    <w:rsid w:val="00E03137"/>
    <w:rsid w:val="00E0340B"/>
    <w:rsid w:val="00E03587"/>
    <w:rsid w:val="00E03861"/>
    <w:rsid w:val="00E0448E"/>
    <w:rsid w:val="00E04A90"/>
    <w:rsid w:val="00E053EA"/>
    <w:rsid w:val="00E0551F"/>
    <w:rsid w:val="00E057CB"/>
    <w:rsid w:val="00E108DA"/>
    <w:rsid w:val="00E10DD8"/>
    <w:rsid w:val="00E110C9"/>
    <w:rsid w:val="00E11BD8"/>
    <w:rsid w:val="00E1222E"/>
    <w:rsid w:val="00E1225D"/>
    <w:rsid w:val="00E124D3"/>
    <w:rsid w:val="00E13951"/>
    <w:rsid w:val="00E146A6"/>
    <w:rsid w:val="00E162B0"/>
    <w:rsid w:val="00E166B4"/>
    <w:rsid w:val="00E206B6"/>
    <w:rsid w:val="00E208FC"/>
    <w:rsid w:val="00E219C7"/>
    <w:rsid w:val="00E2287F"/>
    <w:rsid w:val="00E22F45"/>
    <w:rsid w:val="00E2308E"/>
    <w:rsid w:val="00E23CEA"/>
    <w:rsid w:val="00E24A35"/>
    <w:rsid w:val="00E25A54"/>
    <w:rsid w:val="00E25D5B"/>
    <w:rsid w:val="00E25DC1"/>
    <w:rsid w:val="00E26D50"/>
    <w:rsid w:val="00E27930"/>
    <w:rsid w:val="00E27DE0"/>
    <w:rsid w:val="00E27FEA"/>
    <w:rsid w:val="00E309B3"/>
    <w:rsid w:val="00E32493"/>
    <w:rsid w:val="00E3256B"/>
    <w:rsid w:val="00E326F2"/>
    <w:rsid w:val="00E328D7"/>
    <w:rsid w:val="00E33E6E"/>
    <w:rsid w:val="00E3400E"/>
    <w:rsid w:val="00E3551A"/>
    <w:rsid w:val="00E359A9"/>
    <w:rsid w:val="00E35F9F"/>
    <w:rsid w:val="00E376FF"/>
    <w:rsid w:val="00E378D0"/>
    <w:rsid w:val="00E37FAA"/>
    <w:rsid w:val="00E40299"/>
    <w:rsid w:val="00E40EF8"/>
    <w:rsid w:val="00E40F98"/>
    <w:rsid w:val="00E4118C"/>
    <w:rsid w:val="00E41916"/>
    <w:rsid w:val="00E426E8"/>
    <w:rsid w:val="00E42D66"/>
    <w:rsid w:val="00E43157"/>
    <w:rsid w:val="00E43C59"/>
    <w:rsid w:val="00E43E0A"/>
    <w:rsid w:val="00E443F0"/>
    <w:rsid w:val="00E451AE"/>
    <w:rsid w:val="00E45232"/>
    <w:rsid w:val="00E461CE"/>
    <w:rsid w:val="00E47C06"/>
    <w:rsid w:val="00E5055C"/>
    <w:rsid w:val="00E50750"/>
    <w:rsid w:val="00E508DA"/>
    <w:rsid w:val="00E50CAB"/>
    <w:rsid w:val="00E51F44"/>
    <w:rsid w:val="00E52052"/>
    <w:rsid w:val="00E5229E"/>
    <w:rsid w:val="00E53668"/>
    <w:rsid w:val="00E53EDB"/>
    <w:rsid w:val="00E55386"/>
    <w:rsid w:val="00E55902"/>
    <w:rsid w:val="00E55B8E"/>
    <w:rsid w:val="00E56115"/>
    <w:rsid w:val="00E56F3C"/>
    <w:rsid w:val="00E573E4"/>
    <w:rsid w:val="00E610A2"/>
    <w:rsid w:val="00E61AB1"/>
    <w:rsid w:val="00E620FC"/>
    <w:rsid w:val="00E62370"/>
    <w:rsid w:val="00E623C9"/>
    <w:rsid w:val="00E6251D"/>
    <w:rsid w:val="00E62795"/>
    <w:rsid w:val="00E63596"/>
    <w:rsid w:val="00E6436F"/>
    <w:rsid w:val="00E645EB"/>
    <w:rsid w:val="00E64C3D"/>
    <w:rsid w:val="00E651BD"/>
    <w:rsid w:val="00E656BD"/>
    <w:rsid w:val="00E65DB8"/>
    <w:rsid w:val="00E70735"/>
    <w:rsid w:val="00E70C6D"/>
    <w:rsid w:val="00E70E3B"/>
    <w:rsid w:val="00E71A22"/>
    <w:rsid w:val="00E720B8"/>
    <w:rsid w:val="00E720CA"/>
    <w:rsid w:val="00E7285F"/>
    <w:rsid w:val="00E73654"/>
    <w:rsid w:val="00E74094"/>
    <w:rsid w:val="00E74B9C"/>
    <w:rsid w:val="00E74F12"/>
    <w:rsid w:val="00E75985"/>
    <w:rsid w:val="00E7616B"/>
    <w:rsid w:val="00E76B45"/>
    <w:rsid w:val="00E772CC"/>
    <w:rsid w:val="00E776CD"/>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995"/>
    <w:rsid w:val="00E87B8D"/>
    <w:rsid w:val="00E87E63"/>
    <w:rsid w:val="00E90650"/>
    <w:rsid w:val="00E918F7"/>
    <w:rsid w:val="00E91B92"/>
    <w:rsid w:val="00E92883"/>
    <w:rsid w:val="00E94906"/>
    <w:rsid w:val="00E94CE6"/>
    <w:rsid w:val="00E94FFB"/>
    <w:rsid w:val="00E96EC7"/>
    <w:rsid w:val="00E971D0"/>
    <w:rsid w:val="00E97B71"/>
    <w:rsid w:val="00EA0CA5"/>
    <w:rsid w:val="00EA18AD"/>
    <w:rsid w:val="00EA1A9A"/>
    <w:rsid w:val="00EA3A60"/>
    <w:rsid w:val="00EA3C7D"/>
    <w:rsid w:val="00EA3D34"/>
    <w:rsid w:val="00EA4A95"/>
    <w:rsid w:val="00EA5FDE"/>
    <w:rsid w:val="00EA6F76"/>
    <w:rsid w:val="00EA7172"/>
    <w:rsid w:val="00EA7436"/>
    <w:rsid w:val="00EB007C"/>
    <w:rsid w:val="00EB08EE"/>
    <w:rsid w:val="00EB0DDF"/>
    <w:rsid w:val="00EB1227"/>
    <w:rsid w:val="00EB3086"/>
    <w:rsid w:val="00EB3146"/>
    <w:rsid w:val="00EB4141"/>
    <w:rsid w:val="00EB43B6"/>
    <w:rsid w:val="00EB454D"/>
    <w:rsid w:val="00EB483C"/>
    <w:rsid w:val="00EB486C"/>
    <w:rsid w:val="00EB6812"/>
    <w:rsid w:val="00EB6E2C"/>
    <w:rsid w:val="00EB78EA"/>
    <w:rsid w:val="00EB7C37"/>
    <w:rsid w:val="00EC0B78"/>
    <w:rsid w:val="00EC1A77"/>
    <w:rsid w:val="00EC4ACC"/>
    <w:rsid w:val="00EC5732"/>
    <w:rsid w:val="00EC5968"/>
    <w:rsid w:val="00EC5AA5"/>
    <w:rsid w:val="00EC6A05"/>
    <w:rsid w:val="00EC7A27"/>
    <w:rsid w:val="00ED0904"/>
    <w:rsid w:val="00ED1526"/>
    <w:rsid w:val="00ED2A65"/>
    <w:rsid w:val="00ED34C8"/>
    <w:rsid w:val="00ED3B18"/>
    <w:rsid w:val="00ED4601"/>
    <w:rsid w:val="00ED549D"/>
    <w:rsid w:val="00ED5E10"/>
    <w:rsid w:val="00ED6732"/>
    <w:rsid w:val="00ED6C09"/>
    <w:rsid w:val="00ED6CC3"/>
    <w:rsid w:val="00ED6F03"/>
    <w:rsid w:val="00ED76BE"/>
    <w:rsid w:val="00EE00E9"/>
    <w:rsid w:val="00EE15A3"/>
    <w:rsid w:val="00EE1743"/>
    <w:rsid w:val="00EE1851"/>
    <w:rsid w:val="00EE34FD"/>
    <w:rsid w:val="00EE3B2F"/>
    <w:rsid w:val="00EE4602"/>
    <w:rsid w:val="00EE64D3"/>
    <w:rsid w:val="00EE65E6"/>
    <w:rsid w:val="00EE68E2"/>
    <w:rsid w:val="00EE6938"/>
    <w:rsid w:val="00EF03E1"/>
    <w:rsid w:val="00EF0458"/>
    <w:rsid w:val="00EF0464"/>
    <w:rsid w:val="00EF0F45"/>
    <w:rsid w:val="00EF1857"/>
    <w:rsid w:val="00EF1AAA"/>
    <w:rsid w:val="00EF20A2"/>
    <w:rsid w:val="00EF270A"/>
    <w:rsid w:val="00EF33C8"/>
    <w:rsid w:val="00EF3586"/>
    <w:rsid w:val="00EF3AC2"/>
    <w:rsid w:val="00EF3DF3"/>
    <w:rsid w:val="00EF4A03"/>
    <w:rsid w:val="00EF4F98"/>
    <w:rsid w:val="00EF619B"/>
    <w:rsid w:val="00EF679B"/>
    <w:rsid w:val="00EF6F8E"/>
    <w:rsid w:val="00F002F0"/>
    <w:rsid w:val="00F00B55"/>
    <w:rsid w:val="00F00D28"/>
    <w:rsid w:val="00F019BC"/>
    <w:rsid w:val="00F01A74"/>
    <w:rsid w:val="00F01DE2"/>
    <w:rsid w:val="00F02AD1"/>
    <w:rsid w:val="00F02D3F"/>
    <w:rsid w:val="00F02F9C"/>
    <w:rsid w:val="00F03035"/>
    <w:rsid w:val="00F053F7"/>
    <w:rsid w:val="00F055E7"/>
    <w:rsid w:val="00F06150"/>
    <w:rsid w:val="00F06A3B"/>
    <w:rsid w:val="00F07024"/>
    <w:rsid w:val="00F07197"/>
    <w:rsid w:val="00F10331"/>
    <w:rsid w:val="00F10B50"/>
    <w:rsid w:val="00F10F49"/>
    <w:rsid w:val="00F1164F"/>
    <w:rsid w:val="00F125FE"/>
    <w:rsid w:val="00F12646"/>
    <w:rsid w:val="00F12B2D"/>
    <w:rsid w:val="00F135D5"/>
    <w:rsid w:val="00F13662"/>
    <w:rsid w:val="00F144A5"/>
    <w:rsid w:val="00F14604"/>
    <w:rsid w:val="00F15104"/>
    <w:rsid w:val="00F1550F"/>
    <w:rsid w:val="00F161D9"/>
    <w:rsid w:val="00F17A18"/>
    <w:rsid w:val="00F200A8"/>
    <w:rsid w:val="00F205C9"/>
    <w:rsid w:val="00F20B2D"/>
    <w:rsid w:val="00F214DB"/>
    <w:rsid w:val="00F22B41"/>
    <w:rsid w:val="00F231C6"/>
    <w:rsid w:val="00F2451A"/>
    <w:rsid w:val="00F24C9A"/>
    <w:rsid w:val="00F253CC"/>
    <w:rsid w:val="00F26023"/>
    <w:rsid w:val="00F27090"/>
    <w:rsid w:val="00F27201"/>
    <w:rsid w:val="00F27300"/>
    <w:rsid w:val="00F30718"/>
    <w:rsid w:val="00F308A9"/>
    <w:rsid w:val="00F30BB8"/>
    <w:rsid w:val="00F310BC"/>
    <w:rsid w:val="00F3121F"/>
    <w:rsid w:val="00F3197B"/>
    <w:rsid w:val="00F34D40"/>
    <w:rsid w:val="00F359B4"/>
    <w:rsid w:val="00F35DBA"/>
    <w:rsid w:val="00F35FE2"/>
    <w:rsid w:val="00F3625B"/>
    <w:rsid w:val="00F37106"/>
    <w:rsid w:val="00F37155"/>
    <w:rsid w:val="00F3724C"/>
    <w:rsid w:val="00F40731"/>
    <w:rsid w:val="00F40928"/>
    <w:rsid w:val="00F40E70"/>
    <w:rsid w:val="00F413AA"/>
    <w:rsid w:val="00F42CB8"/>
    <w:rsid w:val="00F4455E"/>
    <w:rsid w:val="00F449B0"/>
    <w:rsid w:val="00F44C8B"/>
    <w:rsid w:val="00F44E25"/>
    <w:rsid w:val="00F44EF1"/>
    <w:rsid w:val="00F44F41"/>
    <w:rsid w:val="00F458E2"/>
    <w:rsid w:val="00F45BCF"/>
    <w:rsid w:val="00F45E58"/>
    <w:rsid w:val="00F46697"/>
    <w:rsid w:val="00F466AB"/>
    <w:rsid w:val="00F47AB7"/>
    <w:rsid w:val="00F50642"/>
    <w:rsid w:val="00F519CF"/>
    <w:rsid w:val="00F51A02"/>
    <w:rsid w:val="00F5217F"/>
    <w:rsid w:val="00F526F4"/>
    <w:rsid w:val="00F540B3"/>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0FC"/>
    <w:rsid w:val="00F623D5"/>
    <w:rsid w:val="00F62412"/>
    <w:rsid w:val="00F63520"/>
    <w:rsid w:val="00F63C01"/>
    <w:rsid w:val="00F6479C"/>
    <w:rsid w:val="00F660FE"/>
    <w:rsid w:val="00F667F4"/>
    <w:rsid w:val="00F704B8"/>
    <w:rsid w:val="00F705DA"/>
    <w:rsid w:val="00F70A3D"/>
    <w:rsid w:val="00F710CB"/>
    <w:rsid w:val="00F71C2B"/>
    <w:rsid w:val="00F72033"/>
    <w:rsid w:val="00F7271E"/>
    <w:rsid w:val="00F72AEE"/>
    <w:rsid w:val="00F74E42"/>
    <w:rsid w:val="00F75F78"/>
    <w:rsid w:val="00F7691B"/>
    <w:rsid w:val="00F77537"/>
    <w:rsid w:val="00F8075E"/>
    <w:rsid w:val="00F80D73"/>
    <w:rsid w:val="00F80E7F"/>
    <w:rsid w:val="00F80EB9"/>
    <w:rsid w:val="00F8110C"/>
    <w:rsid w:val="00F812BE"/>
    <w:rsid w:val="00F81395"/>
    <w:rsid w:val="00F81522"/>
    <w:rsid w:val="00F81BB8"/>
    <w:rsid w:val="00F827B1"/>
    <w:rsid w:val="00F82EB2"/>
    <w:rsid w:val="00F84097"/>
    <w:rsid w:val="00F842E5"/>
    <w:rsid w:val="00F84C2E"/>
    <w:rsid w:val="00F84F51"/>
    <w:rsid w:val="00F852A0"/>
    <w:rsid w:val="00F852AE"/>
    <w:rsid w:val="00F85CF9"/>
    <w:rsid w:val="00F86322"/>
    <w:rsid w:val="00F877FD"/>
    <w:rsid w:val="00F903F0"/>
    <w:rsid w:val="00F9060D"/>
    <w:rsid w:val="00F90C13"/>
    <w:rsid w:val="00F90C64"/>
    <w:rsid w:val="00F90CAD"/>
    <w:rsid w:val="00F90CC0"/>
    <w:rsid w:val="00F90EE4"/>
    <w:rsid w:val="00F90F58"/>
    <w:rsid w:val="00F915D2"/>
    <w:rsid w:val="00F917D1"/>
    <w:rsid w:val="00F918F3"/>
    <w:rsid w:val="00F91F3E"/>
    <w:rsid w:val="00F920EB"/>
    <w:rsid w:val="00F93412"/>
    <w:rsid w:val="00F934D9"/>
    <w:rsid w:val="00F937E8"/>
    <w:rsid w:val="00F94C22"/>
    <w:rsid w:val="00F9653B"/>
    <w:rsid w:val="00F9693A"/>
    <w:rsid w:val="00FA0759"/>
    <w:rsid w:val="00FA10F2"/>
    <w:rsid w:val="00FA13E9"/>
    <w:rsid w:val="00FA14A4"/>
    <w:rsid w:val="00FA2AE6"/>
    <w:rsid w:val="00FA2F45"/>
    <w:rsid w:val="00FA3998"/>
    <w:rsid w:val="00FA435A"/>
    <w:rsid w:val="00FA5AF6"/>
    <w:rsid w:val="00FA752A"/>
    <w:rsid w:val="00FA791F"/>
    <w:rsid w:val="00FB12D3"/>
    <w:rsid w:val="00FB16CB"/>
    <w:rsid w:val="00FB3AFC"/>
    <w:rsid w:val="00FB3D77"/>
    <w:rsid w:val="00FB45E8"/>
    <w:rsid w:val="00FB5466"/>
    <w:rsid w:val="00FB5656"/>
    <w:rsid w:val="00FB582C"/>
    <w:rsid w:val="00FB61C2"/>
    <w:rsid w:val="00FB62CF"/>
    <w:rsid w:val="00FB7278"/>
    <w:rsid w:val="00FB7CA8"/>
    <w:rsid w:val="00FB7E3A"/>
    <w:rsid w:val="00FC0547"/>
    <w:rsid w:val="00FC0A34"/>
    <w:rsid w:val="00FC192E"/>
    <w:rsid w:val="00FC2038"/>
    <w:rsid w:val="00FC2AD8"/>
    <w:rsid w:val="00FC30DA"/>
    <w:rsid w:val="00FC3DBE"/>
    <w:rsid w:val="00FC4EF7"/>
    <w:rsid w:val="00FC545F"/>
    <w:rsid w:val="00FC60DB"/>
    <w:rsid w:val="00FC71B8"/>
    <w:rsid w:val="00FC73C0"/>
    <w:rsid w:val="00FD0087"/>
    <w:rsid w:val="00FD045E"/>
    <w:rsid w:val="00FD07FF"/>
    <w:rsid w:val="00FD09C9"/>
    <w:rsid w:val="00FD1520"/>
    <w:rsid w:val="00FD1BCE"/>
    <w:rsid w:val="00FD1DD0"/>
    <w:rsid w:val="00FD1F2E"/>
    <w:rsid w:val="00FD2601"/>
    <w:rsid w:val="00FD3818"/>
    <w:rsid w:val="00FD3947"/>
    <w:rsid w:val="00FD3C3B"/>
    <w:rsid w:val="00FD46FB"/>
    <w:rsid w:val="00FD4BCD"/>
    <w:rsid w:val="00FD4F9F"/>
    <w:rsid w:val="00FD523C"/>
    <w:rsid w:val="00FD5618"/>
    <w:rsid w:val="00FD578C"/>
    <w:rsid w:val="00FD6A84"/>
    <w:rsid w:val="00FD6CCA"/>
    <w:rsid w:val="00FD7752"/>
    <w:rsid w:val="00FD77E3"/>
    <w:rsid w:val="00FD7BA2"/>
    <w:rsid w:val="00FE01F5"/>
    <w:rsid w:val="00FE07DD"/>
    <w:rsid w:val="00FE18BC"/>
    <w:rsid w:val="00FE19C0"/>
    <w:rsid w:val="00FE33A7"/>
    <w:rsid w:val="00FE3B2F"/>
    <w:rsid w:val="00FE4202"/>
    <w:rsid w:val="00FE4D48"/>
    <w:rsid w:val="00FE4D4B"/>
    <w:rsid w:val="00FE5EB6"/>
    <w:rsid w:val="00FE6B45"/>
    <w:rsid w:val="00FE72F6"/>
    <w:rsid w:val="00FE79C5"/>
    <w:rsid w:val="00FF0883"/>
    <w:rsid w:val="00FF18A3"/>
    <w:rsid w:val="00FF2646"/>
    <w:rsid w:val="00FF2BC0"/>
    <w:rsid w:val="00FF37B7"/>
    <w:rsid w:val="00FF5224"/>
    <w:rsid w:val="00FF549C"/>
    <w:rsid w:val="00FF54D9"/>
    <w:rsid w:val="00FF55F3"/>
    <w:rsid w:val="00FF5851"/>
    <w:rsid w:val="00FF6C0B"/>
    <w:rsid w:val="00FF772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D1BD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9410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41033"/>
  </w:style>
  <w:style w:type="character" w:customStyle="1" w:styleId="eop">
    <w:name w:val="eop"/>
    <w:basedOn w:val="DefaultParagraphFont"/>
    <w:rsid w:val="0094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4959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4319E"/>
    <w:rsid w:val="00071DD9"/>
    <w:rsid w:val="000D2AA7"/>
    <w:rsid w:val="000E610F"/>
    <w:rsid w:val="000F2A73"/>
    <w:rsid w:val="00104FDC"/>
    <w:rsid w:val="00157A1D"/>
    <w:rsid w:val="00164CEC"/>
    <w:rsid w:val="001B33F1"/>
    <w:rsid w:val="001B3FCB"/>
    <w:rsid w:val="001C255C"/>
    <w:rsid w:val="001F265C"/>
    <w:rsid w:val="00200821"/>
    <w:rsid w:val="00236BF4"/>
    <w:rsid w:val="0025245B"/>
    <w:rsid w:val="00256D42"/>
    <w:rsid w:val="002854B1"/>
    <w:rsid w:val="002A3923"/>
    <w:rsid w:val="002E25EA"/>
    <w:rsid w:val="002F35D8"/>
    <w:rsid w:val="003064D2"/>
    <w:rsid w:val="00363FBF"/>
    <w:rsid w:val="003901A1"/>
    <w:rsid w:val="00393BE2"/>
    <w:rsid w:val="00394049"/>
    <w:rsid w:val="00397D4E"/>
    <w:rsid w:val="003A1BB9"/>
    <w:rsid w:val="003A746D"/>
    <w:rsid w:val="003A7538"/>
    <w:rsid w:val="003B0C71"/>
    <w:rsid w:val="003B2E76"/>
    <w:rsid w:val="003B63F4"/>
    <w:rsid w:val="003C7D44"/>
    <w:rsid w:val="00434263"/>
    <w:rsid w:val="00472A37"/>
    <w:rsid w:val="004B5BBB"/>
    <w:rsid w:val="004C40AE"/>
    <w:rsid w:val="004F2DF8"/>
    <w:rsid w:val="005028F9"/>
    <w:rsid w:val="00517E2A"/>
    <w:rsid w:val="00530F25"/>
    <w:rsid w:val="00532E09"/>
    <w:rsid w:val="005535A3"/>
    <w:rsid w:val="00554A68"/>
    <w:rsid w:val="005C1D85"/>
    <w:rsid w:val="005E1426"/>
    <w:rsid w:val="005F7793"/>
    <w:rsid w:val="0066320B"/>
    <w:rsid w:val="00693110"/>
    <w:rsid w:val="006D3128"/>
    <w:rsid w:val="006F24A1"/>
    <w:rsid w:val="007230F7"/>
    <w:rsid w:val="00726594"/>
    <w:rsid w:val="007D711A"/>
    <w:rsid w:val="0083777F"/>
    <w:rsid w:val="008416AF"/>
    <w:rsid w:val="008622EB"/>
    <w:rsid w:val="00875B8A"/>
    <w:rsid w:val="008846F4"/>
    <w:rsid w:val="00894BE3"/>
    <w:rsid w:val="008953BC"/>
    <w:rsid w:val="00956DA1"/>
    <w:rsid w:val="00990462"/>
    <w:rsid w:val="009918CD"/>
    <w:rsid w:val="009A261B"/>
    <w:rsid w:val="009B1C31"/>
    <w:rsid w:val="009D2435"/>
    <w:rsid w:val="009F2110"/>
    <w:rsid w:val="00A146CB"/>
    <w:rsid w:val="00A55027"/>
    <w:rsid w:val="00A84486"/>
    <w:rsid w:val="00AA2E17"/>
    <w:rsid w:val="00AC15A4"/>
    <w:rsid w:val="00AD397E"/>
    <w:rsid w:val="00B0336C"/>
    <w:rsid w:val="00B1616C"/>
    <w:rsid w:val="00B53BE4"/>
    <w:rsid w:val="00B707B0"/>
    <w:rsid w:val="00B800E2"/>
    <w:rsid w:val="00BB388E"/>
    <w:rsid w:val="00BF1C12"/>
    <w:rsid w:val="00C16178"/>
    <w:rsid w:val="00C540CB"/>
    <w:rsid w:val="00CA4FD4"/>
    <w:rsid w:val="00CE25E8"/>
    <w:rsid w:val="00CE31C3"/>
    <w:rsid w:val="00D014A2"/>
    <w:rsid w:val="00D241E9"/>
    <w:rsid w:val="00D65159"/>
    <w:rsid w:val="00D7750D"/>
    <w:rsid w:val="00DB3FF7"/>
    <w:rsid w:val="00DE3DD5"/>
    <w:rsid w:val="00E76C35"/>
    <w:rsid w:val="00E83DFD"/>
    <w:rsid w:val="00EC764D"/>
    <w:rsid w:val="00EF330D"/>
    <w:rsid w:val="00F00D2F"/>
    <w:rsid w:val="00F128DF"/>
    <w:rsid w:val="00F17E83"/>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4855</Words>
  <Characters>27678</Characters>
  <Application>Microsoft Office Word</Application>
  <DocSecurity>0</DocSecurity>
  <Lines>230</Lines>
  <Paragraphs>64</Paragraphs>
  <ScaleCrop>false</ScaleCrop>
  <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2024-10-30T13:42:00Z</dcterms:created>
  <dcterms:modified xsi:type="dcterms:W3CDTF">2024-10-30T13:42:00Z</dcterms:modified>
</cp:coreProperties>
</file>