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716312" w:rsidRDefault="00D306D1" w:rsidP="00627C9F">
      <w:pPr>
        <w:jc w:val="both"/>
        <w:rPr>
          <w:rFonts w:asciiTheme="majorHAnsi" w:hAnsiTheme="majorHAnsi" w:cs="Univers"/>
          <w:b/>
          <w:bCs/>
          <w:sz w:val="22"/>
          <w:szCs w:val="22"/>
          <w:lang w:val="es-ES"/>
        </w:rPr>
      </w:pPr>
      <w:r w:rsidRPr="00716312">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A35F02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716312">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716312">
        <w:rPr>
          <w:rFonts w:asciiTheme="majorHAnsi" w:hAnsiTheme="majorHAnsi" w:cs="Univers"/>
          <w:b/>
          <w:bCs/>
          <w:sz w:val="22"/>
          <w:szCs w:val="22"/>
          <w:lang w:val="es-ES"/>
        </w:rPr>
        <w:t xml:space="preserve"> </w:t>
      </w:r>
    </w:p>
    <w:p w14:paraId="751BC92D" w14:textId="77777777" w:rsidR="00040C3A" w:rsidRPr="00716312"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716312"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716312" w:rsidRDefault="005128E4" w:rsidP="00040C3A">
      <w:pPr>
        <w:tabs>
          <w:tab w:val="center" w:pos="5400"/>
        </w:tabs>
        <w:suppressAutoHyphens/>
        <w:rPr>
          <w:rFonts w:asciiTheme="majorHAnsi" w:hAnsiTheme="majorHAnsi"/>
          <w:sz w:val="22"/>
          <w:szCs w:val="22"/>
          <w:lang w:val="es-ES"/>
        </w:rPr>
      </w:pPr>
    </w:p>
    <w:p w14:paraId="7F51F08B" w14:textId="77777777" w:rsidR="005128E4" w:rsidRPr="00716312" w:rsidRDefault="005128E4" w:rsidP="00040C3A">
      <w:pPr>
        <w:tabs>
          <w:tab w:val="center" w:pos="5400"/>
        </w:tabs>
        <w:suppressAutoHyphens/>
        <w:rPr>
          <w:rFonts w:asciiTheme="majorHAnsi" w:hAnsiTheme="majorHAnsi"/>
          <w:sz w:val="22"/>
          <w:szCs w:val="22"/>
          <w:lang w:val="es-ES"/>
        </w:rPr>
      </w:pPr>
    </w:p>
    <w:p w14:paraId="058606A7" w14:textId="77777777" w:rsidR="005128E4" w:rsidRPr="00716312" w:rsidRDefault="005128E4" w:rsidP="00040C3A">
      <w:pPr>
        <w:tabs>
          <w:tab w:val="center" w:pos="5400"/>
        </w:tabs>
        <w:suppressAutoHyphens/>
        <w:rPr>
          <w:rFonts w:asciiTheme="majorHAnsi" w:hAnsiTheme="majorHAnsi"/>
          <w:sz w:val="22"/>
          <w:szCs w:val="22"/>
          <w:lang w:val="es-ES"/>
        </w:rPr>
      </w:pPr>
    </w:p>
    <w:p w14:paraId="01B9D56A" w14:textId="77777777" w:rsidR="00040C3A" w:rsidRPr="00716312"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716312"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716312"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716312"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716312"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716312" w:rsidRDefault="003D3BC2" w:rsidP="00040C3A">
      <w:pPr>
        <w:tabs>
          <w:tab w:val="center" w:pos="5400"/>
        </w:tabs>
        <w:suppressAutoHyphens/>
        <w:jc w:val="center"/>
        <w:rPr>
          <w:rFonts w:asciiTheme="majorHAnsi" w:hAnsiTheme="majorHAnsi"/>
          <w:sz w:val="22"/>
          <w:szCs w:val="22"/>
          <w:lang w:val="es-ES"/>
        </w:rPr>
      </w:pPr>
      <w:r w:rsidRPr="00716312">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E36DDCF" w:rsidR="005B52B0" w:rsidRPr="00C06022"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D497E">
                              <w:rPr>
                                <w:rFonts w:asciiTheme="majorHAnsi" w:hAnsiTheme="majorHAnsi" w:cs="Arial"/>
                                <w:b/>
                                <w:bCs/>
                                <w:color w:val="0D0D0D" w:themeColor="text1" w:themeTint="F2"/>
                                <w:sz w:val="36"/>
                                <w:szCs w:val="22"/>
                                <w:lang w:val="es-ES_tradnl"/>
                              </w:rPr>
                              <w:t>65</w:t>
                            </w:r>
                            <w:r w:rsidR="007B05C4" w:rsidRPr="00C06022">
                              <w:rPr>
                                <w:rFonts w:asciiTheme="majorHAnsi" w:hAnsiTheme="majorHAnsi" w:cs="Arial"/>
                                <w:b/>
                                <w:bCs/>
                                <w:color w:val="0D0D0D" w:themeColor="text1" w:themeTint="F2"/>
                                <w:sz w:val="36"/>
                                <w:szCs w:val="22"/>
                                <w:lang w:val="es-ES_tradnl"/>
                              </w:rPr>
                              <w:t>/</w:t>
                            </w:r>
                            <w:r w:rsidR="00D22144" w:rsidRPr="00C06022">
                              <w:rPr>
                                <w:rFonts w:asciiTheme="majorHAnsi" w:hAnsiTheme="majorHAnsi" w:cs="Arial"/>
                                <w:b/>
                                <w:bCs/>
                                <w:color w:val="0D0D0D" w:themeColor="text1" w:themeTint="F2"/>
                                <w:sz w:val="36"/>
                                <w:szCs w:val="22"/>
                                <w:lang w:val="es-ES_tradnl"/>
                              </w:rPr>
                              <w:t>24</w:t>
                            </w:r>
                          </w:p>
                          <w:p w14:paraId="45F30ECA" w14:textId="647A27E1" w:rsidR="007B05C4" w:rsidRDefault="00D71858" w:rsidP="00997BC5">
                            <w:pPr>
                              <w:spacing w:line="276" w:lineRule="auto"/>
                              <w:rPr>
                                <w:rFonts w:asciiTheme="majorHAnsi" w:hAnsiTheme="majorHAnsi" w:cs="Arial"/>
                                <w:b/>
                                <w:color w:val="0D0D0D" w:themeColor="text1" w:themeTint="F2"/>
                                <w:sz w:val="36"/>
                                <w:szCs w:val="22"/>
                                <w:lang w:val="es-ES_tradnl"/>
                              </w:rPr>
                            </w:pPr>
                            <w:r w:rsidRPr="00C06022">
                              <w:rPr>
                                <w:rFonts w:asciiTheme="majorHAnsi" w:hAnsiTheme="majorHAnsi" w:cs="Arial"/>
                                <w:b/>
                                <w:color w:val="0D0D0D" w:themeColor="text1" w:themeTint="F2"/>
                                <w:sz w:val="36"/>
                                <w:szCs w:val="22"/>
                                <w:lang w:val="es-ES_tradnl"/>
                              </w:rPr>
                              <w:t>CASO 13.156</w:t>
                            </w:r>
                            <w:r w:rsidR="00246D1F" w:rsidRPr="004E2649">
                              <w:rPr>
                                <w:rFonts w:asciiTheme="majorHAnsi" w:hAnsiTheme="majorHAnsi" w:cs="Arial"/>
                                <w:b/>
                                <w:color w:val="0D0D0D" w:themeColor="text1" w:themeTint="F2"/>
                                <w:sz w:val="36"/>
                                <w:szCs w:val="22"/>
                                <w:lang w:val="es-ES_tradnl"/>
                              </w:rPr>
                              <w:t xml:space="preserve"> </w:t>
                            </w:r>
                          </w:p>
                          <w:p w14:paraId="188B4303" w14:textId="615350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605D0" w:rsidRPr="008605D0">
                              <w:rPr>
                                <w:rFonts w:asciiTheme="majorHAnsi" w:hAnsiTheme="majorHAnsi" w:cs="Arial"/>
                                <w:color w:val="0D0D0D" w:themeColor="text1" w:themeTint="F2"/>
                                <w:szCs w:val="22"/>
                                <w:lang w:val="es-ES_tradnl"/>
                              </w:rPr>
                              <w:t>IN</w:t>
                            </w:r>
                            <w:r w:rsidR="009031E9" w:rsidRPr="008605D0">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297BFA3B" w:rsidR="00B72EE8" w:rsidRDefault="00D71858"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LUZ ELENA SALGADO MEJÍA</w:t>
                            </w:r>
                            <w:r w:rsidR="00B07DA3">
                              <w:rPr>
                                <w:rFonts w:asciiTheme="majorHAnsi" w:hAnsiTheme="majorHAnsi" w:cs="Arial"/>
                                <w:bCs/>
                                <w:color w:val="0D0D0D" w:themeColor="text1" w:themeTint="F2"/>
                                <w:szCs w:val="22"/>
                                <w:lang w:val="es-ES"/>
                              </w:rPr>
                              <w:t xml:space="preserve"> Y FAMILIA</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3E36DDCF" w:rsidR="005B52B0" w:rsidRPr="00C06022"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D497E">
                        <w:rPr>
                          <w:rFonts w:asciiTheme="majorHAnsi" w:hAnsiTheme="majorHAnsi" w:cs="Arial"/>
                          <w:b/>
                          <w:bCs/>
                          <w:color w:val="0D0D0D" w:themeColor="text1" w:themeTint="F2"/>
                          <w:sz w:val="36"/>
                          <w:szCs w:val="22"/>
                          <w:lang w:val="es-ES_tradnl"/>
                        </w:rPr>
                        <w:t>65</w:t>
                      </w:r>
                      <w:r w:rsidR="007B05C4" w:rsidRPr="00C06022">
                        <w:rPr>
                          <w:rFonts w:asciiTheme="majorHAnsi" w:hAnsiTheme="majorHAnsi" w:cs="Arial"/>
                          <w:b/>
                          <w:bCs/>
                          <w:color w:val="0D0D0D" w:themeColor="text1" w:themeTint="F2"/>
                          <w:sz w:val="36"/>
                          <w:szCs w:val="22"/>
                          <w:lang w:val="es-ES_tradnl"/>
                        </w:rPr>
                        <w:t>/</w:t>
                      </w:r>
                      <w:r w:rsidR="00D22144" w:rsidRPr="00C06022">
                        <w:rPr>
                          <w:rFonts w:asciiTheme="majorHAnsi" w:hAnsiTheme="majorHAnsi" w:cs="Arial"/>
                          <w:b/>
                          <w:bCs/>
                          <w:color w:val="0D0D0D" w:themeColor="text1" w:themeTint="F2"/>
                          <w:sz w:val="36"/>
                          <w:szCs w:val="22"/>
                          <w:lang w:val="es-ES_tradnl"/>
                        </w:rPr>
                        <w:t>24</w:t>
                      </w:r>
                    </w:p>
                    <w:p w14:paraId="45F30ECA" w14:textId="647A27E1" w:rsidR="007B05C4" w:rsidRDefault="00D71858" w:rsidP="00997BC5">
                      <w:pPr>
                        <w:spacing w:line="276" w:lineRule="auto"/>
                        <w:rPr>
                          <w:rFonts w:asciiTheme="majorHAnsi" w:hAnsiTheme="majorHAnsi" w:cs="Arial"/>
                          <w:b/>
                          <w:color w:val="0D0D0D" w:themeColor="text1" w:themeTint="F2"/>
                          <w:sz w:val="36"/>
                          <w:szCs w:val="22"/>
                          <w:lang w:val="es-ES_tradnl"/>
                        </w:rPr>
                      </w:pPr>
                      <w:r w:rsidRPr="00C06022">
                        <w:rPr>
                          <w:rFonts w:asciiTheme="majorHAnsi" w:hAnsiTheme="majorHAnsi" w:cs="Arial"/>
                          <w:b/>
                          <w:color w:val="0D0D0D" w:themeColor="text1" w:themeTint="F2"/>
                          <w:sz w:val="36"/>
                          <w:szCs w:val="22"/>
                          <w:lang w:val="es-ES_tradnl"/>
                        </w:rPr>
                        <w:t>CASO 13.156</w:t>
                      </w:r>
                      <w:r w:rsidR="00246D1F" w:rsidRPr="004E2649">
                        <w:rPr>
                          <w:rFonts w:asciiTheme="majorHAnsi" w:hAnsiTheme="majorHAnsi" w:cs="Arial"/>
                          <w:b/>
                          <w:color w:val="0D0D0D" w:themeColor="text1" w:themeTint="F2"/>
                          <w:sz w:val="36"/>
                          <w:szCs w:val="22"/>
                          <w:lang w:val="es-ES_tradnl"/>
                        </w:rPr>
                        <w:t xml:space="preserve"> </w:t>
                      </w:r>
                    </w:p>
                    <w:p w14:paraId="188B4303" w14:textId="615350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605D0" w:rsidRPr="008605D0">
                        <w:rPr>
                          <w:rFonts w:asciiTheme="majorHAnsi" w:hAnsiTheme="majorHAnsi" w:cs="Arial"/>
                          <w:color w:val="0D0D0D" w:themeColor="text1" w:themeTint="F2"/>
                          <w:szCs w:val="22"/>
                          <w:lang w:val="es-ES_tradnl"/>
                        </w:rPr>
                        <w:t>IN</w:t>
                      </w:r>
                      <w:r w:rsidR="009031E9" w:rsidRPr="008605D0">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297BFA3B" w:rsidR="00B72EE8" w:rsidRDefault="00D71858"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LUZ ELENA SALGADO MEJÍA</w:t>
                      </w:r>
                      <w:r w:rsidR="00B07DA3">
                        <w:rPr>
                          <w:rFonts w:asciiTheme="majorHAnsi" w:hAnsiTheme="majorHAnsi" w:cs="Arial"/>
                          <w:bCs/>
                          <w:color w:val="0D0D0D" w:themeColor="text1" w:themeTint="F2"/>
                          <w:szCs w:val="22"/>
                          <w:lang w:val="es-ES"/>
                        </w:rPr>
                        <w:t xml:space="preserve"> Y FAMILIA</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716312">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9E81395" w:rsidR="00627C9F" w:rsidRPr="00536166" w:rsidRDefault="00834D49" w:rsidP="007A5817">
                            <w:pPr>
                              <w:spacing w:line="276" w:lineRule="auto"/>
                              <w:jc w:val="right"/>
                              <w:rPr>
                                <w:rFonts w:asciiTheme="minorHAnsi" w:hAnsiTheme="minorHAnsi"/>
                                <w:color w:val="FFFFFF" w:themeColor="background1"/>
                                <w:sz w:val="22"/>
                                <w:lang w:val="es-ES"/>
                              </w:rPr>
                            </w:pPr>
                            <w:r w:rsidRPr="00536166">
                              <w:rPr>
                                <w:rFonts w:asciiTheme="minorHAnsi" w:hAnsiTheme="minorHAnsi"/>
                                <w:color w:val="FFFFFF" w:themeColor="background1"/>
                                <w:sz w:val="22"/>
                                <w:lang w:val="es-ES"/>
                              </w:rPr>
                              <w:t>OEA/Ser.L/V/II</w:t>
                            </w:r>
                          </w:p>
                          <w:p w14:paraId="71D2D5D2" w14:textId="53B35920" w:rsidR="00627C9F" w:rsidRPr="00536166" w:rsidRDefault="00627C9F" w:rsidP="007A5817">
                            <w:pPr>
                              <w:spacing w:line="276" w:lineRule="auto"/>
                              <w:jc w:val="right"/>
                              <w:rPr>
                                <w:rFonts w:asciiTheme="minorHAnsi" w:hAnsiTheme="minorHAnsi"/>
                                <w:color w:val="FFFFFF" w:themeColor="background1"/>
                                <w:sz w:val="22"/>
                                <w:lang w:val="es-ES"/>
                              </w:rPr>
                            </w:pPr>
                            <w:r w:rsidRPr="00536166">
                              <w:rPr>
                                <w:rFonts w:asciiTheme="minorHAnsi" w:hAnsiTheme="minorHAnsi"/>
                                <w:color w:val="FFFFFF" w:themeColor="background1"/>
                                <w:sz w:val="22"/>
                                <w:lang w:val="es-ES"/>
                              </w:rPr>
                              <w:t xml:space="preserve">Doc. </w:t>
                            </w:r>
                            <w:r w:rsidR="008D497E" w:rsidRPr="00536166">
                              <w:rPr>
                                <w:rFonts w:asciiTheme="minorHAnsi" w:hAnsiTheme="minorHAnsi"/>
                                <w:color w:val="FFFFFF" w:themeColor="background1"/>
                                <w:sz w:val="22"/>
                                <w:lang w:val="es-ES"/>
                              </w:rPr>
                              <w:t>68</w:t>
                            </w:r>
                          </w:p>
                          <w:p w14:paraId="4061DBBD" w14:textId="43680367" w:rsidR="00627C9F" w:rsidRPr="00C06022" w:rsidRDefault="008D497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mayo</w:t>
                            </w:r>
                            <w:r w:rsidR="007B05C4" w:rsidRPr="00C06022">
                              <w:rPr>
                                <w:rFonts w:asciiTheme="minorHAnsi" w:hAnsiTheme="minorHAnsi"/>
                                <w:color w:val="FFFFFF" w:themeColor="background1"/>
                                <w:sz w:val="22"/>
                                <w:lang w:val="es-PA"/>
                              </w:rPr>
                              <w:t xml:space="preserve"> </w:t>
                            </w:r>
                            <w:r w:rsidR="00627C9F" w:rsidRPr="00C06022">
                              <w:rPr>
                                <w:rFonts w:asciiTheme="minorHAnsi" w:hAnsiTheme="minorHAnsi"/>
                                <w:color w:val="FFFFFF" w:themeColor="background1"/>
                                <w:sz w:val="22"/>
                                <w:lang w:val="es-PA"/>
                              </w:rPr>
                              <w:t>20</w:t>
                            </w:r>
                            <w:r w:rsidR="00C23BA4" w:rsidRPr="00C06022">
                              <w:rPr>
                                <w:rFonts w:asciiTheme="minorHAnsi" w:hAnsiTheme="minorHAnsi"/>
                                <w:color w:val="FFFFFF" w:themeColor="background1"/>
                                <w:sz w:val="22"/>
                                <w:lang w:val="es-PA"/>
                              </w:rPr>
                              <w:t>2</w:t>
                            </w:r>
                            <w:r w:rsidR="004313A9" w:rsidRPr="00C06022">
                              <w:rPr>
                                <w:rFonts w:asciiTheme="minorHAnsi" w:hAnsiTheme="minorHAnsi"/>
                                <w:color w:val="FFFFFF" w:themeColor="background1"/>
                                <w:sz w:val="22"/>
                                <w:lang w:val="es-PA"/>
                              </w:rPr>
                              <w:t>4</w:t>
                            </w:r>
                          </w:p>
                          <w:p w14:paraId="0537C4A5" w14:textId="62669241" w:rsidR="00627C9F" w:rsidRPr="00C25ADB" w:rsidRDefault="00E0340B" w:rsidP="008D497E">
                            <w:pPr>
                              <w:spacing w:line="276" w:lineRule="auto"/>
                              <w:jc w:val="right"/>
                              <w:rPr>
                                <w:rFonts w:asciiTheme="minorHAnsi" w:hAnsiTheme="minorHAnsi"/>
                                <w:color w:val="FFFFFF" w:themeColor="background1"/>
                                <w:sz w:val="22"/>
                                <w:lang w:val="es-PA"/>
                              </w:rPr>
                            </w:pPr>
                            <w:r w:rsidRPr="00C06022">
                              <w:rPr>
                                <w:rFonts w:asciiTheme="minorHAnsi" w:hAnsiTheme="minorHAnsi"/>
                                <w:color w:val="FFFFFF" w:themeColor="background1"/>
                                <w:sz w:val="22"/>
                                <w:lang w:val="es-PA"/>
                              </w:rPr>
                              <w:t xml:space="preserve">Original: </w:t>
                            </w:r>
                            <w:r w:rsidR="008B12F5" w:rsidRPr="00C06022">
                              <w:rPr>
                                <w:rFonts w:asciiTheme="minorHAnsi" w:hAnsiTheme="minorHAnsi"/>
                                <w:color w:val="FFFFFF" w:themeColor="background1"/>
                                <w:sz w:val="22"/>
                                <w:lang w:val="es-PA"/>
                              </w:rPr>
                              <w:t>e</w:t>
                            </w:r>
                            <w:r w:rsidR="00627C9F" w:rsidRPr="00C06022">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9E81395" w:rsidR="00627C9F" w:rsidRPr="00536166" w:rsidRDefault="00834D49" w:rsidP="007A5817">
                      <w:pPr>
                        <w:spacing w:line="276" w:lineRule="auto"/>
                        <w:jc w:val="right"/>
                        <w:rPr>
                          <w:rFonts w:asciiTheme="minorHAnsi" w:hAnsiTheme="minorHAnsi"/>
                          <w:color w:val="FFFFFF" w:themeColor="background1"/>
                          <w:sz w:val="22"/>
                          <w:lang w:val="es-ES"/>
                        </w:rPr>
                      </w:pPr>
                      <w:r w:rsidRPr="00536166">
                        <w:rPr>
                          <w:rFonts w:asciiTheme="minorHAnsi" w:hAnsiTheme="minorHAnsi"/>
                          <w:color w:val="FFFFFF" w:themeColor="background1"/>
                          <w:sz w:val="22"/>
                          <w:lang w:val="es-ES"/>
                        </w:rPr>
                        <w:t>OEA/Ser.L/V/II</w:t>
                      </w:r>
                    </w:p>
                    <w:p w14:paraId="71D2D5D2" w14:textId="53B35920" w:rsidR="00627C9F" w:rsidRPr="00536166" w:rsidRDefault="00627C9F" w:rsidP="007A5817">
                      <w:pPr>
                        <w:spacing w:line="276" w:lineRule="auto"/>
                        <w:jc w:val="right"/>
                        <w:rPr>
                          <w:rFonts w:asciiTheme="minorHAnsi" w:hAnsiTheme="minorHAnsi"/>
                          <w:color w:val="FFFFFF" w:themeColor="background1"/>
                          <w:sz w:val="22"/>
                          <w:lang w:val="es-ES"/>
                        </w:rPr>
                      </w:pPr>
                      <w:r w:rsidRPr="00536166">
                        <w:rPr>
                          <w:rFonts w:asciiTheme="minorHAnsi" w:hAnsiTheme="minorHAnsi"/>
                          <w:color w:val="FFFFFF" w:themeColor="background1"/>
                          <w:sz w:val="22"/>
                          <w:lang w:val="es-ES"/>
                        </w:rPr>
                        <w:t xml:space="preserve">Doc. </w:t>
                      </w:r>
                      <w:r w:rsidR="008D497E" w:rsidRPr="00536166">
                        <w:rPr>
                          <w:rFonts w:asciiTheme="minorHAnsi" w:hAnsiTheme="minorHAnsi"/>
                          <w:color w:val="FFFFFF" w:themeColor="background1"/>
                          <w:sz w:val="22"/>
                          <w:lang w:val="es-ES"/>
                        </w:rPr>
                        <w:t>68</w:t>
                      </w:r>
                    </w:p>
                    <w:p w14:paraId="4061DBBD" w14:textId="43680367" w:rsidR="00627C9F" w:rsidRPr="00C06022" w:rsidRDefault="008D497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mayo</w:t>
                      </w:r>
                      <w:r w:rsidR="007B05C4" w:rsidRPr="00C06022">
                        <w:rPr>
                          <w:rFonts w:asciiTheme="minorHAnsi" w:hAnsiTheme="minorHAnsi"/>
                          <w:color w:val="FFFFFF" w:themeColor="background1"/>
                          <w:sz w:val="22"/>
                          <w:lang w:val="es-PA"/>
                        </w:rPr>
                        <w:t xml:space="preserve"> </w:t>
                      </w:r>
                      <w:r w:rsidR="00627C9F" w:rsidRPr="00C06022">
                        <w:rPr>
                          <w:rFonts w:asciiTheme="minorHAnsi" w:hAnsiTheme="minorHAnsi"/>
                          <w:color w:val="FFFFFF" w:themeColor="background1"/>
                          <w:sz w:val="22"/>
                          <w:lang w:val="es-PA"/>
                        </w:rPr>
                        <w:t>20</w:t>
                      </w:r>
                      <w:r w:rsidR="00C23BA4" w:rsidRPr="00C06022">
                        <w:rPr>
                          <w:rFonts w:asciiTheme="minorHAnsi" w:hAnsiTheme="minorHAnsi"/>
                          <w:color w:val="FFFFFF" w:themeColor="background1"/>
                          <w:sz w:val="22"/>
                          <w:lang w:val="es-PA"/>
                        </w:rPr>
                        <w:t>2</w:t>
                      </w:r>
                      <w:r w:rsidR="004313A9" w:rsidRPr="00C06022">
                        <w:rPr>
                          <w:rFonts w:asciiTheme="minorHAnsi" w:hAnsiTheme="minorHAnsi"/>
                          <w:color w:val="FFFFFF" w:themeColor="background1"/>
                          <w:sz w:val="22"/>
                          <w:lang w:val="es-PA"/>
                        </w:rPr>
                        <w:t>4</w:t>
                      </w:r>
                    </w:p>
                    <w:p w14:paraId="0537C4A5" w14:textId="62669241" w:rsidR="00627C9F" w:rsidRPr="00C25ADB" w:rsidRDefault="00E0340B" w:rsidP="008D497E">
                      <w:pPr>
                        <w:spacing w:line="276" w:lineRule="auto"/>
                        <w:jc w:val="right"/>
                        <w:rPr>
                          <w:rFonts w:asciiTheme="minorHAnsi" w:hAnsiTheme="minorHAnsi"/>
                          <w:color w:val="FFFFFF" w:themeColor="background1"/>
                          <w:sz w:val="22"/>
                          <w:lang w:val="es-PA"/>
                        </w:rPr>
                      </w:pPr>
                      <w:r w:rsidRPr="00C06022">
                        <w:rPr>
                          <w:rFonts w:asciiTheme="minorHAnsi" w:hAnsiTheme="minorHAnsi"/>
                          <w:color w:val="FFFFFF" w:themeColor="background1"/>
                          <w:sz w:val="22"/>
                          <w:lang w:val="es-PA"/>
                        </w:rPr>
                        <w:t xml:space="preserve">Original: </w:t>
                      </w:r>
                      <w:r w:rsidR="008B12F5" w:rsidRPr="00C06022">
                        <w:rPr>
                          <w:rFonts w:asciiTheme="minorHAnsi" w:hAnsiTheme="minorHAnsi"/>
                          <w:color w:val="FFFFFF" w:themeColor="background1"/>
                          <w:sz w:val="22"/>
                          <w:lang w:val="es-PA"/>
                        </w:rPr>
                        <w:t>e</w:t>
                      </w:r>
                      <w:r w:rsidR="00627C9F" w:rsidRPr="00C06022">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716312"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716312"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716312"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716312"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716312"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716312"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716312" w:rsidRDefault="0090270B" w:rsidP="00040C3A">
      <w:pPr>
        <w:tabs>
          <w:tab w:val="center" w:pos="5400"/>
        </w:tabs>
        <w:suppressAutoHyphens/>
        <w:jc w:val="center"/>
        <w:rPr>
          <w:rFonts w:asciiTheme="majorHAnsi" w:hAnsiTheme="majorHAnsi"/>
          <w:sz w:val="18"/>
          <w:szCs w:val="22"/>
          <w:lang w:val="es-ES"/>
        </w:rPr>
      </w:pPr>
      <w:r w:rsidRPr="00716312">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B4B8D45"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C06022">
                              <w:rPr>
                                <w:rFonts w:asciiTheme="majorHAnsi" w:hAnsiTheme="majorHAnsi"/>
                                <w:color w:val="0D0D0D" w:themeColor="text1" w:themeTint="F2"/>
                                <w:sz w:val="18"/>
                                <w:szCs w:val="22"/>
                                <w:lang w:val="es-ES"/>
                              </w:rPr>
                              <w:t xml:space="preserve">Aprobado electrónicamente por la Comisión el </w:t>
                            </w:r>
                            <w:r w:rsidR="008D497E">
                              <w:rPr>
                                <w:rFonts w:asciiTheme="majorHAnsi" w:hAnsiTheme="majorHAnsi"/>
                                <w:color w:val="0D0D0D" w:themeColor="text1" w:themeTint="F2"/>
                                <w:sz w:val="18"/>
                                <w:szCs w:val="22"/>
                                <w:lang w:val="es-ES"/>
                              </w:rPr>
                              <w:t>21</w:t>
                            </w:r>
                            <w:r w:rsidRPr="00C06022">
                              <w:rPr>
                                <w:rFonts w:asciiTheme="majorHAnsi" w:hAnsiTheme="majorHAnsi"/>
                                <w:color w:val="0D0D0D" w:themeColor="text1" w:themeTint="F2"/>
                                <w:sz w:val="18"/>
                                <w:szCs w:val="22"/>
                                <w:lang w:val="es-ES"/>
                              </w:rPr>
                              <w:t xml:space="preserve"> de </w:t>
                            </w:r>
                            <w:r w:rsidR="008D497E">
                              <w:rPr>
                                <w:rFonts w:asciiTheme="majorHAnsi" w:hAnsiTheme="majorHAnsi"/>
                                <w:color w:val="0D0D0D" w:themeColor="text1" w:themeTint="F2"/>
                                <w:sz w:val="18"/>
                                <w:szCs w:val="22"/>
                                <w:lang w:val="es-ES"/>
                              </w:rPr>
                              <w:t>mayo</w:t>
                            </w:r>
                            <w:r w:rsidR="00F81BB8" w:rsidRPr="00C06022">
                              <w:rPr>
                                <w:rFonts w:asciiTheme="majorHAnsi" w:hAnsiTheme="majorHAnsi"/>
                                <w:color w:val="0D0D0D" w:themeColor="text1" w:themeTint="F2"/>
                                <w:sz w:val="18"/>
                                <w:szCs w:val="22"/>
                                <w:lang w:val="es-ES"/>
                              </w:rPr>
                              <w:t xml:space="preserve"> </w:t>
                            </w:r>
                            <w:r w:rsidRPr="00C06022">
                              <w:rPr>
                                <w:rFonts w:asciiTheme="majorHAnsi" w:hAnsiTheme="majorHAnsi"/>
                                <w:color w:val="0D0D0D" w:themeColor="text1" w:themeTint="F2"/>
                                <w:sz w:val="18"/>
                                <w:szCs w:val="22"/>
                                <w:lang w:val="es-ES"/>
                              </w:rPr>
                              <w:t>de 20</w:t>
                            </w:r>
                            <w:r w:rsidR="00C23BA4" w:rsidRPr="00C06022">
                              <w:rPr>
                                <w:rFonts w:asciiTheme="majorHAnsi" w:hAnsiTheme="majorHAnsi"/>
                                <w:color w:val="0D0D0D" w:themeColor="text1" w:themeTint="F2"/>
                                <w:sz w:val="18"/>
                                <w:szCs w:val="22"/>
                                <w:lang w:val="es-ES"/>
                              </w:rPr>
                              <w:t>2</w:t>
                            </w:r>
                            <w:r w:rsidR="00AD12FD" w:rsidRPr="00C06022">
                              <w:rPr>
                                <w:rFonts w:asciiTheme="majorHAnsi" w:hAnsiTheme="majorHAnsi"/>
                                <w:color w:val="0D0D0D" w:themeColor="text1" w:themeTint="F2"/>
                                <w:sz w:val="18"/>
                                <w:szCs w:val="22"/>
                                <w:lang w:val="es-ES"/>
                              </w:rPr>
                              <w:t>4</w:t>
                            </w:r>
                            <w:r w:rsidR="00AD45E9" w:rsidRPr="00C0602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B4B8D45"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C06022">
                        <w:rPr>
                          <w:rFonts w:asciiTheme="majorHAnsi" w:hAnsiTheme="majorHAnsi"/>
                          <w:color w:val="0D0D0D" w:themeColor="text1" w:themeTint="F2"/>
                          <w:sz w:val="18"/>
                          <w:szCs w:val="22"/>
                          <w:lang w:val="es-ES"/>
                        </w:rPr>
                        <w:t xml:space="preserve">Aprobado electrónicamente por la Comisión el </w:t>
                      </w:r>
                      <w:r w:rsidR="008D497E">
                        <w:rPr>
                          <w:rFonts w:asciiTheme="majorHAnsi" w:hAnsiTheme="majorHAnsi"/>
                          <w:color w:val="0D0D0D" w:themeColor="text1" w:themeTint="F2"/>
                          <w:sz w:val="18"/>
                          <w:szCs w:val="22"/>
                          <w:lang w:val="es-ES"/>
                        </w:rPr>
                        <w:t>21</w:t>
                      </w:r>
                      <w:r w:rsidRPr="00C06022">
                        <w:rPr>
                          <w:rFonts w:asciiTheme="majorHAnsi" w:hAnsiTheme="majorHAnsi"/>
                          <w:color w:val="0D0D0D" w:themeColor="text1" w:themeTint="F2"/>
                          <w:sz w:val="18"/>
                          <w:szCs w:val="22"/>
                          <w:lang w:val="es-ES"/>
                        </w:rPr>
                        <w:t xml:space="preserve"> de </w:t>
                      </w:r>
                      <w:r w:rsidR="008D497E">
                        <w:rPr>
                          <w:rFonts w:asciiTheme="majorHAnsi" w:hAnsiTheme="majorHAnsi"/>
                          <w:color w:val="0D0D0D" w:themeColor="text1" w:themeTint="F2"/>
                          <w:sz w:val="18"/>
                          <w:szCs w:val="22"/>
                          <w:lang w:val="es-ES"/>
                        </w:rPr>
                        <w:t>mayo</w:t>
                      </w:r>
                      <w:r w:rsidR="00F81BB8" w:rsidRPr="00C06022">
                        <w:rPr>
                          <w:rFonts w:asciiTheme="majorHAnsi" w:hAnsiTheme="majorHAnsi"/>
                          <w:color w:val="0D0D0D" w:themeColor="text1" w:themeTint="F2"/>
                          <w:sz w:val="18"/>
                          <w:szCs w:val="22"/>
                          <w:lang w:val="es-ES"/>
                        </w:rPr>
                        <w:t xml:space="preserve"> </w:t>
                      </w:r>
                      <w:r w:rsidRPr="00C06022">
                        <w:rPr>
                          <w:rFonts w:asciiTheme="majorHAnsi" w:hAnsiTheme="majorHAnsi"/>
                          <w:color w:val="0D0D0D" w:themeColor="text1" w:themeTint="F2"/>
                          <w:sz w:val="18"/>
                          <w:szCs w:val="22"/>
                          <w:lang w:val="es-ES"/>
                        </w:rPr>
                        <w:t>de 20</w:t>
                      </w:r>
                      <w:r w:rsidR="00C23BA4" w:rsidRPr="00C06022">
                        <w:rPr>
                          <w:rFonts w:asciiTheme="majorHAnsi" w:hAnsiTheme="majorHAnsi"/>
                          <w:color w:val="0D0D0D" w:themeColor="text1" w:themeTint="F2"/>
                          <w:sz w:val="18"/>
                          <w:szCs w:val="22"/>
                          <w:lang w:val="es-ES"/>
                        </w:rPr>
                        <w:t>2</w:t>
                      </w:r>
                      <w:r w:rsidR="00AD12FD" w:rsidRPr="00C06022">
                        <w:rPr>
                          <w:rFonts w:asciiTheme="majorHAnsi" w:hAnsiTheme="majorHAnsi"/>
                          <w:color w:val="0D0D0D" w:themeColor="text1" w:themeTint="F2"/>
                          <w:sz w:val="18"/>
                          <w:szCs w:val="22"/>
                          <w:lang w:val="es-ES"/>
                        </w:rPr>
                        <w:t>4</w:t>
                      </w:r>
                      <w:r w:rsidR="00AD45E9" w:rsidRPr="00C0602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5EDC5EE2" w14:textId="2671AD63" w:rsidR="00A50FCF" w:rsidRPr="00716312" w:rsidRDefault="0030729D" w:rsidP="00040C3A">
      <w:pPr>
        <w:tabs>
          <w:tab w:val="center" w:pos="5400"/>
        </w:tabs>
        <w:suppressAutoHyphens/>
        <w:jc w:val="center"/>
        <w:rPr>
          <w:rFonts w:asciiTheme="majorHAnsi" w:hAnsiTheme="majorHAnsi"/>
          <w:sz w:val="18"/>
          <w:szCs w:val="22"/>
          <w:lang w:val="es-ES"/>
        </w:rPr>
      </w:pPr>
      <w:r w:rsidRPr="00716312">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3E876002">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538F57" w14:textId="1A74486C" w:rsidR="00565D7E"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Infor</w:t>
                            </w:r>
                            <w:r w:rsidR="006929E0" w:rsidRPr="00C06022">
                              <w:rPr>
                                <w:rFonts w:asciiTheme="majorHAnsi" w:hAnsiTheme="majorHAnsi"/>
                                <w:color w:val="595959" w:themeColor="text1" w:themeTint="A6"/>
                                <w:sz w:val="18"/>
                                <w:szCs w:val="18"/>
                                <w:lang w:val="pt-BR"/>
                              </w:rPr>
                              <w:t xml:space="preserve">me No. </w:t>
                            </w:r>
                            <w:r w:rsidR="008D497E" w:rsidRPr="008D497E">
                              <w:rPr>
                                <w:rFonts w:asciiTheme="majorHAnsi" w:hAnsiTheme="majorHAnsi"/>
                                <w:color w:val="595959" w:themeColor="text1" w:themeTint="A6"/>
                                <w:sz w:val="18"/>
                                <w:szCs w:val="18"/>
                                <w:lang w:val="pt-BR"/>
                              </w:rPr>
                              <w:t>65</w:t>
                            </w:r>
                            <w:r w:rsidR="006929E0" w:rsidRPr="008D497E">
                              <w:rPr>
                                <w:rFonts w:asciiTheme="majorHAnsi" w:hAnsiTheme="majorHAnsi"/>
                                <w:color w:val="595959" w:themeColor="text1" w:themeTint="A6"/>
                                <w:sz w:val="18"/>
                                <w:szCs w:val="18"/>
                                <w:lang w:val="pt-BR"/>
                              </w:rPr>
                              <w:t>/2</w:t>
                            </w:r>
                            <w:r w:rsidR="00434458" w:rsidRPr="008D497E">
                              <w:rPr>
                                <w:rFonts w:asciiTheme="majorHAnsi" w:hAnsiTheme="majorHAnsi"/>
                                <w:color w:val="595959" w:themeColor="text1" w:themeTint="A6"/>
                                <w:sz w:val="18"/>
                                <w:szCs w:val="18"/>
                                <w:lang w:val="pt-BR"/>
                              </w:rPr>
                              <w:t>4</w:t>
                            </w:r>
                            <w:r w:rsidR="006929E0" w:rsidRPr="008D497E">
                              <w:rPr>
                                <w:rFonts w:asciiTheme="majorHAnsi" w:hAnsiTheme="majorHAnsi"/>
                                <w:color w:val="595959" w:themeColor="text1" w:themeTint="A6"/>
                                <w:sz w:val="18"/>
                                <w:szCs w:val="18"/>
                                <w:lang w:val="pt-BR"/>
                              </w:rPr>
                              <w:t xml:space="preserve">. </w:t>
                            </w:r>
                            <w:r w:rsidR="00AC29B8" w:rsidRPr="00C06022">
                              <w:rPr>
                                <w:rFonts w:asciiTheme="majorHAnsi" w:hAnsiTheme="majorHAnsi"/>
                                <w:color w:val="595959" w:themeColor="text1" w:themeTint="A6"/>
                                <w:sz w:val="18"/>
                                <w:szCs w:val="18"/>
                                <w:lang w:val="es-ES"/>
                              </w:rPr>
                              <w:t>Caso 1</w:t>
                            </w:r>
                            <w:r w:rsidR="00C21AD8" w:rsidRPr="00C06022">
                              <w:rPr>
                                <w:rFonts w:asciiTheme="majorHAnsi" w:hAnsiTheme="majorHAnsi"/>
                                <w:color w:val="595959" w:themeColor="text1" w:themeTint="A6"/>
                                <w:sz w:val="18"/>
                                <w:szCs w:val="18"/>
                                <w:lang w:val="es-ES"/>
                              </w:rPr>
                              <w:t>3</w:t>
                            </w:r>
                            <w:r w:rsidR="00AC29B8" w:rsidRPr="00C06022">
                              <w:rPr>
                                <w:rFonts w:asciiTheme="majorHAnsi" w:hAnsiTheme="majorHAnsi"/>
                                <w:color w:val="595959" w:themeColor="text1" w:themeTint="A6"/>
                                <w:sz w:val="18"/>
                                <w:szCs w:val="18"/>
                                <w:lang w:val="es-ES"/>
                              </w:rPr>
                              <w:t>.156</w:t>
                            </w:r>
                            <w:r w:rsidR="006929E0" w:rsidRPr="00C06022">
                              <w:rPr>
                                <w:rFonts w:asciiTheme="majorHAnsi" w:hAnsiTheme="majorHAnsi"/>
                                <w:color w:val="595959" w:themeColor="text1" w:themeTint="A6"/>
                                <w:sz w:val="18"/>
                                <w:szCs w:val="18"/>
                                <w:lang w:val="es-ES"/>
                              </w:rPr>
                              <w:t xml:space="preserve">. </w:t>
                            </w:r>
                            <w:r w:rsidR="008605D0" w:rsidRPr="00C06022">
                              <w:rPr>
                                <w:rFonts w:asciiTheme="majorHAnsi" w:hAnsiTheme="majorHAnsi"/>
                                <w:color w:val="595959" w:themeColor="text1" w:themeTint="A6"/>
                                <w:sz w:val="18"/>
                                <w:szCs w:val="18"/>
                                <w:lang w:val="es-ES"/>
                              </w:rPr>
                              <w:t>Ina</w:t>
                            </w:r>
                            <w:r w:rsidR="00616803" w:rsidRPr="00C06022">
                              <w:rPr>
                                <w:rFonts w:asciiTheme="majorHAnsi" w:hAnsiTheme="majorHAnsi"/>
                                <w:color w:val="595959" w:themeColor="text1" w:themeTint="A6"/>
                                <w:sz w:val="18"/>
                                <w:szCs w:val="18"/>
                                <w:lang w:val="es-ES"/>
                              </w:rPr>
                              <w:t>d</w:t>
                            </w:r>
                            <w:r w:rsidR="006929E0" w:rsidRPr="00C06022">
                              <w:rPr>
                                <w:rFonts w:asciiTheme="majorHAnsi" w:hAnsiTheme="majorHAnsi"/>
                                <w:color w:val="595959" w:themeColor="text1" w:themeTint="A6"/>
                                <w:sz w:val="18"/>
                                <w:szCs w:val="18"/>
                                <w:lang w:val="es-ES"/>
                              </w:rPr>
                              <w:t xml:space="preserve">misibilidad. </w:t>
                            </w:r>
                          </w:p>
                          <w:p w14:paraId="7FD77785" w14:textId="0966498E" w:rsidR="00113F73" w:rsidRPr="00964B7B" w:rsidRDefault="00AC29B8" w:rsidP="00113F73">
                            <w:pPr>
                              <w:spacing w:line="276" w:lineRule="auto"/>
                              <w:rPr>
                                <w:rFonts w:asciiTheme="majorHAnsi" w:hAnsiTheme="majorHAnsi"/>
                                <w:bCs/>
                                <w:color w:val="595959" w:themeColor="text1" w:themeTint="A6"/>
                                <w:sz w:val="18"/>
                                <w:szCs w:val="18"/>
                                <w:lang w:val="es-ES"/>
                              </w:rPr>
                            </w:pPr>
                            <w:r w:rsidRPr="00C06022">
                              <w:rPr>
                                <w:rFonts w:asciiTheme="majorHAnsi" w:hAnsiTheme="majorHAnsi"/>
                                <w:bCs/>
                                <w:color w:val="595959" w:themeColor="text1" w:themeTint="A6"/>
                                <w:sz w:val="18"/>
                                <w:szCs w:val="18"/>
                                <w:lang w:val="es-ES"/>
                              </w:rPr>
                              <w:t>Luz Elena Salgado Mejía</w:t>
                            </w:r>
                            <w:r w:rsidR="00D4255D" w:rsidRPr="00C06022">
                              <w:rPr>
                                <w:rFonts w:asciiTheme="majorHAnsi" w:hAnsiTheme="majorHAnsi"/>
                                <w:bCs/>
                                <w:color w:val="595959" w:themeColor="text1" w:themeTint="A6"/>
                                <w:sz w:val="18"/>
                                <w:szCs w:val="18"/>
                                <w:lang w:val="es-ES"/>
                              </w:rPr>
                              <w:t xml:space="preserve"> y familia</w:t>
                            </w:r>
                            <w:r w:rsidR="006929E0" w:rsidRPr="00C06022">
                              <w:rPr>
                                <w:rFonts w:asciiTheme="majorHAnsi" w:hAnsiTheme="majorHAnsi"/>
                                <w:color w:val="595959" w:themeColor="text1" w:themeTint="A6"/>
                                <w:sz w:val="18"/>
                                <w:szCs w:val="18"/>
                                <w:lang w:val="es-ES"/>
                              </w:rPr>
                              <w:t xml:space="preserve">. </w:t>
                            </w:r>
                            <w:r w:rsidR="00624A9A" w:rsidRPr="00C06022">
                              <w:rPr>
                                <w:rFonts w:asciiTheme="majorHAnsi" w:hAnsiTheme="majorHAnsi"/>
                                <w:color w:val="595959" w:themeColor="text1" w:themeTint="A6"/>
                                <w:sz w:val="18"/>
                                <w:szCs w:val="18"/>
                                <w:lang w:val="es-ES"/>
                              </w:rPr>
                              <w:t>Colombia</w:t>
                            </w:r>
                            <w:r w:rsidR="006929E0" w:rsidRPr="00C06022">
                              <w:rPr>
                                <w:rFonts w:asciiTheme="majorHAnsi" w:hAnsiTheme="majorHAnsi"/>
                                <w:color w:val="595959" w:themeColor="text1" w:themeTint="A6"/>
                                <w:sz w:val="18"/>
                                <w:szCs w:val="18"/>
                                <w:lang w:val="es-ES"/>
                              </w:rPr>
                              <w:t>.</w:t>
                            </w:r>
                            <w:r w:rsidR="00565D7E">
                              <w:rPr>
                                <w:rFonts w:asciiTheme="majorHAnsi" w:hAnsiTheme="majorHAnsi"/>
                                <w:color w:val="595959" w:themeColor="text1" w:themeTint="A6"/>
                                <w:sz w:val="18"/>
                                <w:szCs w:val="18"/>
                                <w:lang w:val="es-ES"/>
                              </w:rPr>
                              <w:t xml:space="preserve"> 21 de mayo de 2024</w:t>
                            </w:r>
                            <w:r w:rsidR="006929E0" w:rsidRPr="00C06022">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43538F57" w14:textId="1A74486C" w:rsidR="00565D7E"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Infor</w:t>
                      </w:r>
                      <w:r w:rsidR="006929E0" w:rsidRPr="00C06022">
                        <w:rPr>
                          <w:rFonts w:asciiTheme="majorHAnsi" w:hAnsiTheme="majorHAnsi"/>
                          <w:color w:val="595959" w:themeColor="text1" w:themeTint="A6"/>
                          <w:sz w:val="18"/>
                          <w:szCs w:val="18"/>
                          <w:lang w:val="pt-BR"/>
                        </w:rPr>
                        <w:t xml:space="preserve">me No. </w:t>
                      </w:r>
                      <w:r w:rsidR="008D497E" w:rsidRPr="008D497E">
                        <w:rPr>
                          <w:rFonts w:asciiTheme="majorHAnsi" w:hAnsiTheme="majorHAnsi"/>
                          <w:color w:val="595959" w:themeColor="text1" w:themeTint="A6"/>
                          <w:sz w:val="18"/>
                          <w:szCs w:val="18"/>
                          <w:lang w:val="pt-BR"/>
                        </w:rPr>
                        <w:t>65</w:t>
                      </w:r>
                      <w:r w:rsidR="006929E0" w:rsidRPr="008D497E">
                        <w:rPr>
                          <w:rFonts w:asciiTheme="majorHAnsi" w:hAnsiTheme="majorHAnsi"/>
                          <w:color w:val="595959" w:themeColor="text1" w:themeTint="A6"/>
                          <w:sz w:val="18"/>
                          <w:szCs w:val="18"/>
                          <w:lang w:val="pt-BR"/>
                        </w:rPr>
                        <w:t>/2</w:t>
                      </w:r>
                      <w:r w:rsidR="00434458" w:rsidRPr="008D497E">
                        <w:rPr>
                          <w:rFonts w:asciiTheme="majorHAnsi" w:hAnsiTheme="majorHAnsi"/>
                          <w:color w:val="595959" w:themeColor="text1" w:themeTint="A6"/>
                          <w:sz w:val="18"/>
                          <w:szCs w:val="18"/>
                          <w:lang w:val="pt-BR"/>
                        </w:rPr>
                        <w:t>4</w:t>
                      </w:r>
                      <w:r w:rsidR="006929E0" w:rsidRPr="008D497E">
                        <w:rPr>
                          <w:rFonts w:asciiTheme="majorHAnsi" w:hAnsiTheme="majorHAnsi"/>
                          <w:color w:val="595959" w:themeColor="text1" w:themeTint="A6"/>
                          <w:sz w:val="18"/>
                          <w:szCs w:val="18"/>
                          <w:lang w:val="pt-BR"/>
                        </w:rPr>
                        <w:t xml:space="preserve">. </w:t>
                      </w:r>
                      <w:r w:rsidR="00AC29B8" w:rsidRPr="00C06022">
                        <w:rPr>
                          <w:rFonts w:asciiTheme="majorHAnsi" w:hAnsiTheme="majorHAnsi"/>
                          <w:color w:val="595959" w:themeColor="text1" w:themeTint="A6"/>
                          <w:sz w:val="18"/>
                          <w:szCs w:val="18"/>
                          <w:lang w:val="es-ES"/>
                        </w:rPr>
                        <w:t>Caso 1</w:t>
                      </w:r>
                      <w:r w:rsidR="00C21AD8" w:rsidRPr="00C06022">
                        <w:rPr>
                          <w:rFonts w:asciiTheme="majorHAnsi" w:hAnsiTheme="majorHAnsi"/>
                          <w:color w:val="595959" w:themeColor="text1" w:themeTint="A6"/>
                          <w:sz w:val="18"/>
                          <w:szCs w:val="18"/>
                          <w:lang w:val="es-ES"/>
                        </w:rPr>
                        <w:t>3</w:t>
                      </w:r>
                      <w:r w:rsidR="00AC29B8" w:rsidRPr="00C06022">
                        <w:rPr>
                          <w:rFonts w:asciiTheme="majorHAnsi" w:hAnsiTheme="majorHAnsi"/>
                          <w:color w:val="595959" w:themeColor="text1" w:themeTint="A6"/>
                          <w:sz w:val="18"/>
                          <w:szCs w:val="18"/>
                          <w:lang w:val="es-ES"/>
                        </w:rPr>
                        <w:t>.156</w:t>
                      </w:r>
                      <w:r w:rsidR="006929E0" w:rsidRPr="00C06022">
                        <w:rPr>
                          <w:rFonts w:asciiTheme="majorHAnsi" w:hAnsiTheme="majorHAnsi"/>
                          <w:color w:val="595959" w:themeColor="text1" w:themeTint="A6"/>
                          <w:sz w:val="18"/>
                          <w:szCs w:val="18"/>
                          <w:lang w:val="es-ES"/>
                        </w:rPr>
                        <w:t xml:space="preserve">. </w:t>
                      </w:r>
                      <w:r w:rsidR="008605D0" w:rsidRPr="00C06022">
                        <w:rPr>
                          <w:rFonts w:asciiTheme="majorHAnsi" w:hAnsiTheme="majorHAnsi"/>
                          <w:color w:val="595959" w:themeColor="text1" w:themeTint="A6"/>
                          <w:sz w:val="18"/>
                          <w:szCs w:val="18"/>
                          <w:lang w:val="es-ES"/>
                        </w:rPr>
                        <w:t>Ina</w:t>
                      </w:r>
                      <w:r w:rsidR="00616803" w:rsidRPr="00C06022">
                        <w:rPr>
                          <w:rFonts w:asciiTheme="majorHAnsi" w:hAnsiTheme="majorHAnsi"/>
                          <w:color w:val="595959" w:themeColor="text1" w:themeTint="A6"/>
                          <w:sz w:val="18"/>
                          <w:szCs w:val="18"/>
                          <w:lang w:val="es-ES"/>
                        </w:rPr>
                        <w:t>d</w:t>
                      </w:r>
                      <w:r w:rsidR="006929E0" w:rsidRPr="00C06022">
                        <w:rPr>
                          <w:rFonts w:asciiTheme="majorHAnsi" w:hAnsiTheme="majorHAnsi"/>
                          <w:color w:val="595959" w:themeColor="text1" w:themeTint="A6"/>
                          <w:sz w:val="18"/>
                          <w:szCs w:val="18"/>
                          <w:lang w:val="es-ES"/>
                        </w:rPr>
                        <w:t xml:space="preserve">misibilidad. </w:t>
                      </w:r>
                    </w:p>
                    <w:p w14:paraId="7FD77785" w14:textId="0966498E" w:rsidR="00113F73" w:rsidRPr="00964B7B" w:rsidRDefault="00AC29B8" w:rsidP="00113F73">
                      <w:pPr>
                        <w:spacing w:line="276" w:lineRule="auto"/>
                        <w:rPr>
                          <w:rFonts w:asciiTheme="majorHAnsi" w:hAnsiTheme="majorHAnsi"/>
                          <w:bCs/>
                          <w:color w:val="595959" w:themeColor="text1" w:themeTint="A6"/>
                          <w:sz w:val="18"/>
                          <w:szCs w:val="18"/>
                          <w:lang w:val="es-ES"/>
                        </w:rPr>
                      </w:pPr>
                      <w:r w:rsidRPr="00C06022">
                        <w:rPr>
                          <w:rFonts w:asciiTheme="majorHAnsi" w:hAnsiTheme="majorHAnsi"/>
                          <w:bCs/>
                          <w:color w:val="595959" w:themeColor="text1" w:themeTint="A6"/>
                          <w:sz w:val="18"/>
                          <w:szCs w:val="18"/>
                          <w:lang w:val="es-ES"/>
                        </w:rPr>
                        <w:t>Luz Elena Salgado Mejía</w:t>
                      </w:r>
                      <w:r w:rsidR="00D4255D" w:rsidRPr="00C06022">
                        <w:rPr>
                          <w:rFonts w:asciiTheme="majorHAnsi" w:hAnsiTheme="majorHAnsi"/>
                          <w:bCs/>
                          <w:color w:val="595959" w:themeColor="text1" w:themeTint="A6"/>
                          <w:sz w:val="18"/>
                          <w:szCs w:val="18"/>
                          <w:lang w:val="es-ES"/>
                        </w:rPr>
                        <w:t xml:space="preserve"> y familia</w:t>
                      </w:r>
                      <w:r w:rsidR="006929E0" w:rsidRPr="00C06022">
                        <w:rPr>
                          <w:rFonts w:asciiTheme="majorHAnsi" w:hAnsiTheme="majorHAnsi"/>
                          <w:color w:val="595959" w:themeColor="text1" w:themeTint="A6"/>
                          <w:sz w:val="18"/>
                          <w:szCs w:val="18"/>
                          <w:lang w:val="es-ES"/>
                        </w:rPr>
                        <w:t xml:space="preserve">. </w:t>
                      </w:r>
                      <w:r w:rsidR="00624A9A" w:rsidRPr="00C06022">
                        <w:rPr>
                          <w:rFonts w:asciiTheme="majorHAnsi" w:hAnsiTheme="majorHAnsi"/>
                          <w:color w:val="595959" w:themeColor="text1" w:themeTint="A6"/>
                          <w:sz w:val="18"/>
                          <w:szCs w:val="18"/>
                          <w:lang w:val="es-ES"/>
                        </w:rPr>
                        <w:t>Colombia</w:t>
                      </w:r>
                      <w:r w:rsidR="006929E0" w:rsidRPr="00C06022">
                        <w:rPr>
                          <w:rFonts w:asciiTheme="majorHAnsi" w:hAnsiTheme="majorHAnsi"/>
                          <w:color w:val="595959" w:themeColor="text1" w:themeTint="A6"/>
                          <w:sz w:val="18"/>
                          <w:szCs w:val="18"/>
                          <w:lang w:val="es-ES"/>
                        </w:rPr>
                        <w:t>.</w:t>
                      </w:r>
                      <w:r w:rsidR="00565D7E">
                        <w:rPr>
                          <w:rFonts w:asciiTheme="majorHAnsi" w:hAnsiTheme="majorHAnsi"/>
                          <w:color w:val="595959" w:themeColor="text1" w:themeTint="A6"/>
                          <w:sz w:val="18"/>
                          <w:szCs w:val="18"/>
                          <w:lang w:val="es-ES"/>
                        </w:rPr>
                        <w:t xml:space="preserve"> 21 de mayo de 2024</w:t>
                      </w:r>
                      <w:r w:rsidR="006929E0" w:rsidRPr="00C06022">
                        <w:rPr>
                          <w:rFonts w:asciiTheme="majorHAnsi" w:hAnsiTheme="majorHAnsi"/>
                          <w:color w:val="595959" w:themeColor="text1" w:themeTint="A6"/>
                          <w:sz w:val="18"/>
                          <w:szCs w:val="18"/>
                          <w:lang w:val="es-ES"/>
                        </w:rPr>
                        <w:t>.</w:t>
                      </w:r>
                    </w:p>
                  </w:txbxContent>
                </v:textbox>
              </v:shape>
            </w:pict>
          </mc:Fallback>
        </mc:AlternateContent>
      </w:r>
    </w:p>
    <w:p w14:paraId="4730F205" w14:textId="45855098" w:rsidR="00A50FCF" w:rsidRPr="00716312"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716312"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716312" w:rsidRDefault="00D306D1" w:rsidP="005516A1">
      <w:pPr>
        <w:tabs>
          <w:tab w:val="center" w:pos="5400"/>
        </w:tabs>
        <w:suppressAutoHyphens/>
        <w:jc w:val="center"/>
        <w:rPr>
          <w:rFonts w:asciiTheme="majorHAnsi" w:hAnsiTheme="majorHAnsi"/>
          <w:b/>
          <w:sz w:val="20"/>
          <w:lang w:val="es-ES"/>
        </w:rPr>
      </w:pPr>
      <w:r w:rsidRPr="00716312">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716312">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716312" w:rsidRDefault="004A6A54" w:rsidP="005516A1">
      <w:pPr>
        <w:tabs>
          <w:tab w:val="center" w:pos="5400"/>
        </w:tabs>
        <w:suppressAutoHyphens/>
        <w:jc w:val="center"/>
        <w:rPr>
          <w:rFonts w:asciiTheme="majorHAnsi" w:hAnsiTheme="majorHAnsi"/>
          <w:b/>
          <w:sz w:val="20"/>
          <w:lang w:val="es-ES"/>
        </w:rPr>
        <w:sectPr w:rsidR="0070697F" w:rsidRPr="00716312" w:rsidSect="00D252CA">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716312">
        <w:rPr>
          <w:rFonts w:asciiTheme="majorHAnsi" w:hAnsiTheme="majorHAnsi"/>
          <w:b/>
          <w:sz w:val="20"/>
          <w:lang w:val="es-ES"/>
        </w:rPr>
        <w:tab/>
      </w:r>
    </w:p>
    <w:p w14:paraId="2786EE58" w14:textId="77777777" w:rsidR="003239B8" w:rsidRPr="00716312" w:rsidRDefault="003239B8" w:rsidP="004A6A54">
      <w:pPr>
        <w:spacing w:after="240"/>
        <w:ind w:firstLine="720"/>
        <w:jc w:val="both"/>
        <w:rPr>
          <w:rFonts w:asciiTheme="majorHAnsi" w:hAnsiTheme="majorHAnsi"/>
          <w:b/>
          <w:bCs/>
          <w:sz w:val="20"/>
          <w:szCs w:val="20"/>
          <w:lang w:val="es-ES"/>
        </w:rPr>
      </w:pPr>
      <w:r w:rsidRPr="00716312">
        <w:rPr>
          <w:rFonts w:asciiTheme="majorHAnsi" w:hAnsiTheme="majorHAnsi"/>
          <w:b/>
          <w:bCs/>
          <w:sz w:val="20"/>
          <w:szCs w:val="20"/>
          <w:lang w:val="es-ES"/>
        </w:rPr>
        <w:lastRenderedPageBreak/>
        <w:t>I.</w:t>
      </w:r>
      <w:r w:rsidRPr="00716312">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0E4E5D"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716312" w:rsidRDefault="003239B8" w:rsidP="008D2290">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Parte peticionaria:</w:t>
            </w:r>
          </w:p>
        </w:tc>
        <w:tc>
          <w:tcPr>
            <w:tcW w:w="5647" w:type="dxa"/>
            <w:vAlign w:val="center"/>
          </w:tcPr>
          <w:p w14:paraId="07DAAE2E" w14:textId="6DACAE19" w:rsidR="003239B8" w:rsidRPr="00716312" w:rsidRDefault="000E4E5D" w:rsidP="002F7768">
            <w:pPr>
              <w:jc w:val="both"/>
              <w:rPr>
                <w:rFonts w:ascii="Cambria" w:hAnsi="Cambria"/>
                <w:bCs/>
                <w:sz w:val="20"/>
                <w:szCs w:val="20"/>
                <w:lang w:val="es-ES"/>
              </w:rPr>
            </w:pPr>
            <w:r w:rsidRPr="000E4E5D">
              <w:rPr>
                <w:rFonts w:ascii="Cambria" w:hAnsi="Cambria"/>
                <w:bCs/>
                <w:sz w:val="20"/>
                <w:szCs w:val="20"/>
                <w:lang w:val="es-ES"/>
              </w:rPr>
              <w:t>Roberto Fernando Paz Salas</w:t>
            </w:r>
            <w:r>
              <w:rPr>
                <w:rFonts w:ascii="Cambria" w:hAnsi="Cambria"/>
                <w:bCs/>
                <w:sz w:val="20"/>
                <w:szCs w:val="20"/>
                <w:lang w:val="es-ES"/>
              </w:rPr>
              <w:t xml:space="preserve"> </w:t>
            </w:r>
          </w:p>
        </w:tc>
      </w:tr>
      <w:tr w:rsidR="003239B8" w:rsidRPr="00134056"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716312" w:rsidRDefault="00743DEC"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716312">
                  <w:rPr>
                    <w:rFonts w:ascii="Cambria" w:hAnsi="Cambria"/>
                    <w:b/>
                    <w:bCs/>
                    <w:color w:val="FFFFFF" w:themeColor="background1"/>
                    <w:sz w:val="20"/>
                    <w:szCs w:val="20"/>
                    <w:lang w:val="es-ES"/>
                  </w:rPr>
                  <w:t>Presuntas víctimas</w:t>
                </w:r>
              </w:sdtContent>
            </w:sdt>
            <w:r w:rsidR="003239B8" w:rsidRPr="00716312">
              <w:rPr>
                <w:rFonts w:ascii="Cambria" w:hAnsi="Cambria"/>
                <w:b/>
                <w:bCs/>
                <w:color w:val="FFFFFF" w:themeColor="background1"/>
                <w:sz w:val="20"/>
                <w:szCs w:val="20"/>
                <w:lang w:val="es-ES"/>
              </w:rPr>
              <w:t>:</w:t>
            </w:r>
          </w:p>
        </w:tc>
        <w:tc>
          <w:tcPr>
            <w:tcW w:w="5647" w:type="dxa"/>
            <w:vAlign w:val="center"/>
          </w:tcPr>
          <w:p w14:paraId="143D44A8" w14:textId="7E033905" w:rsidR="003239B8" w:rsidRPr="00716312" w:rsidRDefault="000E4E5D" w:rsidP="008D2290">
            <w:pPr>
              <w:jc w:val="both"/>
              <w:rPr>
                <w:rFonts w:ascii="Cambria" w:hAnsi="Cambria"/>
                <w:bCs/>
                <w:sz w:val="20"/>
                <w:szCs w:val="20"/>
                <w:lang w:val="es-ES"/>
              </w:rPr>
            </w:pPr>
            <w:r w:rsidRPr="000E4E5D">
              <w:rPr>
                <w:rFonts w:ascii="Cambria" w:hAnsi="Cambria"/>
                <w:bCs/>
                <w:sz w:val="20"/>
                <w:szCs w:val="20"/>
                <w:lang w:val="es-ES"/>
              </w:rPr>
              <w:t>Luz Elena Salgado Mejía</w:t>
            </w:r>
            <w:r w:rsidR="00B07DA3">
              <w:rPr>
                <w:rFonts w:ascii="Cambria" w:hAnsi="Cambria"/>
                <w:bCs/>
                <w:sz w:val="20"/>
                <w:szCs w:val="20"/>
                <w:lang w:val="es-ES"/>
              </w:rPr>
              <w:t xml:space="preserve"> y familia</w:t>
            </w:r>
            <w:r w:rsidR="00B07DA3">
              <w:rPr>
                <w:rStyle w:val="FootnoteReference"/>
                <w:rFonts w:ascii="Cambria" w:hAnsi="Cambria"/>
                <w:bCs/>
                <w:sz w:val="20"/>
                <w:szCs w:val="20"/>
                <w:lang w:val="es-ES"/>
              </w:rPr>
              <w:footnoteReference w:id="2"/>
            </w:r>
          </w:p>
        </w:tc>
      </w:tr>
      <w:tr w:rsidR="003239B8" w:rsidRPr="00716312"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716312" w:rsidRDefault="003239B8" w:rsidP="008D2290">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716312" w:rsidRDefault="00263908" w:rsidP="008D2290">
            <w:pPr>
              <w:jc w:val="both"/>
              <w:rPr>
                <w:rFonts w:ascii="Cambria" w:hAnsi="Cambria"/>
                <w:bCs/>
                <w:sz w:val="20"/>
                <w:szCs w:val="20"/>
                <w:lang w:val="es-ES"/>
              </w:rPr>
            </w:pPr>
            <w:r w:rsidRPr="00716312">
              <w:rPr>
                <w:rFonts w:ascii="Cambria" w:hAnsi="Cambria"/>
                <w:bCs/>
                <w:sz w:val="20"/>
                <w:szCs w:val="20"/>
                <w:lang w:val="es-ES"/>
              </w:rPr>
              <w:t>Colombia</w:t>
            </w:r>
            <w:r w:rsidR="00130DC3" w:rsidRPr="00716312">
              <w:rPr>
                <w:rStyle w:val="FootnoteReference"/>
                <w:rFonts w:ascii="Cambria" w:hAnsi="Cambria"/>
                <w:bCs/>
                <w:sz w:val="20"/>
                <w:szCs w:val="20"/>
                <w:lang w:val="es-ES"/>
              </w:rPr>
              <w:footnoteReference w:id="3"/>
            </w:r>
          </w:p>
        </w:tc>
      </w:tr>
      <w:tr w:rsidR="00223A29" w:rsidRPr="0013405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716312" w:rsidRDefault="001B3A00" w:rsidP="00E4118C">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 xml:space="preserve">Derechos </w:t>
            </w:r>
            <w:r w:rsidR="00E4118C" w:rsidRPr="00716312">
              <w:rPr>
                <w:rFonts w:ascii="Cambria" w:hAnsi="Cambria"/>
                <w:b/>
                <w:bCs/>
                <w:color w:val="FFFFFF" w:themeColor="background1"/>
                <w:sz w:val="20"/>
                <w:szCs w:val="20"/>
                <w:lang w:val="es-ES"/>
              </w:rPr>
              <w:t>invocados</w:t>
            </w:r>
            <w:r w:rsidRPr="00716312">
              <w:rPr>
                <w:rFonts w:ascii="Cambria" w:hAnsi="Cambria"/>
                <w:b/>
                <w:bCs/>
                <w:color w:val="FFFFFF" w:themeColor="background1"/>
                <w:sz w:val="20"/>
                <w:szCs w:val="20"/>
                <w:lang w:val="es-ES"/>
              </w:rPr>
              <w:t>:</w:t>
            </w:r>
          </w:p>
        </w:tc>
        <w:tc>
          <w:tcPr>
            <w:tcW w:w="5647" w:type="dxa"/>
            <w:vAlign w:val="center"/>
          </w:tcPr>
          <w:p w14:paraId="52B28392" w14:textId="7B0C4A0D" w:rsidR="00223A29" w:rsidRPr="00716312" w:rsidRDefault="00421499" w:rsidP="008D2290">
            <w:pPr>
              <w:jc w:val="both"/>
              <w:rPr>
                <w:rFonts w:ascii="Cambria" w:hAnsi="Cambria"/>
                <w:bCs/>
                <w:sz w:val="20"/>
                <w:szCs w:val="20"/>
                <w:lang w:val="es-ES"/>
              </w:rPr>
            </w:pPr>
            <w:r w:rsidRPr="00823765">
              <w:rPr>
                <w:rFonts w:ascii="Cambria" w:hAnsi="Cambria"/>
                <w:bCs/>
                <w:sz w:val="20"/>
                <w:szCs w:val="20"/>
                <w:lang w:val="es-ES"/>
              </w:rPr>
              <w:t>No se especifican artículos de la Convención Americana sobre Derechos Human</w:t>
            </w:r>
            <w:r w:rsidR="00C31A44">
              <w:rPr>
                <w:rFonts w:ascii="Cambria" w:hAnsi="Cambria"/>
                <w:bCs/>
                <w:sz w:val="20"/>
                <w:szCs w:val="20"/>
                <w:lang w:val="es-ES"/>
              </w:rPr>
              <w:t>os</w:t>
            </w:r>
            <w:r w:rsidRPr="00823765">
              <w:rPr>
                <w:rFonts w:ascii="Cambria" w:hAnsi="Cambria"/>
                <w:bCs/>
                <w:sz w:val="20"/>
                <w:szCs w:val="20"/>
                <w:vertAlign w:val="superscript"/>
                <w:lang w:val="es-ES"/>
              </w:rPr>
              <w:footnoteReference w:id="4"/>
            </w:r>
            <w:r w:rsidR="00C31A44">
              <w:rPr>
                <w:rFonts w:ascii="Cambria" w:hAnsi="Cambria"/>
                <w:bCs/>
                <w:sz w:val="20"/>
                <w:szCs w:val="20"/>
                <w:lang w:val="es-ES"/>
              </w:rPr>
              <w:t>; sin embargo, se hace referencia al derecho a la vida, a la salud, a la seguridad social, a la dignidad y al debido proceso</w:t>
            </w:r>
          </w:p>
        </w:tc>
      </w:tr>
    </w:tbl>
    <w:p w14:paraId="176FB213" w14:textId="77777777" w:rsidR="003239B8" w:rsidRPr="00716312" w:rsidRDefault="003239B8" w:rsidP="003239B8">
      <w:pPr>
        <w:spacing w:before="240" w:after="240"/>
        <w:ind w:firstLine="720"/>
        <w:jc w:val="both"/>
        <w:rPr>
          <w:rFonts w:asciiTheme="majorHAnsi" w:hAnsiTheme="majorHAnsi"/>
          <w:b/>
          <w:bCs/>
          <w:sz w:val="20"/>
          <w:szCs w:val="20"/>
          <w:lang w:val="es-ES"/>
        </w:rPr>
      </w:pPr>
      <w:r w:rsidRPr="00716312">
        <w:rPr>
          <w:rFonts w:asciiTheme="majorHAnsi" w:hAnsiTheme="majorHAnsi"/>
          <w:b/>
          <w:bCs/>
          <w:sz w:val="20"/>
          <w:szCs w:val="20"/>
          <w:lang w:val="es-ES"/>
        </w:rPr>
        <w:t>II.</w:t>
      </w:r>
      <w:r w:rsidRPr="00716312">
        <w:rPr>
          <w:rFonts w:asciiTheme="majorHAnsi" w:hAnsiTheme="majorHAnsi"/>
          <w:b/>
          <w:bCs/>
          <w:sz w:val="20"/>
          <w:szCs w:val="20"/>
          <w:lang w:val="es-ES"/>
        </w:rPr>
        <w:tab/>
        <w:t>TRÁMITE ANTE LA CIDH</w:t>
      </w:r>
      <w:r w:rsidR="008E3BFE" w:rsidRPr="00716312">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902A1E" w:rsidRPr="00716312"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902A1E" w:rsidRPr="00716312" w:rsidRDefault="00902A1E" w:rsidP="00902A1E">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Presentación de la petición:</w:t>
            </w:r>
          </w:p>
        </w:tc>
        <w:tc>
          <w:tcPr>
            <w:tcW w:w="5647" w:type="dxa"/>
            <w:vAlign w:val="center"/>
          </w:tcPr>
          <w:p w14:paraId="6883A5F8" w14:textId="4C68C37E" w:rsidR="00902A1E" w:rsidRPr="00716312" w:rsidRDefault="00920CDF" w:rsidP="00902A1E">
            <w:pPr>
              <w:jc w:val="both"/>
              <w:rPr>
                <w:rFonts w:ascii="Cambria" w:hAnsi="Cambria"/>
                <w:bCs/>
                <w:sz w:val="20"/>
                <w:szCs w:val="20"/>
                <w:lang w:val="es-ES"/>
              </w:rPr>
            </w:pPr>
            <w:r w:rsidRPr="00920CDF">
              <w:rPr>
                <w:rFonts w:ascii="Cambria" w:hAnsi="Cambria"/>
                <w:bCs/>
                <w:sz w:val="20"/>
                <w:szCs w:val="20"/>
                <w:lang w:val="es-ES"/>
              </w:rPr>
              <w:t>15 de marzo de 2006</w:t>
            </w:r>
          </w:p>
        </w:tc>
      </w:tr>
      <w:tr w:rsidR="00902A1E" w:rsidRPr="00C6312C"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902A1E" w:rsidRPr="00716312" w:rsidRDefault="00902A1E" w:rsidP="00902A1E">
            <w:pPr>
              <w:jc w:val="center"/>
              <w:rPr>
                <w:rFonts w:ascii="Cambria" w:hAnsi="Cambria"/>
                <w:b/>
                <w:bCs/>
                <w:color w:val="FFFFFF" w:themeColor="background1"/>
                <w:sz w:val="20"/>
                <w:szCs w:val="20"/>
                <w:lang w:val="es-ES"/>
              </w:rPr>
            </w:pPr>
            <w:r w:rsidRPr="00716312">
              <w:rPr>
                <w:rFonts w:ascii="Cambria" w:hAnsi="Cambria"/>
                <w:b/>
                <w:color w:val="FFFFFF" w:themeColor="background1"/>
                <w:sz w:val="20"/>
                <w:szCs w:val="20"/>
                <w:lang w:val="es-ES"/>
              </w:rPr>
              <w:t>Notificación de la petición al Estado:</w:t>
            </w:r>
          </w:p>
        </w:tc>
        <w:tc>
          <w:tcPr>
            <w:tcW w:w="5647" w:type="dxa"/>
            <w:vAlign w:val="center"/>
          </w:tcPr>
          <w:p w14:paraId="58485921" w14:textId="11AD69AD" w:rsidR="00902A1E" w:rsidRPr="00716312" w:rsidRDefault="00C6312C" w:rsidP="00902A1E">
            <w:pPr>
              <w:jc w:val="both"/>
              <w:rPr>
                <w:rFonts w:ascii="Cambria" w:hAnsi="Cambria"/>
                <w:bCs/>
                <w:sz w:val="20"/>
                <w:szCs w:val="20"/>
                <w:lang w:val="es-ES"/>
              </w:rPr>
            </w:pPr>
            <w:r>
              <w:rPr>
                <w:rFonts w:ascii="Cambria" w:hAnsi="Cambria"/>
                <w:bCs/>
                <w:sz w:val="20"/>
                <w:szCs w:val="20"/>
                <w:lang w:val="es-ES"/>
              </w:rPr>
              <w:t>14 de marzo de 2011</w:t>
            </w:r>
          </w:p>
        </w:tc>
      </w:tr>
      <w:tr w:rsidR="00902A1E" w:rsidRPr="00716312"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902A1E" w:rsidRPr="00716312" w:rsidRDefault="00902A1E" w:rsidP="00902A1E">
            <w:pPr>
              <w:jc w:val="center"/>
              <w:rPr>
                <w:rFonts w:ascii="Cambria" w:hAnsi="Cambria"/>
                <w:b/>
                <w:color w:val="FFFFFF" w:themeColor="background1"/>
                <w:sz w:val="20"/>
                <w:szCs w:val="20"/>
                <w:lang w:val="es-ES"/>
              </w:rPr>
            </w:pPr>
            <w:r w:rsidRPr="00716312">
              <w:rPr>
                <w:rFonts w:ascii="Cambria" w:hAnsi="Cambria"/>
                <w:b/>
                <w:color w:val="FFFFFF" w:themeColor="background1"/>
                <w:sz w:val="20"/>
                <w:szCs w:val="20"/>
                <w:lang w:val="es-ES"/>
              </w:rPr>
              <w:t>Primera respuesta del Estado:</w:t>
            </w:r>
          </w:p>
        </w:tc>
        <w:tc>
          <w:tcPr>
            <w:tcW w:w="5647" w:type="dxa"/>
            <w:vAlign w:val="center"/>
          </w:tcPr>
          <w:p w14:paraId="194E0D73" w14:textId="4193F578" w:rsidR="00902A1E" w:rsidRPr="00716312" w:rsidRDefault="00C6312C" w:rsidP="00902A1E">
            <w:pPr>
              <w:jc w:val="both"/>
              <w:rPr>
                <w:rFonts w:ascii="Cambria" w:hAnsi="Cambria"/>
                <w:bCs/>
                <w:sz w:val="20"/>
                <w:szCs w:val="20"/>
                <w:lang w:val="es-ES"/>
              </w:rPr>
            </w:pPr>
            <w:r>
              <w:rPr>
                <w:rFonts w:ascii="Cambria" w:hAnsi="Cambria"/>
                <w:bCs/>
                <w:sz w:val="20"/>
                <w:szCs w:val="20"/>
                <w:lang w:val="es-ES"/>
              </w:rPr>
              <w:t>14 de junio de 2011</w:t>
            </w:r>
          </w:p>
        </w:tc>
      </w:tr>
      <w:tr w:rsidR="00902A1E" w:rsidRPr="00134056"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2002F594" w:rsidR="00902A1E" w:rsidRPr="00716312" w:rsidRDefault="00902A1E" w:rsidP="00902A1E">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Observaciones adicionales de la parte peticionaria:</w:t>
            </w:r>
          </w:p>
        </w:tc>
        <w:tc>
          <w:tcPr>
            <w:tcW w:w="5647" w:type="dxa"/>
            <w:vAlign w:val="center"/>
          </w:tcPr>
          <w:p w14:paraId="157F014C" w14:textId="73071B49" w:rsidR="00902A1E" w:rsidRPr="00716312" w:rsidRDefault="00EE7E55" w:rsidP="00902A1E">
            <w:pPr>
              <w:jc w:val="both"/>
              <w:rPr>
                <w:rFonts w:ascii="Cambria" w:hAnsi="Cambria"/>
                <w:bCs/>
                <w:sz w:val="20"/>
                <w:szCs w:val="20"/>
                <w:lang w:val="es-ES"/>
              </w:rPr>
            </w:pPr>
            <w:r>
              <w:rPr>
                <w:rFonts w:ascii="Cambria" w:hAnsi="Cambria"/>
                <w:bCs/>
                <w:sz w:val="20"/>
                <w:szCs w:val="20"/>
                <w:lang w:val="es-ES"/>
              </w:rPr>
              <w:t>25 de agosto de 2016; 9 de abril de 2018; 2 de septiembre de 2019</w:t>
            </w:r>
            <w:r w:rsidR="007A6A23">
              <w:rPr>
                <w:rFonts w:ascii="Cambria" w:hAnsi="Cambria"/>
                <w:bCs/>
                <w:sz w:val="20"/>
                <w:szCs w:val="20"/>
                <w:lang w:val="es-ES"/>
              </w:rPr>
              <w:t xml:space="preserve">; </w:t>
            </w:r>
            <w:r w:rsidR="005A7D3A">
              <w:rPr>
                <w:rFonts w:ascii="Cambria" w:hAnsi="Cambria"/>
                <w:bCs/>
                <w:sz w:val="20"/>
                <w:szCs w:val="20"/>
                <w:lang w:val="es-ES"/>
              </w:rPr>
              <w:t xml:space="preserve">6 de agosto de 2020; </w:t>
            </w:r>
            <w:r w:rsidR="007A6A23">
              <w:rPr>
                <w:rFonts w:ascii="Cambria" w:hAnsi="Cambria"/>
                <w:bCs/>
                <w:sz w:val="20"/>
                <w:szCs w:val="20"/>
                <w:lang w:val="es-ES"/>
              </w:rPr>
              <w:t>y 23 de diciembre de 2021</w:t>
            </w:r>
          </w:p>
        </w:tc>
      </w:tr>
      <w:tr w:rsidR="00BB7E3F" w:rsidRPr="009E0AA6" w14:paraId="4A951B2F" w14:textId="77777777" w:rsidTr="00394073">
        <w:tc>
          <w:tcPr>
            <w:tcW w:w="3600" w:type="dxa"/>
            <w:tcBorders>
              <w:top w:val="single" w:sz="6" w:space="0" w:color="auto"/>
              <w:bottom w:val="single" w:sz="6" w:space="0" w:color="auto"/>
            </w:tcBorders>
            <w:shd w:val="clear" w:color="auto" w:fill="386294"/>
            <w:vAlign w:val="center"/>
          </w:tcPr>
          <w:p w14:paraId="0B805070" w14:textId="5F18CD61" w:rsidR="00BB7E3F" w:rsidRPr="00716312" w:rsidRDefault="00BB7E3F" w:rsidP="00BB7E3F">
            <w:pPr>
              <w:jc w:val="center"/>
              <w:rPr>
                <w:rFonts w:ascii="Cambria" w:hAnsi="Cambria"/>
                <w:b/>
                <w:bCs/>
                <w:color w:val="FFFFFF" w:themeColor="background1"/>
                <w:sz w:val="19"/>
                <w:szCs w:val="19"/>
                <w:lang w:val="es-ES"/>
              </w:rPr>
            </w:pPr>
            <w:r w:rsidRPr="00716312">
              <w:rPr>
                <w:rFonts w:ascii="Cambria" w:hAnsi="Cambria"/>
                <w:b/>
                <w:bCs/>
                <w:color w:val="FFFFFF" w:themeColor="background1"/>
                <w:sz w:val="19"/>
                <w:szCs w:val="19"/>
                <w:lang w:val="es-ES"/>
              </w:rPr>
              <w:t>Observaciones adicionales del Estado:</w:t>
            </w:r>
          </w:p>
        </w:tc>
        <w:tc>
          <w:tcPr>
            <w:tcW w:w="5647" w:type="dxa"/>
            <w:vAlign w:val="center"/>
          </w:tcPr>
          <w:p w14:paraId="549A9D65" w14:textId="0084C668" w:rsidR="00BB7E3F" w:rsidRPr="00716312" w:rsidRDefault="00EE7E55" w:rsidP="00BB7E3F">
            <w:pPr>
              <w:jc w:val="both"/>
              <w:rPr>
                <w:rFonts w:ascii="Cambria" w:hAnsi="Cambria"/>
                <w:bCs/>
                <w:sz w:val="20"/>
                <w:szCs w:val="20"/>
                <w:lang w:val="es-ES"/>
              </w:rPr>
            </w:pPr>
            <w:r>
              <w:rPr>
                <w:rFonts w:ascii="Cambria" w:hAnsi="Cambria"/>
                <w:bCs/>
                <w:sz w:val="20"/>
                <w:szCs w:val="20"/>
                <w:lang w:val="es-ES"/>
              </w:rPr>
              <w:t>5 de agosto de 2011; 21 de agosto de 2018; 15 de octubre de 2019 y</w:t>
            </w:r>
            <w:r w:rsidR="00BB7E3F">
              <w:rPr>
                <w:rFonts w:ascii="Cambria" w:hAnsi="Cambria"/>
                <w:bCs/>
                <w:sz w:val="20"/>
                <w:szCs w:val="20"/>
                <w:lang w:val="es-ES"/>
              </w:rPr>
              <w:t xml:space="preserve"> 31 de agosto de 2022</w:t>
            </w:r>
          </w:p>
        </w:tc>
      </w:tr>
      <w:tr w:rsidR="00BB7E3F" w:rsidRPr="00716312" w14:paraId="22D8F03C" w14:textId="77777777" w:rsidTr="00394073">
        <w:tc>
          <w:tcPr>
            <w:tcW w:w="3600" w:type="dxa"/>
            <w:tcBorders>
              <w:top w:val="single" w:sz="6" w:space="0" w:color="auto"/>
              <w:bottom w:val="single" w:sz="6" w:space="0" w:color="auto"/>
            </w:tcBorders>
            <w:shd w:val="clear" w:color="auto" w:fill="386294"/>
            <w:vAlign w:val="center"/>
          </w:tcPr>
          <w:p w14:paraId="3DA0A684" w14:textId="6F7EB4D2" w:rsidR="00BB7E3F" w:rsidRPr="00716312" w:rsidRDefault="00BB7E3F" w:rsidP="00BB7E3F">
            <w:pPr>
              <w:jc w:val="center"/>
              <w:rPr>
                <w:rFonts w:ascii="Cambria" w:hAnsi="Cambria"/>
                <w:b/>
                <w:bCs/>
                <w:color w:val="FFFFFF" w:themeColor="background1"/>
                <w:sz w:val="19"/>
                <w:szCs w:val="19"/>
                <w:lang w:val="es-ES"/>
              </w:rPr>
            </w:pPr>
            <w:r w:rsidRPr="00716312">
              <w:rPr>
                <w:rFonts w:ascii="Cambria" w:hAnsi="Cambria"/>
                <w:b/>
                <w:bCs/>
                <w:color w:val="FFFFFF" w:themeColor="background1"/>
                <w:sz w:val="19"/>
                <w:szCs w:val="19"/>
                <w:lang w:val="es-ES"/>
              </w:rPr>
              <w:t>Advertencia sobre posible archivo:</w:t>
            </w:r>
          </w:p>
        </w:tc>
        <w:tc>
          <w:tcPr>
            <w:tcW w:w="5647" w:type="dxa"/>
            <w:vAlign w:val="center"/>
          </w:tcPr>
          <w:p w14:paraId="5720DD5C" w14:textId="6964D478" w:rsidR="00BB7E3F" w:rsidRPr="00716312" w:rsidRDefault="00BB7E3F" w:rsidP="00BB7E3F">
            <w:pPr>
              <w:jc w:val="both"/>
              <w:rPr>
                <w:rFonts w:ascii="Cambria" w:hAnsi="Cambria"/>
                <w:bCs/>
                <w:sz w:val="20"/>
                <w:szCs w:val="20"/>
                <w:lang w:val="es-ES"/>
              </w:rPr>
            </w:pPr>
            <w:r>
              <w:rPr>
                <w:rFonts w:ascii="Cambria" w:hAnsi="Cambria"/>
                <w:bCs/>
                <w:sz w:val="20"/>
                <w:szCs w:val="20"/>
                <w:lang w:val="es-ES"/>
              </w:rPr>
              <w:t>18 de septiembre de 2020</w:t>
            </w:r>
          </w:p>
        </w:tc>
      </w:tr>
      <w:tr w:rsidR="00BB7E3F" w:rsidRPr="00C6312C" w14:paraId="0365BD14" w14:textId="77777777" w:rsidTr="00394073">
        <w:tc>
          <w:tcPr>
            <w:tcW w:w="3600" w:type="dxa"/>
            <w:tcBorders>
              <w:top w:val="single" w:sz="6" w:space="0" w:color="auto"/>
              <w:bottom w:val="single" w:sz="6" w:space="0" w:color="auto"/>
            </w:tcBorders>
            <w:shd w:val="clear" w:color="auto" w:fill="386294"/>
            <w:vAlign w:val="center"/>
          </w:tcPr>
          <w:p w14:paraId="0B03CBA9" w14:textId="6B3A29EC" w:rsidR="00BB7E3F" w:rsidRPr="00716312" w:rsidRDefault="00BB7E3F" w:rsidP="00BB7E3F">
            <w:pPr>
              <w:jc w:val="center"/>
              <w:rPr>
                <w:rFonts w:ascii="Cambria" w:hAnsi="Cambria"/>
                <w:b/>
                <w:bCs/>
                <w:color w:val="FFFFFF" w:themeColor="background1"/>
                <w:sz w:val="19"/>
                <w:szCs w:val="19"/>
                <w:lang w:val="es-ES"/>
              </w:rPr>
            </w:pPr>
            <w:r w:rsidRPr="00716312">
              <w:rPr>
                <w:rFonts w:ascii="Cambria" w:hAnsi="Cambria"/>
                <w:b/>
                <w:bCs/>
                <w:color w:val="FFFFFF" w:themeColor="background1"/>
                <w:sz w:val="19"/>
                <w:szCs w:val="19"/>
                <w:lang w:val="es-ES"/>
              </w:rPr>
              <w:t>Respuesta de la parte peticionaria ante advertencia de posible archivo:</w:t>
            </w:r>
          </w:p>
        </w:tc>
        <w:tc>
          <w:tcPr>
            <w:tcW w:w="5647" w:type="dxa"/>
            <w:vAlign w:val="center"/>
          </w:tcPr>
          <w:p w14:paraId="2BA8BCF5" w14:textId="0AD5F0E8" w:rsidR="00BB7E3F" w:rsidRPr="00716312" w:rsidRDefault="00BB7E3F" w:rsidP="00BB7E3F">
            <w:pPr>
              <w:jc w:val="both"/>
              <w:rPr>
                <w:rFonts w:ascii="Cambria" w:hAnsi="Cambria"/>
                <w:bCs/>
                <w:sz w:val="20"/>
                <w:szCs w:val="20"/>
                <w:lang w:val="es-ES"/>
              </w:rPr>
            </w:pPr>
            <w:r>
              <w:rPr>
                <w:rFonts w:ascii="Cambria" w:hAnsi="Cambria"/>
                <w:bCs/>
                <w:sz w:val="20"/>
                <w:szCs w:val="20"/>
                <w:lang w:val="es-ES"/>
              </w:rPr>
              <w:t>23 de diciembre de 2021</w:t>
            </w:r>
          </w:p>
        </w:tc>
      </w:tr>
    </w:tbl>
    <w:p w14:paraId="0FC6E9E8" w14:textId="77777777" w:rsidR="003239B8" w:rsidRPr="00716312" w:rsidRDefault="003239B8" w:rsidP="003239B8">
      <w:pPr>
        <w:spacing w:before="240" w:after="240"/>
        <w:ind w:firstLine="720"/>
        <w:jc w:val="both"/>
        <w:rPr>
          <w:rFonts w:asciiTheme="majorHAnsi" w:hAnsiTheme="majorHAnsi"/>
          <w:b/>
          <w:bCs/>
          <w:sz w:val="20"/>
          <w:szCs w:val="20"/>
          <w:lang w:val="es-ES"/>
        </w:rPr>
      </w:pPr>
      <w:r w:rsidRPr="00716312">
        <w:rPr>
          <w:rFonts w:asciiTheme="majorHAnsi" w:hAnsiTheme="majorHAnsi"/>
          <w:b/>
          <w:bCs/>
          <w:sz w:val="20"/>
          <w:szCs w:val="20"/>
          <w:lang w:val="es-ES"/>
        </w:rPr>
        <w:t xml:space="preserve">III. </w:t>
      </w:r>
      <w:r w:rsidRPr="00716312">
        <w:rPr>
          <w:rFonts w:asciiTheme="majorHAnsi" w:hAnsiTheme="majorHAnsi"/>
          <w:b/>
          <w:bCs/>
          <w:sz w:val="20"/>
          <w:szCs w:val="20"/>
          <w:lang w:val="es-ES"/>
        </w:rPr>
        <w:tab/>
        <w:t>COMPETENCIA</w:t>
      </w:r>
      <w:r w:rsidR="00EE00E9" w:rsidRPr="0071631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716312"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716312" w:rsidRDefault="003239B8" w:rsidP="008D2290">
            <w:pPr>
              <w:jc w:val="center"/>
              <w:rPr>
                <w:rFonts w:ascii="Cambria" w:hAnsi="Cambria"/>
                <w:b/>
                <w:bCs/>
                <w:i/>
                <w:color w:val="FFFFFF" w:themeColor="background1"/>
                <w:sz w:val="20"/>
                <w:szCs w:val="20"/>
                <w:lang w:val="es-ES"/>
              </w:rPr>
            </w:pPr>
            <w:r w:rsidRPr="00716312">
              <w:rPr>
                <w:rFonts w:ascii="Cambria" w:hAnsi="Cambria"/>
                <w:b/>
                <w:bCs/>
                <w:color w:val="FFFFFF" w:themeColor="background1"/>
                <w:sz w:val="20"/>
                <w:szCs w:val="20"/>
                <w:lang w:val="es-ES"/>
              </w:rPr>
              <w:t>Competencia</w:t>
            </w:r>
            <w:r w:rsidRPr="00716312">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716312" w:rsidRDefault="003F7558" w:rsidP="008D2290">
            <w:pPr>
              <w:rPr>
                <w:rFonts w:ascii="Cambria" w:hAnsi="Cambria"/>
                <w:bCs/>
                <w:sz w:val="20"/>
                <w:szCs w:val="20"/>
                <w:lang w:val="es-ES"/>
              </w:rPr>
            </w:pPr>
            <w:r w:rsidRPr="00716312">
              <w:rPr>
                <w:rFonts w:ascii="Cambria" w:hAnsi="Cambria"/>
                <w:bCs/>
                <w:sz w:val="20"/>
                <w:szCs w:val="20"/>
                <w:lang w:val="es-ES"/>
              </w:rPr>
              <w:t>S</w:t>
            </w:r>
            <w:r w:rsidR="003A5C21" w:rsidRPr="00716312">
              <w:rPr>
                <w:rFonts w:ascii="Cambria" w:hAnsi="Cambria"/>
                <w:bCs/>
                <w:sz w:val="20"/>
                <w:szCs w:val="20"/>
                <w:lang w:val="es-ES"/>
              </w:rPr>
              <w:t>í</w:t>
            </w:r>
          </w:p>
        </w:tc>
      </w:tr>
      <w:tr w:rsidR="003239B8" w:rsidRPr="00716312"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716312" w:rsidRDefault="003239B8" w:rsidP="008D2290">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Competencia</w:t>
            </w:r>
            <w:r w:rsidRPr="00716312">
              <w:rPr>
                <w:rFonts w:ascii="Cambria" w:hAnsi="Cambria"/>
                <w:b/>
                <w:bCs/>
                <w:i/>
                <w:color w:val="FFFFFF" w:themeColor="background1"/>
                <w:sz w:val="20"/>
                <w:szCs w:val="20"/>
                <w:lang w:val="es-ES"/>
              </w:rPr>
              <w:t xml:space="preserve"> Ratione loci</w:t>
            </w:r>
            <w:r w:rsidRPr="00716312">
              <w:rPr>
                <w:rFonts w:ascii="Cambria" w:hAnsi="Cambria"/>
                <w:b/>
                <w:bCs/>
                <w:color w:val="FFFFFF" w:themeColor="background1"/>
                <w:sz w:val="20"/>
                <w:szCs w:val="20"/>
                <w:lang w:val="es-ES"/>
              </w:rPr>
              <w:t>:</w:t>
            </w:r>
          </w:p>
        </w:tc>
        <w:tc>
          <w:tcPr>
            <w:tcW w:w="5760" w:type="dxa"/>
            <w:vAlign w:val="center"/>
          </w:tcPr>
          <w:p w14:paraId="77C8256A" w14:textId="1C5BA74B" w:rsidR="003239B8" w:rsidRPr="00716312" w:rsidRDefault="003F7558" w:rsidP="008D2290">
            <w:pPr>
              <w:rPr>
                <w:rFonts w:ascii="Cambria" w:hAnsi="Cambria"/>
                <w:bCs/>
                <w:sz w:val="20"/>
                <w:szCs w:val="20"/>
                <w:lang w:val="es-ES"/>
              </w:rPr>
            </w:pPr>
            <w:r w:rsidRPr="00716312">
              <w:rPr>
                <w:rFonts w:ascii="Cambria" w:hAnsi="Cambria"/>
                <w:bCs/>
                <w:sz w:val="20"/>
                <w:szCs w:val="20"/>
                <w:lang w:val="es-ES"/>
              </w:rPr>
              <w:t>Sí</w:t>
            </w:r>
          </w:p>
        </w:tc>
      </w:tr>
      <w:tr w:rsidR="003239B8" w:rsidRPr="00716312"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716312" w:rsidRDefault="003239B8" w:rsidP="008D2290">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Competencia</w:t>
            </w:r>
            <w:r w:rsidRPr="00716312">
              <w:rPr>
                <w:rFonts w:ascii="Cambria" w:hAnsi="Cambria"/>
                <w:b/>
                <w:bCs/>
                <w:i/>
                <w:color w:val="FFFFFF" w:themeColor="background1"/>
                <w:sz w:val="20"/>
                <w:szCs w:val="20"/>
                <w:lang w:val="es-ES"/>
              </w:rPr>
              <w:t xml:space="preserve"> Ratione temporis</w:t>
            </w:r>
            <w:r w:rsidRPr="00716312">
              <w:rPr>
                <w:rFonts w:ascii="Cambria" w:hAnsi="Cambria"/>
                <w:b/>
                <w:bCs/>
                <w:color w:val="FFFFFF" w:themeColor="background1"/>
                <w:sz w:val="20"/>
                <w:szCs w:val="20"/>
                <w:lang w:val="es-ES"/>
              </w:rPr>
              <w:t>:</w:t>
            </w:r>
          </w:p>
        </w:tc>
        <w:tc>
          <w:tcPr>
            <w:tcW w:w="5760" w:type="dxa"/>
            <w:vAlign w:val="center"/>
          </w:tcPr>
          <w:p w14:paraId="523F6BD6" w14:textId="07E41812" w:rsidR="003239B8" w:rsidRPr="00716312" w:rsidRDefault="003F7558" w:rsidP="008D2290">
            <w:pPr>
              <w:rPr>
                <w:rFonts w:ascii="Cambria" w:hAnsi="Cambria"/>
                <w:bCs/>
                <w:sz w:val="20"/>
                <w:szCs w:val="20"/>
                <w:lang w:val="es-ES"/>
              </w:rPr>
            </w:pPr>
            <w:r w:rsidRPr="00716312">
              <w:rPr>
                <w:rFonts w:ascii="Cambria" w:hAnsi="Cambria"/>
                <w:bCs/>
                <w:sz w:val="20"/>
                <w:szCs w:val="20"/>
                <w:lang w:val="es-ES"/>
              </w:rPr>
              <w:t>Sí</w:t>
            </w:r>
          </w:p>
        </w:tc>
      </w:tr>
      <w:tr w:rsidR="003239B8" w:rsidRPr="0013405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716312" w:rsidRDefault="003239B8" w:rsidP="008D2290">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Competencia</w:t>
            </w:r>
            <w:r w:rsidRPr="00716312">
              <w:rPr>
                <w:rFonts w:ascii="Cambria" w:hAnsi="Cambria"/>
                <w:b/>
                <w:bCs/>
                <w:i/>
                <w:color w:val="FFFFFF" w:themeColor="background1"/>
                <w:sz w:val="20"/>
                <w:szCs w:val="20"/>
                <w:lang w:val="es-ES"/>
              </w:rPr>
              <w:t xml:space="preserve"> Ratione materia</w:t>
            </w:r>
            <w:r w:rsidR="00EE00E9" w:rsidRPr="00716312">
              <w:rPr>
                <w:rFonts w:ascii="Cambria" w:hAnsi="Cambria"/>
                <w:b/>
                <w:bCs/>
                <w:i/>
                <w:color w:val="FFFFFF" w:themeColor="background1"/>
                <w:sz w:val="20"/>
                <w:szCs w:val="20"/>
                <w:lang w:val="es-ES"/>
              </w:rPr>
              <w:t>e</w:t>
            </w:r>
            <w:r w:rsidRPr="00716312">
              <w:rPr>
                <w:rFonts w:ascii="Cambria" w:hAnsi="Cambria"/>
                <w:b/>
                <w:bCs/>
                <w:color w:val="FFFFFF" w:themeColor="background1"/>
                <w:sz w:val="20"/>
                <w:szCs w:val="20"/>
                <w:lang w:val="es-ES"/>
              </w:rPr>
              <w:t>:</w:t>
            </w:r>
          </w:p>
        </w:tc>
        <w:tc>
          <w:tcPr>
            <w:tcW w:w="5760" w:type="dxa"/>
            <w:vAlign w:val="center"/>
          </w:tcPr>
          <w:p w14:paraId="257C8337" w14:textId="3384A0E3" w:rsidR="003239B8" w:rsidRPr="00716312" w:rsidRDefault="003F7558" w:rsidP="008D2290">
            <w:pPr>
              <w:jc w:val="both"/>
              <w:rPr>
                <w:rFonts w:ascii="Cambria" w:hAnsi="Cambria"/>
                <w:bCs/>
                <w:sz w:val="20"/>
                <w:szCs w:val="20"/>
                <w:lang w:val="es-ES"/>
              </w:rPr>
            </w:pPr>
            <w:r w:rsidRPr="00716312">
              <w:rPr>
                <w:rFonts w:ascii="Cambria" w:hAnsi="Cambria"/>
                <w:bCs/>
                <w:sz w:val="20"/>
                <w:szCs w:val="20"/>
                <w:lang w:val="es-ES"/>
              </w:rPr>
              <w:t>Sí</w:t>
            </w:r>
            <w:r w:rsidR="004834E7" w:rsidRPr="00716312">
              <w:rPr>
                <w:rFonts w:ascii="Cambria" w:hAnsi="Cambria"/>
                <w:bCs/>
                <w:sz w:val="20"/>
                <w:szCs w:val="20"/>
                <w:lang w:val="es-ES"/>
              </w:rPr>
              <w:t>,</w:t>
            </w:r>
            <w:r w:rsidR="0094295F" w:rsidRPr="00716312">
              <w:rPr>
                <w:rFonts w:ascii="Cambria" w:hAnsi="Cambria"/>
                <w:bCs/>
                <w:sz w:val="20"/>
                <w:szCs w:val="20"/>
                <w:lang w:val="es-ES"/>
              </w:rPr>
              <w:t xml:space="preserve"> </w:t>
            </w:r>
            <w:r w:rsidRPr="00716312">
              <w:rPr>
                <w:rFonts w:ascii="Cambria" w:hAnsi="Cambria"/>
                <w:bCs/>
                <w:sz w:val="20"/>
                <w:szCs w:val="20"/>
                <w:lang w:val="es-ES"/>
              </w:rPr>
              <w:t xml:space="preserve">Convención Americana </w:t>
            </w:r>
            <w:r w:rsidR="0094295F" w:rsidRPr="00716312">
              <w:rPr>
                <w:rFonts w:ascii="Cambria" w:hAnsi="Cambria"/>
                <w:bCs/>
                <w:sz w:val="20"/>
                <w:szCs w:val="20"/>
                <w:lang w:val="es-ES"/>
              </w:rPr>
              <w:t>(</w:t>
            </w:r>
            <w:r w:rsidRPr="00716312">
              <w:rPr>
                <w:rFonts w:ascii="Cambria" w:hAnsi="Cambria"/>
                <w:bCs/>
                <w:sz w:val="20"/>
                <w:szCs w:val="20"/>
                <w:lang w:val="es-ES"/>
              </w:rPr>
              <w:t>depósito del instrumento de ratificación el 31 de julio de 1973)</w:t>
            </w:r>
            <w:r w:rsidR="0094295F" w:rsidRPr="00716312">
              <w:rPr>
                <w:rFonts w:ascii="Cambria" w:hAnsi="Cambria"/>
                <w:bCs/>
                <w:sz w:val="20"/>
                <w:szCs w:val="20"/>
                <w:lang w:val="es-ES"/>
              </w:rPr>
              <w:t xml:space="preserve"> </w:t>
            </w:r>
          </w:p>
        </w:tc>
      </w:tr>
    </w:tbl>
    <w:p w14:paraId="299A3868" w14:textId="6EF36770" w:rsidR="003239B8" w:rsidRPr="00716312" w:rsidRDefault="003239B8" w:rsidP="00DD1318">
      <w:pPr>
        <w:spacing w:before="240" w:after="240"/>
        <w:ind w:firstLine="720"/>
        <w:jc w:val="both"/>
        <w:rPr>
          <w:rFonts w:asciiTheme="majorHAnsi" w:hAnsiTheme="majorHAnsi"/>
          <w:b/>
          <w:bCs/>
          <w:sz w:val="20"/>
          <w:szCs w:val="20"/>
          <w:lang w:val="es-ES"/>
        </w:rPr>
      </w:pPr>
      <w:r w:rsidRPr="00716312">
        <w:rPr>
          <w:rFonts w:asciiTheme="majorHAnsi" w:hAnsiTheme="majorHAnsi"/>
          <w:b/>
          <w:bCs/>
          <w:sz w:val="20"/>
          <w:szCs w:val="20"/>
          <w:lang w:val="es-ES"/>
        </w:rPr>
        <w:t xml:space="preserve">IV. </w:t>
      </w:r>
      <w:r w:rsidRPr="00716312">
        <w:rPr>
          <w:rFonts w:asciiTheme="majorHAnsi" w:hAnsiTheme="majorHAnsi"/>
          <w:b/>
          <w:bCs/>
          <w:sz w:val="20"/>
          <w:szCs w:val="20"/>
          <w:lang w:val="es-ES"/>
        </w:rPr>
        <w:tab/>
      </w:r>
      <w:r w:rsidR="00EE00E9" w:rsidRPr="00716312">
        <w:rPr>
          <w:rFonts w:asciiTheme="majorHAnsi" w:hAnsiTheme="majorHAnsi"/>
          <w:b/>
          <w:bCs/>
          <w:sz w:val="20"/>
          <w:szCs w:val="20"/>
          <w:lang w:val="es-ES"/>
        </w:rPr>
        <w:t>DUPLICACIÓN</w:t>
      </w:r>
      <w:r w:rsidR="00EE00E9" w:rsidRPr="00716312">
        <w:rPr>
          <w:rFonts w:asciiTheme="majorHAnsi" w:hAnsiTheme="majorHAnsi"/>
          <w:b/>
          <w:bCs/>
          <w:color w:val="FFFFFF" w:themeColor="background1"/>
          <w:sz w:val="20"/>
          <w:szCs w:val="20"/>
          <w:lang w:val="es-ES"/>
        </w:rPr>
        <w:t xml:space="preserve"> </w:t>
      </w:r>
      <w:r w:rsidR="00EE00E9" w:rsidRPr="00716312">
        <w:rPr>
          <w:rFonts w:asciiTheme="majorHAnsi" w:hAnsiTheme="majorHAnsi"/>
          <w:b/>
          <w:bCs/>
          <w:sz w:val="20"/>
          <w:szCs w:val="20"/>
          <w:lang w:val="es-ES"/>
        </w:rPr>
        <w:t>DE PROCEDIMIENTOS Y COSA JUZGADA</w:t>
      </w:r>
      <w:r w:rsidR="00EE00E9" w:rsidRPr="00716312">
        <w:rPr>
          <w:rFonts w:asciiTheme="majorHAnsi" w:hAnsiTheme="majorHAnsi"/>
          <w:b/>
          <w:bCs/>
          <w:i/>
          <w:sz w:val="20"/>
          <w:szCs w:val="20"/>
          <w:lang w:val="es-ES"/>
        </w:rPr>
        <w:t xml:space="preserve"> </w:t>
      </w:r>
      <w:r w:rsidR="00EE00E9" w:rsidRPr="00716312">
        <w:rPr>
          <w:rFonts w:asciiTheme="majorHAnsi" w:hAnsiTheme="majorHAnsi"/>
          <w:b/>
          <w:bCs/>
          <w:sz w:val="20"/>
          <w:szCs w:val="20"/>
          <w:lang w:val="es-ES"/>
        </w:rPr>
        <w:t>INTERNACIONAL,</w:t>
      </w:r>
      <w:r w:rsidRPr="00716312">
        <w:rPr>
          <w:rFonts w:asciiTheme="majorHAnsi" w:hAnsiTheme="majorHAnsi"/>
          <w:b/>
          <w:bCs/>
          <w:sz w:val="20"/>
          <w:szCs w:val="20"/>
          <w:lang w:val="es-ES"/>
        </w:rPr>
        <w:t xml:space="preserve"> CARACTERIZACIÓN, </w:t>
      </w:r>
      <w:r w:rsidRPr="0071631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716312"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716312" w:rsidRDefault="00EE00E9" w:rsidP="008D2290">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716312" w:rsidRDefault="003A5C21" w:rsidP="008D2290">
            <w:pPr>
              <w:jc w:val="both"/>
              <w:rPr>
                <w:rFonts w:ascii="Cambria" w:hAnsi="Cambria"/>
                <w:bCs/>
                <w:sz w:val="20"/>
                <w:szCs w:val="20"/>
                <w:lang w:val="es-ES"/>
              </w:rPr>
            </w:pPr>
            <w:r w:rsidRPr="00716312">
              <w:rPr>
                <w:rFonts w:ascii="Cambria" w:hAnsi="Cambria"/>
                <w:bCs/>
                <w:sz w:val="20"/>
                <w:szCs w:val="20"/>
                <w:lang w:val="es-ES"/>
              </w:rPr>
              <w:t>No</w:t>
            </w:r>
          </w:p>
        </w:tc>
      </w:tr>
      <w:tr w:rsidR="003239B8" w:rsidRPr="00D71858"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716312" w:rsidRDefault="003239B8" w:rsidP="008D2290">
            <w:pPr>
              <w:jc w:val="center"/>
              <w:rPr>
                <w:rFonts w:ascii="Cambria" w:hAnsi="Cambria"/>
                <w:b/>
                <w:bCs/>
                <w:i/>
                <w:color w:val="FFFFFF" w:themeColor="background1"/>
                <w:sz w:val="20"/>
                <w:szCs w:val="20"/>
                <w:lang w:val="es-ES"/>
              </w:rPr>
            </w:pPr>
            <w:r w:rsidRPr="00716312">
              <w:rPr>
                <w:rFonts w:ascii="Cambria" w:hAnsi="Cambria"/>
                <w:b/>
                <w:bCs/>
                <w:color w:val="FFFFFF" w:themeColor="background1"/>
                <w:sz w:val="20"/>
                <w:szCs w:val="20"/>
                <w:lang w:val="es-ES"/>
              </w:rPr>
              <w:t>Derechos declarados admisibles</w:t>
            </w:r>
            <w:r w:rsidRPr="00716312">
              <w:rPr>
                <w:rFonts w:ascii="Cambria" w:hAnsi="Cambria"/>
                <w:b/>
                <w:bCs/>
                <w:i/>
                <w:color w:val="FFFFFF" w:themeColor="background1"/>
                <w:sz w:val="20"/>
                <w:szCs w:val="20"/>
                <w:lang w:val="es-ES"/>
              </w:rPr>
              <w:t>:</w:t>
            </w:r>
          </w:p>
        </w:tc>
        <w:tc>
          <w:tcPr>
            <w:tcW w:w="5677" w:type="dxa"/>
            <w:shd w:val="clear" w:color="auto" w:fill="auto"/>
            <w:vAlign w:val="center"/>
          </w:tcPr>
          <w:p w14:paraId="4DAE9D4D" w14:textId="2D25F01F" w:rsidR="003239B8" w:rsidRPr="00716312" w:rsidRDefault="00A92CA7" w:rsidP="008D2290">
            <w:pPr>
              <w:jc w:val="both"/>
              <w:rPr>
                <w:rFonts w:ascii="Cambria" w:hAnsi="Cambria"/>
                <w:bCs/>
                <w:color w:val="000000" w:themeColor="text1"/>
                <w:sz w:val="20"/>
                <w:szCs w:val="20"/>
                <w:lang w:val="es-ES"/>
              </w:rPr>
            </w:pPr>
            <w:r>
              <w:rPr>
                <w:rFonts w:ascii="Cambria" w:hAnsi="Cambria"/>
                <w:bCs/>
                <w:sz w:val="20"/>
                <w:szCs w:val="20"/>
                <w:lang w:val="es-ES"/>
              </w:rPr>
              <w:t>No Aplica</w:t>
            </w:r>
          </w:p>
        </w:tc>
      </w:tr>
      <w:tr w:rsidR="005F196E" w:rsidRPr="00134056"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5F196E" w:rsidRPr="00716312" w:rsidRDefault="005F196E" w:rsidP="005F196E">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62515013" w:rsidR="005F196E" w:rsidRPr="00716312" w:rsidRDefault="00184B09" w:rsidP="005F196E">
            <w:pPr>
              <w:rPr>
                <w:rFonts w:ascii="Cambria" w:hAnsi="Cambria"/>
                <w:bCs/>
                <w:sz w:val="20"/>
                <w:szCs w:val="20"/>
                <w:lang w:val="es-ES"/>
              </w:rPr>
            </w:pPr>
            <w:r>
              <w:rPr>
                <w:rFonts w:ascii="Cambria" w:hAnsi="Cambria"/>
                <w:bCs/>
                <w:sz w:val="20"/>
                <w:szCs w:val="20"/>
                <w:lang w:val="es-ES"/>
              </w:rPr>
              <w:t>Sí</w:t>
            </w:r>
            <w:r w:rsidR="005F196E" w:rsidRPr="00716312">
              <w:rPr>
                <w:rFonts w:ascii="Cambria" w:hAnsi="Cambria"/>
                <w:bCs/>
                <w:sz w:val="20"/>
                <w:szCs w:val="20"/>
                <w:lang w:val="es-ES"/>
              </w:rPr>
              <w:t xml:space="preserve">, </w:t>
            </w:r>
            <w:r w:rsidR="00D27858" w:rsidRPr="00716312">
              <w:rPr>
                <w:rFonts w:ascii="Cambria" w:hAnsi="Cambria"/>
                <w:bCs/>
                <w:sz w:val="20"/>
                <w:szCs w:val="20"/>
                <w:lang w:val="es-ES"/>
              </w:rPr>
              <w:t>en los términos de la Sección VI</w:t>
            </w:r>
          </w:p>
        </w:tc>
      </w:tr>
      <w:tr w:rsidR="005F196E" w:rsidRPr="00134056"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5F196E" w:rsidRPr="00716312" w:rsidRDefault="005F196E" w:rsidP="005F196E">
            <w:pPr>
              <w:jc w:val="center"/>
              <w:rPr>
                <w:rFonts w:ascii="Cambria" w:hAnsi="Cambria"/>
                <w:b/>
                <w:bCs/>
                <w:color w:val="FFFFFF" w:themeColor="background1"/>
                <w:sz w:val="20"/>
                <w:szCs w:val="20"/>
                <w:lang w:val="es-ES"/>
              </w:rPr>
            </w:pPr>
            <w:r w:rsidRPr="00716312">
              <w:rPr>
                <w:rFonts w:ascii="Cambria" w:hAnsi="Cambria"/>
                <w:b/>
                <w:bCs/>
                <w:color w:val="FFFFFF" w:themeColor="background1"/>
                <w:sz w:val="20"/>
                <w:szCs w:val="20"/>
                <w:lang w:val="es-ES"/>
              </w:rPr>
              <w:t>Presentación dentro de plazo:</w:t>
            </w:r>
          </w:p>
        </w:tc>
        <w:tc>
          <w:tcPr>
            <w:tcW w:w="5677" w:type="dxa"/>
            <w:vAlign w:val="center"/>
          </w:tcPr>
          <w:p w14:paraId="2AF0FC69" w14:textId="50ED30C4" w:rsidR="005F196E" w:rsidRPr="00716312" w:rsidRDefault="00184B09" w:rsidP="005F196E">
            <w:pPr>
              <w:rPr>
                <w:rFonts w:ascii="Cambria" w:hAnsi="Cambria"/>
                <w:bCs/>
                <w:sz w:val="20"/>
                <w:szCs w:val="20"/>
                <w:lang w:val="es-ES"/>
              </w:rPr>
            </w:pPr>
            <w:r>
              <w:rPr>
                <w:rFonts w:ascii="Cambria" w:hAnsi="Cambria"/>
                <w:bCs/>
                <w:sz w:val="20"/>
                <w:szCs w:val="20"/>
                <w:lang w:val="es-ES"/>
              </w:rPr>
              <w:t>No</w:t>
            </w:r>
            <w:r w:rsidR="005F196E" w:rsidRPr="00716312">
              <w:rPr>
                <w:rFonts w:ascii="Cambria" w:hAnsi="Cambria"/>
                <w:bCs/>
                <w:sz w:val="20"/>
                <w:szCs w:val="20"/>
                <w:lang w:val="es-ES"/>
              </w:rPr>
              <w:t>, en los términos de la Sección VI</w:t>
            </w:r>
          </w:p>
        </w:tc>
      </w:tr>
    </w:tbl>
    <w:p w14:paraId="7CBBCC41" w14:textId="77777777" w:rsidR="00B626E8" w:rsidRPr="00716312" w:rsidRDefault="00B626E8">
      <w:pPr>
        <w:rPr>
          <w:rFonts w:asciiTheme="majorHAnsi" w:hAnsiTheme="majorHAnsi"/>
          <w:b/>
          <w:sz w:val="20"/>
          <w:szCs w:val="20"/>
          <w:lang w:val="es-ES"/>
        </w:rPr>
      </w:pPr>
      <w:r w:rsidRPr="00716312">
        <w:rPr>
          <w:rFonts w:asciiTheme="majorHAnsi" w:hAnsiTheme="majorHAnsi"/>
          <w:b/>
          <w:sz w:val="20"/>
          <w:szCs w:val="20"/>
          <w:lang w:val="es-ES"/>
        </w:rPr>
        <w:br w:type="page"/>
      </w:r>
    </w:p>
    <w:p w14:paraId="4A80A008" w14:textId="2DF7210D" w:rsidR="009F3EDF" w:rsidRPr="001C72FB" w:rsidRDefault="00223A29" w:rsidP="003526F4">
      <w:pPr>
        <w:spacing w:before="240" w:after="240"/>
        <w:ind w:firstLine="720"/>
        <w:jc w:val="both"/>
        <w:rPr>
          <w:rFonts w:asciiTheme="majorHAnsi" w:hAnsiTheme="majorHAnsi"/>
          <w:b/>
          <w:sz w:val="20"/>
          <w:szCs w:val="20"/>
          <w:lang w:val="es-ES_tradnl"/>
        </w:rPr>
      </w:pPr>
      <w:r w:rsidRPr="00716312">
        <w:rPr>
          <w:rFonts w:asciiTheme="majorHAnsi" w:hAnsiTheme="majorHAnsi"/>
          <w:b/>
          <w:sz w:val="20"/>
          <w:szCs w:val="20"/>
          <w:lang w:val="es-ES"/>
        </w:rPr>
        <w:lastRenderedPageBreak/>
        <w:t xml:space="preserve">V. </w:t>
      </w:r>
      <w:r w:rsidRPr="00716312">
        <w:rPr>
          <w:rFonts w:asciiTheme="majorHAnsi" w:hAnsiTheme="majorHAnsi"/>
          <w:b/>
          <w:sz w:val="20"/>
          <w:szCs w:val="20"/>
          <w:lang w:val="es-ES"/>
        </w:rPr>
        <w:tab/>
      </w:r>
      <w:r w:rsidR="004241A0" w:rsidRPr="001C72FB">
        <w:rPr>
          <w:rFonts w:asciiTheme="majorHAnsi" w:hAnsiTheme="majorHAnsi"/>
          <w:b/>
          <w:sz w:val="20"/>
          <w:szCs w:val="20"/>
          <w:lang w:val="es-ES_tradnl"/>
        </w:rPr>
        <w:t>POSICIÓN DE LAS PARTES</w:t>
      </w:r>
      <w:r w:rsidR="003239B8" w:rsidRPr="001C72FB">
        <w:rPr>
          <w:rFonts w:asciiTheme="majorHAnsi" w:hAnsiTheme="majorHAnsi"/>
          <w:b/>
          <w:sz w:val="20"/>
          <w:szCs w:val="20"/>
          <w:lang w:val="es-ES_tradnl"/>
        </w:rPr>
        <w:t xml:space="preserve"> </w:t>
      </w:r>
    </w:p>
    <w:p w14:paraId="5F677F58" w14:textId="50D5470D" w:rsidR="004818B0" w:rsidRPr="001C72FB" w:rsidRDefault="00AC4702" w:rsidP="003526F4">
      <w:pPr>
        <w:spacing w:before="240" w:after="240"/>
        <w:ind w:firstLine="720"/>
        <w:jc w:val="both"/>
        <w:rPr>
          <w:rFonts w:asciiTheme="majorHAnsi" w:hAnsiTheme="majorHAnsi"/>
          <w:bCs/>
          <w:i/>
          <w:iCs/>
          <w:sz w:val="20"/>
          <w:szCs w:val="20"/>
          <w:lang w:val="es-ES_tradnl"/>
        </w:rPr>
      </w:pPr>
      <w:r w:rsidRPr="001C72FB">
        <w:rPr>
          <w:rFonts w:asciiTheme="majorHAnsi" w:hAnsiTheme="majorHAnsi"/>
          <w:bCs/>
          <w:i/>
          <w:iCs/>
          <w:sz w:val="20"/>
          <w:szCs w:val="20"/>
          <w:lang w:val="es-ES_tradnl"/>
        </w:rPr>
        <w:t>Posicionamiento</w:t>
      </w:r>
      <w:r w:rsidR="00770769" w:rsidRPr="001C72FB">
        <w:rPr>
          <w:rFonts w:asciiTheme="majorHAnsi" w:hAnsiTheme="majorHAnsi"/>
          <w:bCs/>
          <w:i/>
          <w:iCs/>
          <w:sz w:val="20"/>
          <w:szCs w:val="20"/>
          <w:lang w:val="es-ES_tradnl"/>
        </w:rPr>
        <w:t xml:space="preserve"> de la parte</w:t>
      </w:r>
      <w:r w:rsidR="004818B0" w:rsidRPr="001C72FB">
        <w:rPr>
          <w:rFonts w:asciiTheme="majorHAnsi" w:hAnsiTheme="majorHAnsi"/>
          <w:bCs/>
          <w:i/>
          <w:iCs/>
          <w:sz w:val="20"/>
          <w:szCs w:val="20"/>
          <w:lang w:val="es-ES_tradnl"/>
        </w:rPr>
        <w:t xml:space="preserve"> peticionar</w:t>
      </w:r>
      <w:r w:rsidR="00770769" w:rsidRPr="001C72FB">
        <w:rPr>
          <w:rFonts w:asciiTheme="majorHAnsi" w:hAnsiTheme="majorHAnsi"/>
          <w:bCs/>
          <w:i/>
          <w:iCs/>
          <w:sz w:val="20"/>
          <w:szCs w:val="20"/>
          <w:lang w:val="es-ES_tradnl"/>
        </w:rPr>
        <w:t>ia</w:t>
      </w:r>
    </w:p>
    <w:p w14:paraId="59C94B91" w14:textId="1EBBF5F3" w:rsidR="00873C75" w:rsidRPr="001C72FB" w:rsidRDefault="00DD7444" w:rsidP="00BA60BE">
      <w:pPr>
        <w:pStyle w:val="ListParagraph"/>
        <w:numPr>
          <w:ilvl w:val="0"/>
          <w:numId w:val="56"/>
        </w:numPr>
        <w:spacing w:before="240" w:after="240"/>
        <w:ind w:left="0" w:firstLine="709"/>
        <w:jc w:val="both"/>
        <w:rPr>
          <w:rFonts w:asciiTheme="majorHAnsi" w:hAnsiTheme="majorHAnsi"/>
          <w:bCs/>
          <w:sz w:val="20"/>
          <w:szCs w:val="20"/>
          <w:lang w:val="es-ES_tradnl"/>
        </w:rPr>
      </w:pPr>
      <w:r w:rsidRPr="001C72FB">
        <w:rPr>
          <w:rFonts w:asciiTheme="majorHAnsi" w:hAnsiTheme="majorHAnsi"/>
          <w:bCs/>
          <w:sz w:val="20"/>
          <w:szCs w:val="20"/>
          <w:lang w:val="es-ES_tradnl"/>
        </w:rPr>
        <w:t>El peticionario</w:t>
      </w:r>
      <w:r w:rsidR="00BA60BE" w:rsidRPr="001C72FB">
        <w:rPr>
          <w:rFonts w:asciiTheme="majorHAnsi" w:hAnsiTheme="majorHAnsi"/>
          <w:bCs/>
          <w:sz w:val="20"/>
          <w:szCs w:val="20"/>
          <w:lang w:val="es-ES_tradnl"/>
        </w:rPr>
        <w:t xml:space="preserve"> </w:t>
      </w:r>
      <w:r w:rsidR="00E12304">
        <w:rPr>
          <w:rFonts w:asciiTheme="majorHAnsi" w:hAnsiTheme="majorHAnsi"/>
          <w:bCs/>
          <w:sz w:val="20"/>
          <w:szCs w:val="20"/>
          <w:lang w:val="es-ES_tradnl"/>
        </w:rPr>
        <w:t>denuncia</w:t>
      </w:r>
      <w:r w:rsidR="00BA60BE" w:rsidRPr="001C72FB">
        <w:rPr>
          <w:rFonts w:asciiTheme="majorHAnsi" w:hAnsiTheme="majorHAnsi"/>
          <w:bCs/>
          <w:sz w:val="20"/>
          <w:szCs w:val="20"/>
          <w:lang w:val="es-ES_tradnl"/>
        </w:rPr>
        <w:t xml:space="preserve"> la responsabilidad internacional de</w:t>
      </w:r>
      <w:r w:rsidR="00113B11" w:rsidRPr="001C72FB">
        <w:rPr>
          <w:rFonts w:asciiTheme="majorHAnsi" w:hAnsiTheme="majorHAnsi"/>
          <w:bCs/>
          <w:sz w:val="20"/>
          <w:szCs w:val="20"/>
          <w:lang w:val="es-ES_tradnl"/>
        </w:rPr>
        <w:t xml:space="preserve">l </w:t>
      </w:r>
      <w:r w:rsidR="00B02EEE" w:rsidRPr="001C72FB">
        <w:rPr>
          <w:rFonts w:asciiTheme="majorHAnsi" w:hAnsiTheme="majorHAnsi"/>
          <w:bCs/>
          <w:sz w:val="20"/>
          <w:szCs w:val="20"/>
          <w:lang w:val="es-ES_tradnl"/>
        </w:rPr>
        <w:t>E</w:t>
      </w:r>
      <w:r w:rsidR="00113B11" w:rsidRPr="001C72FB">
        <w:rPr>
          <w:rFonts w:asciiTheme="majorHAnsi" w:hAnsiTheme="majorHAnsi"/>
          <w:bCs/>
          <w:sz w:val="20"/>
          <w:szCs w:val="20"/>
          <w:lang w:val="es-ES_tradnl"/>
        </w:rPr>
        <w:t>stado</w:t>
      </w:r>
      <w:r w:rsidR="00E91D46" w:rsidRPr="001C72FB">
        <w:rPr>
          <w:rFonts w:asciiTheme="majorHAnsi" w:hAnsiTheme="majorHAnsi"/>
          <w:bCs/>
          <w:sz w:val="20"/>
          <w:szCs w:val="20"/>
          <w:lang w:val="es-ES_tradnl"/>
        </w:rPr>
        <w:t xml:space="preserve"> </w:t>
      </w:r>
      <w:r w:rsidR="00113B11" w:rsidRPr="001C72FB">
        <w:rPr>
          <w:rFonts w:asciiTheme="majorHAnsi" w:hAnsiTheme="majorHAnsi"/>
          <w:bCs/>
          <w:sz w:val="20"/>
          <w:szCs w:val="20"/>
          <w:lang w:val="es-ES_tradnl"/>
        </w:rPr>
        <w:t>c</w:t>
      </w:r>
      <w:r w:rsidR="00E91D46" w:rsidRPr="001C72FB">
        <w:rPr>
          <w:rFonts w:asciiTheme="majorHAnsi" w:hAnsiTheme="majorHAnsi"/>
          <w:bCs/>
          <w:sz w:val="20"/>
          <w:szCs w:val="20"/>
          <w:lang w:val="es-ES_tradnl"/>
        </w:rPr>
        <w:t>olombia</w:t>
      </w:r>
      <w:r w:rsidR="00113B11" w:rsidRPr="001C72FB">
        <w:rPr>
          <w:rFonts w:asciiTheme="majorHAnsi" w:hAnsiTheme="majorHAnsi"/>
          <w:bCs/>
          <w:sz w:val="20"/>
          <w:szCs w:val="20"/>
          <w:lang w:val="es-ES_tradnl"/>
        </w:rPr>
        <w:t>no</w:t>
      </w:r>
      <w:r w:rsidR="00A24373" w:rsidRPr="001C72FB">
        <w:rPr>
          <w:rFonts w:asciiTheme="majorHAnsi" w:hAnsiTheme="majorHAnsi"/>
          <w:bCs/>
          <w:sz w:val="20"/>
          <w:szCs w:val="20"/>
          <w:lang w:val="es-ES_tradnl"/>
        </w:rPr>
        <w:t xml:space="preserve"> </w:t>
      </w:r>
      <w:r w:rsidR="00E91D46" w:rsidRPr="001C72FB">
        <w:rPr>
          <w:rFonts w:asciiTheme="majorHAnsi" w:hAnsiTheme="majorHAnsi"/>
          <w:bCs/>
          <w:sz w:val="20"/>
          <w:szCs w:val="20"/>
          <w:lang w:val="es-ES_tradnl"/>
        </w:rPr>
        <w:t>por la</w:t>
      </w:r>
      <w:r w:rsidR="00E12304">
        <w:rPr>
          <w:rFonts w:asciiTheme="majorHAnsi" w:hAnsiTheme="majorHAnsi"/>
          <w:bCs/>
          <w:sz w:val="20"/>
          <w:szCs w:val="20"/>
          <w:lang w:val="es-ES_tradnl"/>
        </w:rPr>
        <w:t xml:space="preserve"> alegada</w:t>
      </w:r>
      <w:r w:rsidR="00E91D46" w:rsidRPr="001C72FB">
        <w:rPr>
          <w:rFonts w:asciiTheme="majorHAnsi" w:hAnsiTheme="majorHAnsi"/>
          <w:bCs/>
          <w:sz w:val="20"/>
          <w:szCs w:val="20"/>
          <w:lang w:val="es-ES_tradnl"/>
        </w:rPr>
        <w:t xml:space="preserve"> </w:t>
      </w:r>
      <w:r w:rsidR="00873C75" w:rsidRPr="001C72FB">
        <w:rPr>
          <w:rFonts w:asciiTheme="majorHAnsi" w:hAnsiTheme="majorHAnsi"/>
          <w:bCs/>
          <w:sz w:val="20"/>
          <w:szCs w:val="20"/>
          <w:lang w:val="es-ES_tradnl"/>
        </w:rPr>
        <w:t xml:space="preserve">falta de reparación </w:t>
      </w:r>
      <w:r w:rsidR="00B02EEE" w:rsidRPr="001C72FB">
        <w:rPr>
          <w:rFonts w:asciiTheme="majorHAnsi" w:hAnsiTheme="majorHAnsi"/>
          <w:bCs/>
          <w:sz w:val="20"/>
          <w:szCs w:val="20"/>
          <w:lang w:val="es-ES_tradnl"/>
        </w:rPr>
        <w:t>administrativa</w:t>
      </w:r>
      <w:r w:rsidR="00873C75" w:rsidRPr="001C72FB">
        <w:rPr>
          <w:rFonts w:asciiTheme="majorHAnsi" w:hAnsiTheme="majorHAnsi"/>
          <w:bCs/>
          <w:sz w:val="20"/>
          <w:szCs w:val="20"/>
          <w:lang w:val="es-ES_tradnl"/>
        </w:rPr>
        <w:t xml:space="preserve"> </w:t>
      </w:r>
      <w:r w:rsidR="009E0AA6">
        <w:rPr>
          <w:rFonts w:asciiTheme="majorHAnsi" w:hAnsiTheme="majorHAnsi"/>
          <w:bCs/>
          <w:sz w:val="20"/>
          <w:szCs w:val="20"/>
          <w:lang w:val="es-ES_tradnl"/>
        </w:rPr>
        <w:t>a causa de</w:t>
      </w:r>
      <w:r w:rsidR="00050622" w:rsidRPr="001C72FB">
        <w:rPr>
          <w:rFonts w:asciiTheme="majorHAnsi" w:hAnsiTheme="majorHAnsi"/>
          <w:bCs/>
          <w:sz w:val="20"/>
          <w:szCs w:val="20"/>
          <w:lang w:val="es-ES_tradnl"/>
        </w:rPr>
        <w:t xml:space="preserve"> la muerte</w:t>
      </w:r>
      <w:r w:rsidR="006B5E5C" w:rsidRPr="001C72FB">
        <w:rPr>
          <w:rFonts w:asciiTheme="majorHAnsi" w:hAnsiTheme="majorHAnsi"/>
          <w:bCs/>
          <w:sz w:val="20"/>
          <w:szCs w:val="20"/>
          <w:lang w:val="es-ES_tradnl"/>
        </w:rPr>
        <w:t xml:space="preserve"> de</w:t>
      </w:r>
      <w:r w:rsidR="00873C75" w:rsidRPr="001C72FB">
        <w:rPr>
          <w:rFonts w:asciiTheme="majorHAnsi" w:hAnsiTheme="majorHAnsi"/>
          <w:bCs/>
          <w:sz w:val="20"/>
          <w:szCs w:val="20"/>
          <w:lang w:val="es-ES_tradnl"/>
        </w:rPr>
        <w:t xml:space="preserve"> una niña recién nacida, la cual habría sido </w:t>
      </w:r>
      <w:r w:rsidR="009C1DE7">
        <w:rPr>
          <w:rFonts w:asciiTheme="majorHAnsi" w:hAnsiTheme="majorHAnsi"/>
          <w:bCs/>
          <w:sz w:val="20"/>
          <w:szCs w:val="20"/>
          <w:lang w:val="es-ES_tradnl"/>
        </w:rPr>
        <w:t>derivado de</w:t>
      </w:r>
      <w:r w:rsidR="001A0CFA" w:rsidRPr="001C72FB">
        <w:rPr>
          <w:rFonts w:asciiTheme="majorHAnsi" w:hAnsiTheme="majorHAnsi"/>
          <w:bCs/>
          <w:sz w:val="20"/>
          <w:szCs w:val="20"/>
          <w:lang w:val="es-ES_tradnl"/>
        </w:rPr>
        <w:t xml:space="preserve"> </w:t>
      </w:r>
      <w:r w:rsidR="00873C75" w:rsidRPr="001C72FB">
        <w:rPr>
          <w:rFonts w:asciiTheme="majorHAnsi" w:hAnsiTheme="majorHAnsi"/>
          <w:bCs/>
          <w:sz w:val="20"/>
          <w:szCs w:val="20"/>
          <w:lang w:val="es-ES_tradnl"/>
        </w:rPr>
        <w:t>negligencia médica efectuada por</w:t>
      </w:r>
      <w:r w:rsidR="00546F06">
        <w:rPr>
          <w:rFonts w:asciiTheme="majorHAnsi" w:hAnsiTheme="majorHAnsi"/>
          <w:bCs/>
          <w:sz w:val="20"/>
          <w:szCs w:val="20"/>
          <w:lang w:val="es-ES_tradnl"/>
        </w:rPr>
        <w:t xml:space="preserve"> </w:t>
      </w:r>
      <w:r w:rsidR="00873C75" w:rsidRPr="001C72FB">
        <w:rPr>
          <w:rFonts w:asciiTheme="majorHAnsi" w:hAnsiTheme="majorHAnsi"/>
          <w:bCs/>
          <w:sz w:val="20"/>
          <w:szCs w:val="20"/>
          <w:lang w:val="es-ES_tradnl"/>
        </w:rPr>
        <w:t xml:space="preserve">personal médico </w:t>
      </w:r>
      <w:r w:rsidR="001E45BD" w:rsidRPr="001C72FB">
        <w:rPr>
          <w:rFonts w:asciiTheme="majorHAnsi" w:hAnsiTheme="majorHAnsi"/>
          <w:bCs/>
          <w:sz w:val="20"/>
          <w:szCs w:val="20"/>
          <w:lang w:val="es-ES_tradnl"/>
        </w:rPr>
        <w:t>del</w:t>
      </w:r>
      <w:r w:rsidR="00873C75" w:rsidRPr="001C72FB">
        <w:rPr>
          <w:rFonts w:asciiTheme="majorHAnsi" w:hAnsiTheme="majorHAnsi"/>
          <w:bCs/>
          <w:sz w:val="20"/>
          <w:szCs w:val="20"/>
          <w:lang w:val="es-ES_tradnl"/>
        </w:rPr>
        <w:t xml:space="preserve"> Instituto de Seguros Sociales. </w:t>
      </w:r>
    </w:p>
    <w:p w14:paraId="21452C8E" w14:textId="41D16F8D" w:rsidR="00C6609B" w:rsidRPr="001C72FB" w:rsidRDefault="00C87B5B" w:rsidP="00091F4A">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1C72FB">
        <w:rPr>
          <w:rFonts w:asciiTheme="majorHAnsi" w:hAnsiTheme="majorHAnsi"/>
          <w:sz w:val="20"/>
          <w:szCs w:val="20"/>
          <w:lang w:val="es-ES_tradnl"/>
        </w:rPr>
        <w:t xml:space="preserve">Se relata en la petición que </w:t>
      </w:r>
      <w:r w:rsidR="00E017E3" w:rsidRPr="001C72FB">
        <w:rPr>
          <w:rFonts w:asciiTheme="majorHAnsi" w:hAnsiTheme="majorHAnsi"/>
          <w:sz w:val="20"/>
          <w:szCs w:val="20"/>
          <w:lang w:val="es-ES_tradnl"/>
        </w:rPr>
        <w:t xml:space="preserve">el 11 de enero de 1999, la señora Luz Helena Salgado Mejía (en adelante, “la señora Salgado”), ingresó a la Clínica </w:t>
      </w:r>
      <w:r w:rsidR="001616C2" w:rsidRPr="001C72FB">
        <w:rPr>
          <w:rFonts w:asciiTheme="majorHAnsi" w:hAnsiTheme="majorHAnsi"/>
          <w:sz w:val="20"/>
          <w:szCs w:val="20"/>
          <w:lang w:val="es-ES_tradnl"/>
        </w:rPr>
        <w:t xml:space="preserve">Santa María del Rosario, </w:t>
      </w:r>
      <w:r w:rsidR="00BA45FB" w:rsidRPr="001C72FB">
        <w:rPr>
          <w:rFonts w:asciiTheme="majorHAnsi" w:hAnsiTheme="majorHAnsi"/>
          <w:sz w:val="20"/>
          <w:szCs w:val="20"/>
          <w:lang w:val="es-ES_tradnl"/>
        </w:rPr>
        <w:t>ubicada</w:t>
      </w:r>
      <w:r w:rsidR="001616C2" w:rsidRPr="001C72FB">
        <w:rPr>
          <w:rFonts w:asciiTheme="majorHAnsi" w:hAnsiTheme="majorHAnsi"/>
          <w:sz w:val="20"/>
          <w:szCs w:val="20"/>
          <w:lang w:val="es-ES_tradnl"/>
        </w:rPr>
        <w:t xml:space="preserve"> en el municipio de Itagüí, departamento de Antioquía</w:t>
      </w:r>
      <w:r w:rsidR="00E017E3" w:rsidRPr="001C72FB">
        <w:rPr>
          <w:rFonts w:asciiTheme="majorHAnsi" w:hAnsiTheme="majorHAnsi"/>
          <w:sz w:val="20"/>
          <w:szCs w:val="20"/>
          <w:lang w:val="es-ES_tradnl"/>
        </w:rPr>
        <w:t>, perteneciente al Instituto de Seguros Sociales (</w:t>
      </w:r>
      <w:r w:rsidR="008C414A" w:rsidRPr="001C72FB">
        <w:rPr>
          <w:rFonts w:asciiTheme="majorHAnsi" w:hAnsiTheme="majorHAnsi"/>
          <w:sz w:val="20"/>
          <w:szCs w:val="20"/>
          <w:lang w:val="es-ES_tradnl"/>
        </w:rPr>
        <w:t>en adelante el “</w:t>
      </w:r>
      <w:r w:rsidR="00E017E3" w:rsidRPr="001C72FB">
        <w:rPr>
          <w:rFonts w:asciiTheme="majorHAnsi" w:hAnsiTheme="majorHAnsi"/>
          <w:sz w:val="20"/>
          <w:szCs w:val="20"/>
          <w:lang w:val="es-ES_tradnl"/>
        </w:rPr>
        <w:t>ISS</w:t>
      </w:r>
      <w:r w:rsidR="008C414A" w:rsidRPr="001C72FB">
        <w:rPr>
          <w:rFonts w:asciiTheme="majorHAnsi" w:hAnsiTheme="majorHAnsi"/>
          <w:sz w:val="20"/>
          <w:szCs w:val="20"/>
          <w:lang w:val="es-ES_tradnl"/>
        </w:rPr>
        <w:t>”</w:t>
      </w:r>
      <w:r w:rsidR="00481730" w:rsidRPr="001C72FB">
        <w:rPr>
          <w:rFonts w:asciiTheme="majorHAnsi" w:hAnsiTheme="majorHAnsi"/>
          <w:sz w:val="20"/>
          <w:szCs w:val="20"/>
          <w:lang w:val="es-ES_tradnl"/>
        </w:rPr>
        <w:t xml:space="preserve">), en </w:t>
      </w:r>
      <w:r w:rsidR="00CA524D" w:rsidRPr="001C72FB">
        <w:rPr>
          <w:rFonts w:asciiTheme="majorHAnsi" w:hAnsiTheme="majorHAnsi"/>
          <w:sz w:val="20"/>
          <w:szCs w:val="20"/>
          <w:lang w:val="es-ES_tradnl"/>
        </w:rPr>
        <w:t>la</w:t>
      </w:r>
      <w:r w:rsidR="00481730" w:rsidRPr="001C72FB">
        <w:rPr>
          <w:rFonts w:asciiTheme="majorHAnsi" w:hAnsiTheme="majorHAnsi"/>
          <w:sz w:val="20"/>
          <w:szCs w:val="20"/>
          <w:lang w:val="es-ES_tradnl"/>
        </w:rPr>
        <w:t xml:space="preserve"> cual fue tratada durante diecinueve días por embarazo prematuro. Indica que el 30 de enero de 1999, médicos de la clínica le practicaron una cesárea, dando a luz a una niña de ocho meses de gestación. Expresa que, dos horas </w:t>
      </w:r>
      <w:r w:rsidR="00A77097" w:rsidRPr="001C72FB">
        <w:rPr>
          <w:rFonts w:asciiTheme="majorHAnsi" w:hAnsiTheme="majorHAnsi"/>
          <w:sz w:val="20"/>
          <w:szCs w:val="20"/>
          <w:lang w:val="es-ES_tradnl"/>
        </w:rPr>
        <w:t>después</w:t>
      </w:r>
      <w:r w:rsidR="00F974A5" w:rsidRPr="001C72FB">
        <w:rPr>
          <w:rFonts w:asciiTheme="majorHAnsi" w:hAnsiTheme="majorHAnsi"/>
          <w:sz w:val="20"/>
          <w:szCs w:val="20"/>
          <w:lang w:val="es-ES_tradnl"/>
        </w:rPr>
        <w:t xml:space="preserve"> </w:t>
      </w:r>
      <w:r w:rsidR="00A77097" w:rsidRPr="001C72FB">
        <w:rPr>
          <w:rFonts w:asciiTheme="majorHAnsi" w:hAnsiTheme="majorHAnsi"/>
          <w:sz w:val="20"/>
          <w:szCs w:val="20"/>
          <w:lang w:val="es-ES_tradnl"/>
        </w:rPr>
        <w:t>de</w:t>
      </w:r>
      <w:r w:rsidR="006E3686" w:rsidRPr="001C72FB">
        <w:rPr>
          <w:rFonts w:asciiTheme="majorHAnsi" w:hAnsiTheme="majorHAnsi"/>
          <w:sz w:val="20"/>
          <w:szCs w:val="20"/>
          <w:lang w:val="es-ES_tradnl"/>
        </w:rPr>
        <w:t xml:space="preserve"> su</w:t>
      </w:r>
      <w:r w:rsidR="00F974A5" w:rsidRPr="001C72FB">
        <w:rPr>
          <w:rFonts w:asciiTheme="majorHAnsi" w:hAnsiTheme="majorHAnsi"/>
          <w:sz w:val="20"/>
          <w:szCs w:val="20"/>
          <w:lang w:val="es-ES_tradnl"/>
        </w:rPr>
        <w:t xml:space="preserve"> </w:t>
      </w:r>
      <w:r w:rsidR="00481730" w:rsidRPr="001C72FB">
        <w:rPr>
          <w:rFonts w:asciiTheme="majorHAnsi" w:hAnsiTheme="majorHAnsi"/>
          <w:sz w:val="20"/>
          <w:szCs w:val="20"/>
          <w:lang w:val="es-ES_tradnl"/>
        </w:rPr>
        <w:t>naci</w:t>
      </w:r>
      <w:r w:rsidR="00F974A5" w:rsidRPr="001C72FB">
        <w:rPr>
          <w:rFonts w:asciiTheme="majorHAnsi" w:hAnsiTheme="majorHAnsi"/>
          <w:sz w:val="20"/>
          <w:szCs w:val="20"/>
          <w:lang w:val="es-ES_tradnl"/>
        </w:rPr>
        <w:t>miento</w:t>
      </w:r>
      <w:r w:rsidR="00481730" w:rsidRPr="001C72FB">
        <w:rPr>
          <w:rFonts w:asciiTheme="majorHAnsi" w:hAnsiTheme="majorHAnsi"/>
          <w:sz w:val="20"/>
          <w:szCs w:val="20"/>
          <w:lang w:val="es-ES_tradnl"/>
        </w:rPr>
        <w:t xml:space="preserve">, la niña fue introducida a una incubadora con oxígeno </w:t>
      </w:r>
      <w:r w:rsidR="00965E59" w:rsidRPr="001C72FB">
        <w:rPr>
          <w:rFonts w:asciiTheme="majorHAnsi" w:hAnsiTheme="majorHAnsi"/>
          <w:sz w:val="20"/>
          <w:szCs w:val="20"/>
          <w:lang w:val="es-ES_tradnl"/>
        </w:rPr>
        <w:t>e inmediatamente</w:t>
      </w:r>
      <w:r w:rsidR="00F74C8E" w:rsidRPr="001C72FB">
        <w:rPr>
          <w:rFonts w:asciiTheme="majorHAnsi" w:hAnsiTheme="majorHAnsi"/>
          <w:sz w:val="20"/>
          <w:szCs w:val="20"/>
          <w:lang w:val="es-ES_tradnl"/>
        </w:rPr>
        <w:t xml:space="preserve"> fue trasladada</w:t>
      </w:r>
      <w:r w:rsidR="00481730" w:rsidRPr="001C72FB">
        <w:rPr>
          <w:rFonts w:asciiTheme="majorHAnsi" w:hAnsiTheme="majorHAnsi"/>
          <w:sz w:val="20"/>
          <w:szCs w:val="20"/>
          <w:lang w:val="es-ES_tradnl"/>
        </w:rPr>
        <w:t xml:space="preserve"> a la Clínica León XIII de Medellín</w:t>
      </w:r>
      <w:r w:rsidR="002865A1" w:rsidRPr="001C72FB">
        <w:rPr>
          <w:rFonts w:asciiTheme="majorHAnsi" w:hAnsiTheme="majorHAnsi"/>
          <w:sz w:val="20"/>
          <w:szCs w:val="20"/>
          <w:lang w:val="es-ES_tradnl"/>
        </w:rPr>
        <w:t xml:space="preserve">, </w:t>
      </w:r>
      <w:r w:rsidR="00795247">
        <w:rPr>
          <w:rFonts w:asciiTheme="majorHAnsi" w:hAnsiTheme="majorHAnsi"/>
          <w:sz w:val="20"/>
          <w:szCs w:val="20"/>
          <w:lang w:val="es-ES_tradnl"/>
        </w:rPr>
        <w:t>toda vez que</w:t>
      </w:r>
      <w:r w:rsidR="002865A1" w:rsidRPr="001C72FB">
        <w:rPr>
          <w:rFonts w:asciiTheme="majorHAnsi" w:hAnsiTheme="majorHAnsi"/>
          <w:sz w:val="20"/>
          <w:szCs w:val="20"/>
          <w:lang w:val="es-ES_tradnl"/>
        </w:rPr>
        <w:t xml:space="preserve"> el personal médico de </w:t>
      </w:r>
      <w:r w:rsidR="00BA45FB" w:rsidRPr="001C72FB">
        <w:rPr>
          <w:rFonts w:asciiTheme="majorHAnsi" w:hAnsiTheme="majorHAnsi"/>
          <w:sz w:val="20"/>
          <w:szCs w:val="20"/>
          <w:lang w:val="es-ES_tradnl"/>
        </w:rPr>
        <w:t>la Clínica Santa María del Rosario</w:t>
      </w:r>
      <w:r w:rsidR="002865A1" w:rsidRPr="001C72FB">
        <w:rPr>
          <w:rFonts w:asciiTheme="majorHAnsi" w:hAnsiTheme="majorHAnsi"/>
          <w:sz w:val="20"/>
          <w:szCs w:val="20"/>
          <w:lang w:val="es-ES_tradnl"/>
        </w:rPr>
        <w:t xml:space="preserve"> consideró que en la segunda clínica existían equipos más sofisticados para atender a la </w:t>
      </w:r>
      <w:r w:rsidR="0045507D" w:rsidRPr="001C72FB">
        <w:rPr>
          <w:rFonts w:asciiTheme="majorHAnsi" w:hAnsiTheme="majorHAnsi"/>
          <w:sz w:val="20"/>
          <w:szCs w:val="20"/>
          <w:lang w:val="es-ES_tradnl"/>
        </w:rPr>
        <w:t>recién nacida</w:t>
      </w:r>
      <w:r w:rsidR="00E06EE5" w:rsidRPr="001C72FB">
        <w:rPr>
          <w:rFonts w:asciiTheme="majorHAnsi" w:hAnsiTheme="majorHAnsi"/>
          <w:sz w:val="20"/>
          <w:szCs w:val="20"/>
          <w:lang w:val="es-ES_tradnl"/>
        </w:rPr>
        <w:t>, particularmente, ventiladores</w:t>
      </w:r>
      <w:r w:rsidR="00875567" w:rsidRPr="001C72FB">
        <w:rPr>
          <w:rFonts w:asciiTheme="majorHAnsi" w:hAnsiTheme="majorHAnsi"/>
          <w:sz w:val="20"/>
          <w:szCs w:val="20"/>
          <w:lang w:val="es-ES_tradnl"/>
        </w:rPr>
        <w:t xml:space="preserve"> de soporte respiratorio. </w:t>
      </w:r>
    </w:p>
    <w:p w14:paraId="26CA6256" w14:textId="427F45D9" w:rsidR="000F00F7" w:rsidRPr="001C72FB" w:rsidRDefault="001B5FBD" w:rsidP="00A13954">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1C72FB">
        <w:rPr>
          <w:rFonts w:asciiTheme="majorHAnsi" w:eastAsia="Arial Unicode MS" w:hAnsiTheme="majorHAnsi"/>
          <w:sz w:val="20"/>
          <w:szCs w:val="20"/>
          <w:lang w:val="es-ES_tradnl"/>
        </w:rPr>
        <w:t>D</w:t>
      </w:r>
      <w:r w:rsidR="000F00F7" w:rsidRPr="001C72FB">
        <w:rPr>
          <w:rFonts w:asciiTheme="majorHAnsi" w:eastAsia="Arial Unicode MS" w:hAnsiTheme="majorHAnsi"/>
          <w:sz w:val="20"/>
          <w:szCs w:val="20"/>
          <w:lang w:val="es-ES_tradnl"/>
        </w:rPr>
        <w:t xml:space="preserve">urante el traslado </w:t>
      </w:r>
      <w:r w:rsidR="000828EB" w:rsidRPr="001C72FB">
        <w:rPr>
          <w:rFonts w:asciiTheme="majorHAnsi" w:eastAsia="Arial Unicode MS" w:hAnsiTheme="majorHAnsi"/>
          <w:sz w:val="20"/>
          <w:szCs w:val="20"/>
          <w:lang w:val="es-ES_tradnl"/>
        </w:rPr>
        <w:t xml:space="preserve">de la niña </w:t>
      </w:r>
      <w:r w:rsidR="000F00F7" w:rsidRPr="001C72FB">
        <w:rPr>
          <w:rFonts w:asciiTheme="majorHAnsi" w:eastAsia="Arial Unicode MS" w:hAnsiTheme="majorHAnsi"/>
          <w:sz w:val="20"/>
          <w:szCs w:val="20"/>
          <w:lang w:val="es-ES_tradnl"/>
        </w:rPr>
        <w:t xml:space="preserve">en ambulancia, </w:t>
      </w:r>
      <w:r w:rsidR="00000DB8" w:rsidRPr="001C72FB">
        <w:rPr>
          <w:rFonts w:asciiTheme="majorHAnsi" w:eastAsia="Arial Unicode MS" w:hAnsiTheme="majorHAnsi"/>
          <w:sz w:val="20"/>
          <w:szCs w:val="20"/>
          <w:lang w:val="es-ES_tradnl"/>
        </w:rPr>
        <w:t xml:space="preserve">el cilindro de oxígeno medicinal </w:t>
      </w:r>
      <w:r w:rsidR="00CD3D20" w:rsidRPr="001C72FB">
        <w:rPr>
          <w:rFonts w:asciiTheme="majorHAnsi" w:eastAsia="Arial Unicode MS" w:hAnsiTheme="majorHAnsi"/>
          <w:sz w:val="20"/>
          <w:szCs w:val="20"/>
          <w:lang w:val="es-ES_tradnl"/>
        </w:rPr>
        <w:t xml:space="preserve">que </w:t>
      </w:r>
      <w:r w:rsidR="00000DB8" w:rsidRPr="001C72FB">
        <w:rPr>
          <w:rFonts w:asciiTheme="majorHAnsi" w:eastAsia="Arial Unicode MS" w:hAnsiTheme="majorHAnsi"/>
          <w:sz w:val="20"/>
          <w:szCs w:val="20"/>
          <w:lang w:val="es-ES_tradnl"/>
        </w:rPr>
        <w:t>estaba conectad</w:t>
      </w:r>
      <w:r w:rsidR="00BA45FB" w:rsidRPr="001C72FB">
        <w:rPr>
          <w:rFonts w:asciiTheme="majorHAnsi" w:eastAsia="Arial Unicode MS" w:hAnsiTheme="majorHAnsi"/>
          <w:sz w:val="20"/>
          <w:szCs w:val="20"/>
          <w:lang w:val="es-ES_tradnl"/>
        </w:rPr>
        <w:t xml:space="preserve">o a la incubadora </w:t>
      </w:r>
      <w:r w:rsidR="00000DB8" w:rsidRPr="001C72FB">
        <w:rPr>
          <w:rFonts w:asciiTheme="majorHAnsi" w:eastAsia="Arial Unicode MS" w:hAnsiTheme="majorHAnsi"/>
          <w:sz w:val="20"/>
          <w:szCs w:val="20"/>
          <w:lang w:val="es-ES_tradnl"/>
        </w:rPr>
        <w:t xml:space="preserve">comenzó a agotarse. </w:t>
      </w:r>
      <w:r w:rsidRPr="001C72FB">
        <w:rPr>
          <w:rFonts w:asciiTheme="majorHAnsi" w:eastAsia="Arial Unicode MS" w:hAnsiTheme="majorHAnsi"/>
          <w:sz w:val="20"/>
          <w:szCs w:val="20"/>
          <w:lang w:val="es-ES_tradnl"/>
        </w:rPr>
        <w:t>A</w:t>
      </w:r>
      <w:r w:rsidR="00000DB8" w:rsidRPr="001C72FB">
        <w:rPr>
          <w:rFonts w:asciiTheme="majorHAnsi" w:eastAsia="Arial Unicode MS" w:hAnsiTheme="majorHAnsi"/>
          <w:sz w:val="20"/>
          <w:szCs w:val="20"/>
          <w:lang w:val="es-ES_tradnl"/>
        </w:rPr>
        <w:t>l llegar a la Clínica León XII</w:t>
      </w:r>
      <w:r w:rsidR="00214CB8" w:rsidRPr="001C72FB">
        <w:rPr>
          <w:rFonts w:asciiTheme="majorHAnsi" w:eastAsia="Arial Unicode MS" w:hAnsiTheme="majorHAnsi"/>
          <w:sz w:val="20"/>
          <w:szCs w:val="20"/>
          <w:lang w:val="es-ES_tradnl"/>
        </w:rPr>
        <w:t xml:space="preserve">I una enfermera conectó un nuevo cilindro de oxígeno medicinal a la </w:t>
      </w:r>
      <w:r w:rsidR="006240BF" w:rsidRPr="001C72FB">
        <w:rPr>
          <w:rFonts w:asciiTheme="majorHAnsi" w:eastAsia="Arial Unicode MS" w:hAnsiTheme="majorHAnsi"/>
          <w:sz w:val="20"/>
          <w:szCs w:val="20"/>
          <w:lang w:val="es-ES_tradnl"/>
        </w:rPr>
        <w:t>incubadora</w:t>
      </w:r>
      <w:r w:rsidR="00214CB8" w:rsidRPr="001C72FB">
        <w:rPr>
          <w:rFonts w:asciiTheme="majorHAnsi" w:eastAsia="Arial Unicode MS" w:hAnsiTheme="majorHAnsi"/>
          <w:sz w:val="20"/>
          <w:szCs w:val="20"/>
          <w:lang w:val="es-ES_tradnl"/>
        </w:rPr>
        <w:t xml:space="preserve">; sin embargo, este también estaba vacío. </w:t>
      </w:r>
      <w:r w:rsidR="0000529E" w:rsidRPr="001C72FB">
        <w:rPr>
          <w:rFonts w:asciiTheme="majorHAnsi" w:eastAsia="Arial Unicode MS" w:hAnsiTheme="majorHAnsi"/>
          <w:sz w:val="20"/>
          <w:szCs w:val="20"/>
          <w:lang w:val="es-ES_tradnl"/>
        </w:rPr>
        <w:t xml:space="preserve">Sostiene que una doctora de la Clínica León XIII se negó a atender a la recién nacida y ordenó su regreso a </w:t>
      </w:r>
      <w:r w:rsidR="0022359F" w:rsidRPr="001C72FB">
        <w:rPr>
          <w:rFonts w:asciiTheme="majorHAnsi" w:eastAsia="Arial Unicode MS" w:hAnsiTheme="majorHAnsi"/>
          <w:sz w:val="20"/>
          <w:szCs w:val="20"/>
          <w:lang w:val="es-ES_tradnl"/>
        </w:rPr>
        <w:t>Itagüí</w:t>
      </w:r>
      <w:r w:rsidR="0000529E" w:rsidRPr="001C72FB">
        <w:rPr>
          <w:rFonts w:asciiTheme="majorHAnsi" w:eastAsia="Arial Unicode MS" w:hAnsiTheme="majorHAnsi"/>
          <w:sz w:val="20"/>
          <w:szCs w:val="20"/>
          <w:lang w:val="es-ES_tradnl"/>
        </w:rPr>
        <w:t xml:space="preserve">, al respecto que refiere que la doctora </w:t>
      </w:r>
      <w:r w:rsidR="001B5286" w:rsidRPr="001C72FB">
        <w:rPr>
          <w:rFonts w:asciiTheme="majorHAnsi" w:eastAsia="Arial Unicode MS" w:hAnsiTheme="majorHAnsi"/>
          <w:sz w:val="20"/>
          <w:szCs w:val="20"/>
          <w:lang w:val="es-ES_tradnl"/>
        </w:rPr>
        <w:t xml:space="preserve">se </w:t>
      </w:r>
      <w:r w:rsidR="0000529E" w:rsidRPr="001C72FB">
        <w:rPr>
          <w:rFonts w:asciiTheme="majorHAnsi" w:eastAsia="Arial Unicode MS" w:hAnsiTheme="majorHAnsi"/>
          <w:sz w:val="20"/>
          <w:szCs w:val="20"/>
          <w:lang w:val="es-ES_tradnl"/>
        </w:rPr>
        <w:t>habría</w:t>
      </w:r>
      <w:r w:rsidR="001B5286" w:rsidRPr="001C72FB">
        <w:rPr>
          <w:rFonts w:asciiTheme="majorHAnsi" w:eastAsia="Arial Unicode MS" w:hAnsiTheme="majorHAnsi"/>
          <w:sz w:val="20"/>
          <w:szCs w:val="20"/>
          <w:lang w:val="es-ES_tradnl"/>
        </w:rPr>
        <w:t xml:space="preserve"> negado a atender a la niña debido a que su jornada de trabajo había culminado.</w:t>
      </w:r>
      <w:r w:rsidR="0000529E" w:rsidRPr="001C72FB">
        <w:rPr>
          <w:rFonts w:asciiTheme="majorHAnsi" w:eastAsia="Arial Unicode MS" w:hAnsiTheme="majorHAnsi"/>
          <w:sz w:val="20"/>
          <w:szCs w:val="20"/>
          <w:lang w:val="es-ES_tradnl"/>
        </w:rPr>
        <w:t xml:space="preserve"> </w:t>
      </w:r>
      <w:r w:rsidR="001616C2" w:rsidRPr="001C72FB">
        <w:rPr>
          <w:rFonts w:asciiTheme="majorHAnsi" w:eastAsia="Arial Unicode MS" w:hAnsiTheme="majorHAnsi"/>
          <w:sz w:val="20"/>
          <w:szCs w:val="20"/>
          <w:lang w:val="es-ES_tradnl"/>
        </w:rPr>
        <w:t xml:space="preserve">Aproximadamente a las 19:00 horas, la recién nacida </w:t>
      </w:r>
      <w:r w:rsidR="00BE4E15" w:rsidRPr="001C72FB">
        <w:rPr>
          <w:rFonts w:asciiTheme="majorHAnsi" w:eastAsia="Arial Unicode MS" w:hAnsiTheme="majorHAnsi"/>
          <w:sz w:val="20"/>
          <w:szCs w:val="20"/>
          <w:lang w:val="es-ES_tradnl"/>
        </w:rPr>
        <w:t>regresó a</w:t>
      </w:r>
      <w:r w:rsidR="001616C2" w:rsidRPr="001C72FB">
        <w:rPr>
          <w:rFonts w:asciiTheme="majorHAnsi" w:eastAsia="Arial Unicode MS" w:hAnsiTheme="majorHAnsi"/>
          <w:sz w:val="20"/>
          <w:szCs w:val="20"/>
          <w:lang w:val="es-ES_tradnl"/>
        </w:rPr>
        <w:t xml:space="preserve"> la </w:t>
      </w:r>
      <w:r w:rsidR="00A42B71" w:rsidRPr="001C72FB">
        <w:rPr>
          <w:rFonts w:asciiTheme="majorHAnsi" w:hAnsiTheme="majorHAnsi"/>
          <w:sz w:val="20"/>
          <w:szCs w:val="20"/>
          <w:lang w:val="es-ES_tradnl"/>
        </w:rPr>
        <w:t xml:space="preserve">Clínica Santa María del Rosario y a las 22:00 horas falleció </w:t>
      </w:r>
      <w:r w:rsidR="0022359F" w:rsidRPr="001C72FB">
        <w:rPr>
          <w:rFonts w:asciiTheme="majorHAnsi" w:hAnsiTheme="majorHAnsi"/>
          <w:sz w:val="20"/>
          <w:szCs w:val="20"/>
          <w:lang w:val="es-ES_tradnl"/>
        </w:rPr>
        <w:t>por</w:t>
      </w:r>
      <w:r w:rsidR="00A42B71" w:rsidRPr="001C72FB">
        <w:rPr>
          <w:rFonts w:asciiTheme="majorHAnsi" w:hAnsiTheme="majorHAnsi"/>
          <w:sz w:val="20"/>
          <w:szCs w:val="20"/>
          <w:lang w:val="es-ES_tradnl"/>
        </w:rPr>
        <w:t xml:space="preserve"> un paro respiratorio. </w:t>
      </w:r>
    </w:p>
    <w:p w14:paraId="6CA98A39" w14:textId="689CC24D" w:rsidR="00F974A5" w:rsidRPr="001C72FB" w:rsidRDefault="00190B77" w:rsidP="00190B77">
      <w:pPr>
        <w:pStyle w:val="ListParagraph"/>
        <w:spacing w:before="240" w:after="240"/>
        <w:ind w:left="709"/>
        <w:jc w:val="both"/>
        <w:rPr>
          <w:rFonts w:asciiTheme="majorHAnsi" w:eastAsia="Arial Unicode MS" w:hAnsiTheme="majorHAnsi"/>
          <w:i/>
          <w:iCs/>
          <w:sz w:val="20"/>
          <w:szCs w:val="20"/>
          <w:lang w:val="es-ES_tradnl"/>
        </w:rPr>
      </w:pPr>
      <w:r w:rsidRPr="001C72FB">
        <w:rPr>
          <w:rFonts w:asciiTheme="majorHAnsi" w:eastAsia="Arial Unicode MS" w:hAnsiTheme="majorHAnsi"/>
          <w:i/>
          <w:iCs/>
          <w:sz w:val="20"/>
          <w:szCs w:val="20"/>
          <w:lang w:val="es-ES_tradnl"/>
        </w:rPr>
        <w:t>Proceso en la vía contencioso-administrativa</w:t>
      </w:r>
    </w:p>
    <w:p w14:paraId="6B206DAC" w14:textId="6E5ED7FF" w:rsidR="00214CB8" w:rsidRPr="001C72FB" w:rsidRDefault="00A31D1D" w:rsidP="0068788E">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1C72FB">
        <w:rPr>
          <w:rFonts w:asciiTheme="majorHAnsi" w:eastAsia="Arial Unicode MS" w:hAnsiTheme="majorHAnsi"/>
          <w:sz w:val="20"/>
          <w:szCs w:val="20"/>
          <w:lang w:val="es-ES_tradnl"/>
        </w:rPr>
        <w:t>El 6 de abril de 1999, los familiares de la niña interpusieron una demanda de reparación directa ante el Tribunal de lo Contencioso Administrativo</w:t>
      </w:r>
      <w:r w:rsidR="00FF136E" w:rsidRPr="001C72FB">
        <w:rPr>
          <w:rFonts w:asciiTheme="majorHAnsi" w:eastAsia="Arial Unicode MS" w:hAnsiTheme="majorHAnsi"/>
          <w:sz w:val="20"/>
          <w:szCs w:val="20"/>
          <w:lang w:val="es-ES_tradnl"/>
        </w:rPr>
        <w:t xml:space="preserve"> de Antioquía</w:t>
      </w:r>
      <w:r w:rsidRPr="001C72FB">
        <w:rPr>
          <w:rFonts w:asciiTheme="majorHAnsi" w:eastAsia="Arial Unicode MS" w:hAnsiTheme="majorHAnsi"/>
          <w:sz w:val="20"/>
          <w:szCs w:val="20"/>
          <w:lang w:val="es-ES_tradnl"/>
        </w:rPr>
        <w:t xml:space="preserve">, </w:t>
      </w:r>
      <w:r w:rsidR="006040C7" w:rsidRPr="001C72FB">
        <w:rPr>
          <w:rFonts w:asciiTheme="majorHAnsi" w:eastAsia="Arial Unicode MS" w:hAnsiTheme="majorHAnsi"/>
          <w:sz w:val="20"/>
          <w:szCs w:val="20"/>
          <w:lang w:val="es-ES_tradnl"/>
        </w:rPr>
        <w:t xml:space="preserve">demandando la responsabilidad administrativa del </w:t>
      </w:r>
      <w:r w:rsidR="004D0DEF" w:rsidRPr="001C72FB">
        <w:rPr>
          <w:rFonts w:asciiTheme="majorHAnsi" w:eastAsia="Arial Unicode MS" w:hAnsiTheme="majorHAnsi"/>
          <w:sz w:val="20"/>
          <w:szCs w:val="20"/>
          <w:lang w:val="es-ES_tradnl"/>
        </w:rPr>
        <w:t>ISS</w:t>
      </w:r>
      <w:r w:rsidR="006040C7" w:rsidRPr="001C72FB">
        <w:rPr>
          <w:rFonts w:asciiTheme="majorHAnsi" w:eastAsia="Arial Unicode MS" w:hAnsiTheme="majorHAnsi"/>
          <w:sz w:val="20"/>
          <w:szCs w:val="20"/>
          <w:lang w:val="es-ES_tradnl"/>
        </w:rPr>
        <w:t xml:space="preserve"> por la muerte de la </w:t>
      </w:r>
      <w:r w:rsidR="00C023AF" w:rsidRPr="001C72FB">
        <w:rPr>
          <w:rFonts w:asciiTheme="majorHAnsi" w:eastAsia="Arial Unicode MS" w:hAnsiTheme="majorHAnsi"/>
          <w:sz w:val="20"/>
          <w:szCs w:val="20"/>
          <w:lang w:val="es-ES_tradnl"/>
        </w:rPr>
        <w:t>recién nacida de apellidos</w:t>
      </w:r>
      <w:r w:rsidR="006040C7" w:rsidRPr="001C72FB">
        <w:rPr>
          <w:rFonts w:asciiTheme="majorHAnsi" w:eastAsia="Arial Unicode MS" w:hAnsiTheme="majorHAnsi"/>
          <w:sz w:val="20"/>
          <w:szCs w:val="20"/>
          <w:lang w:val="es-ES_tradnl"/>
        </w:rPr>
        <w:t xml:space="preserve"> Marín Salgado</w:t>
      </w:r>
      <w:r w:rsidR="0099719A" w:rsidRPr="001C72FB">
        <w:rPr>
          <w:rFonts w:asciiTheme="majorHAnsi" w:eastAsia="Arial Unicode MS" w:hAnsiTheme="majorHAnsi"/>
          <w:sz w:val="20"/>
          <w:szCs w:val="20"/>
          <w:lang w:val="es-ES_tradnl"/>
        </w:rPr>
        <w:t>, alegando una serie de</w:t>
      </w:r>
      <w:r w:rsidR="006040C7" w:rsidRPr="001C72FB">
        <w:rPr>
          <w:rFonts w:asciiTheme="majorHAnsi" w:eastAsia="Arial Unicode MS" w:hAnsiTheme="majorHAnsi"/>
          <w:sz w:val="20"/>
          <w:szCs w:val="20"/>
          <w:lang w:val="es-ES_tradnl"/>
        </w:rPr>
        <w:t xml:space="preserve"> fallas en la prestación del servicio médico. </w:t>
      </w:r>
      <w:r w:rsidR="0038483E" w:rsidRPr="001C72FB">
        <w:rPr>
          <w:rFonts w:asciiTheme="majorHAnsi" w:eastAsia="Arial Unicode MS" w:hAnsiTheme="majorHAnsi"/>
          <w:sz w:val="20"/>
          <w:szCs w:val="20"/>
          <w:lang w:val="es-ES_tradnl"/>
        </w:rPr>
        <w:t xml:space="preserve">Mediante </w:t>
      </w:r>
      <w:r w:rsidR="00FF136E" w:rsidRPr="001C72FB">
        <w:rPr>
          <w:rFonts w:asciiTheme="majorHAnsi" w:eastAsia="Arial Unicode MS" w:hAnsiTheme="majorHAnsi"/>
          <w:sz w:val="20"/>
          <w:szCs w:val="20"/>
          <w:lang w:val="es-ES_tradnl"/>
        </w:rPr>
        <w:t xml:space="preserve">sentencia de 3 de diciembre de 2003 la Sala Novena del Tribunal Administrativo de Antioquía </w:t>
      </w:r>
      <w:r w:rsidR="00E57DEF" w:rsidRPr="001C72FB">
        <w:rPr>
          <w:rFonts w:asciiTheme="majorHAnsi" w:eastAsia="Arial Unicode MS" w:hAnsiTheme="majorHAnsi"/>
          <w:sz w:val="20"/>
          <w:szCs w:val="20"/>
          <w:lang w:val="es-ES_tradnl"/>
        </w:rPr>
        <w:t xml:space="preserve">negó </w:t>
      </w:r>
      <w:r w:rsidR="00335590" w:rsidRPr="001C72FB">
        <w:rPr>
          <w:rFonts w:asciiTheme="majorHAnsi" w:eastAsia="Arial Unicode MS" w:hAnsiTheme="majorHAnsi"/>
          <w:sz w:val="20"/>
          <w:szCs w:val="20"/>
          <w:lang w:val="es-ES_tradnl"/>
        </w:rPr>
        <w:t>las pretensiones</w:t>
      </w:r>
      <w:r w:rsidR="00E57DEF" w:rsidRPr="001C72FB">
        <w:rPr>
          <w:rFonts w:asciiTheme="majorHAnsi" w:eastAsia="Arial Unicode MS" w:hAnsiTheme="majorHAnsi"/>
          <w:sz w:val="20"/>
          <w:szCs w:val="20"/>
          <w:lang w:val="es-ES_tradnl"/>
        </w:rPr>
        <w:t xml:space="preserve"> de la demanda estableciendo, entre otros, que: “[…] </w:t>
      </w:r>
      <w:r w:rsidR="00E57DEF" w:rsidRPr="001C72FB">
        <w:rPr>
          <w:rFonts w:asciiTheme="majorHAnsi" w:eastAsia="Arial Unicode MS" w:hAnsiTheme="majorHAnsi"/>
          <w:i/>
          <w:iCs/>
          <w:sz w:val="20"/>
          <w:szCs w:val="20"/>
          <w:lang w:val="es-ES_tradnl"/>
        </w:rPr>
        <w:t>Le correspondía a los actores probar el nexo causal entre el daño y la conducta del ente hospitalario al no concretarse dicha prueba la sentencia no puede ser favorable a la parte actora</w:t>
      </w:r>
      <w:r w:rsidR="00E57DEF" w:rsidRPr="001C72FB">
        <w:rPr>
          <w:rFonts w:asciiTheme="majorHAnsi" w:eastAsia="Arial Unicode MS" w:hAnsiTheme="majorHAnsi"/>
          <w:sz w:val="20"/>
          <w:szCs w:val="20"/>
          <w:lang w:val="es-ES_tradnl"/>
        </w:rPr>
        <w:t xml:space="preserve"> […]”. </w:t>
      </w:r>
    </w:p>
    <w:p w14:paraId="13FEA907" w14:textId="6814142A" w:rsidR="003A7D6E" w:rsidRPr="001C72FB" w:rsidRDefault="003A7D6E" w:rsidP="004F4844">
      <w:pPr>
        <w:spacing w:before="240" w:after="240"/>
        <w:ind w:left="720" w:firstLine="720"/>
        <w:jc w:val="both"/>
        <w:rPr>
          <w:rFonts w:asciiTheme="majorHAnsi" w:hAnsiTheme="majorHAnsi"/>
          <w:i/>
          <w:iCs/>
          <w:sz w:val="20"/>
          <w:szCs w:val="20"/>
          <w:lang w:val="es-ES_tradnl"/>
        </w:rPr>
      </w:pPr>
      <w:r w:rsidRPr="001C72FB">
        <w:rPr>
          <w:rFonts w:asciiTheme="majorHAnsi" w:hAnsiTheme="majorHAnsi"/>
          <w:i/>
          <w:iCs/>
          <w:sz w:val="20"/>
          <w:szCs w:val="20"/>
          <w:lang w:val="es-ES_tradnl"/>
        </w:rPr>
        <w:t xml:space="preserve">i) Recurso de apelación </w:t>
      </w:r>
    </w:p>
    <w:p w14:paraId="40133F79" w14:textId="4D0566EE" w:rsidR="00591C89" w:rsidRPr="001C72FB" w:rsidRDefault="00544B32" w:rsidP="00591C89">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1C72FB">
        <w:rPr>
          <w:rFonts w:asciiTheme="majorHAnsi" w:eastAsia="Arial Unicode MS" w:hAnsiTheme="majorHAnsi"/>
          <w:sz w:val="20"/>
          <w:szCs w:val="20"/>
          <w:lang w:val="es-ES_tradnl"/>
        </w:rPr>
        <w:t>En contra de la resolución de</w:t>
      </w:r>
      <w:r w:rsidR="00591C89" w:rsidRPr="001C72FB">
        <w:rPr>
          <w:rFonts w:asciiTheme="majorHAnsi" w:eastAsia="Arial Unicode MS" w:hAnsiTheme="majorHAnsi"/>
          <w:sz w:val="20"/>
          <w:szCs w:val="20"/>
          <w:lang w:val="es-ES_tradnl"/>
        </w:rPr>
        <w:t xml:space="preserve"> </w:t>
      </w:r>
      <w:r w:rsidRPr="001C72FB">
        <w:rPr>
          <w:rFonts w:asciiTheme="majorHAnsi" w:eastAsia="Arial Unicode MS" w:hAnsiTheme="majorHAnsi"/>
          <w:sz w:val="20"/>
          <w:szCs w:val="20"/>
          <w:lang w:val="es-ES_tradnl"/>
        </w:rPr>
        <w:t>3 de diciembre de 2003</w:t>
      </w:r>
      <w:r w:rsidR="00591C89" w:rsidRPr="001C72FB">
        <w:rPr>
          <w:rFonts w:asciiTheme="majorHAnsi" w:eastAsia="Arial Unicode MS" w:hAnsiTheme="majorHAnsi"/>
          <w:sz w:val="20"/>
          <w:szCs w:val="20"/>
          <w:lang w:val="es-ES_tradnl"/>
        </w:rPr>
        <w:t xml:space="preserve">, </w:t>
      </w:r>
      <w:r w:rsidR="005B1496" w:rsidRPr="001C72FB">
        <w:rPr>
          <w:rFonts w:asciiTheme="majorHAnsi" w:eastAsia="Arial Unicode MS" w:hAnsiTheme="majorHAnsi"/>
          <w:sz w:val="20"/>
          <w:szCs w:val="20"/>
          <w:lang w:val="es-ES_tradnl"/>
        </w:rPr>
        <w:t xml:space="preserve">la señora Salgado interpuso </w:t>
      </w:r>
      <w:r w:rsidR="003F3A49" w:rsidRPr="001C72FB">
        <w:rPr>
          <w:rFonts w:asciiTheme="majorHAnsi" w:eastAsia="Arial Unicode MS" w:hAnsiTheme="majorHAnsi"/>
          <w:sz w:val="20"/>
          <w:szCs w:val="20"/>
          <w:lang w:val="es-ES_tradnl"/>
        </w:rPr>
        <w:t>un recurso de apelación</w:t>
      </w:r>
      <w:r w:rsidR="00682AFF" w:rsidRPr="001C72FB">
        <w:rPr>
          <w:rFonts w:asciiTheme="majorHAnsi" w:eastAsia="Arial Unicode MS" w:hAnsiTheme="majorHAnsi"/>
          <w:sz w:val="20"/>
          <w:szCs w:val="20"/>
          <w:lang w:val="es-ES_tradnl"/>
        </w:rPr>
        <w:t xml:space="preserve">, mismo que en sentencia de 11 de junio de 2004, </w:t>
      </w:r>
      <w:r w:rsidR="00397A93" w:rsidRPr="001C72FB">
        <w:rPr>
          <w:rFonts w:asciiTheme="majorHAnsi" w:eastAsia="Arial Unicode MS" w:hAnsiTheme="majorHAnsi"/>
          <w:sz w:val="20"/>
          <w:szCs w:val="20"/>
          <w:lang w:val="es-ES_tradnl"/>
        </w:rPr>
        <w:t xml:space="preserve">emitida por </w:t>
      </w:r>
      <w:r w:rsidR="00682AFF" w:rsidRPr="001C72FB">
        <w:rPr>
          <w:rFonts w:asciiTheme="majorHAnsi" w:eastAsia="Arial Unicode MS" w:hAnsiTheme="majorHAnsi"/>
          <w:sz w:val="20"/>
          <w:szCs w:val="20"/>
          <w:lang w:val="es-ES_tradnl"/>
        </w:rPr>
        <w:t>la Sección Tercera del Consejo de Estado</w:t>
      </w:r>
      <w:r w:rsidR="00397A93" w:rsidRPr="001C72FB">
        <w:rPr>
          <w:rFonts w:asciiTheme="majorHAnsi" w:eastAsia="Arial Unicode MS" w:hAnsiTheme="majorHAnsi"/>
          <w:sz w:val="20"/>
          <w:szCs w:val="20"/>
          <w:lang w:val="es-ES_tradnl"/>
        </w:rPr>
        <w:t>,</w:t>
      </w:r>
      <w:r w:rsidR="00682AFF" w:rsidRPr="001C72FB">
        <w:rPr>
          <w:rFonts w:asciiTheme="majorHAnsi" w:eastAsia="Arial Unicode MS" w:hAnsiTheme="majorHAnsi"/>
          <w:sz w:val="20"/>
          <w:szCs w:val="20"/>
          <w:lang w:val="es-ES_tradnl"/>
        </w:rPr>
        <w:t xml:space="preserve"> </w:t>
      </w:r>
      <w:r w:rsidR="0060276C" w:rsidRPr="001C72FB">
        <w:rPr>
          <w:rFonts w:asciiTheme="majorHAnsi" w:eastAsia="Arial Unicode MS" w:hAnsiTheme="majorHAnsi"/>
          <w:sz w:val="20"/>
          <w:szCs w:val="20"/>
          <w:lang w:val="es-ES_tradnl"/>
        </w:rPr>
        <w:t>negó el trámite de</w:t>
      </w:r>
      <w:r w:rsidR="00D83766" w:rsidRPr="001C72FB">
        <w:rPr>
          <w:rFonts w:asciiTheme="majorHAnsi" w:eastAsia="Arial Unicode MS" w:hAnsiTheme="majorHAnsi"/>
          <w:sz w:val="20"/>
          <w:szCs w:val="20"/>
          <w:lang w:val="es-ES_tradnl"/>
        </w:rPr>
        <w:t>l</w:t>
      </w:r>
      <w:r w:rsidR="0060276C" w:rsidRPr="001C72FB">
        <w:rPr>
          <w:rFonts w:asciiTheme="majorHAnsi" w:eastAsia="Arial Unicode MS" w:hAnsiTheme="majorHAnsi"/>
          <w:sz w:val="20"/>
          <w:szCs w:val="20"/>
          <w:lang w:val="es-ES_tradnl"/>
        </w:rPr>
        <w:t xml:space="preserve"> recurso de apelación, estableciendo que el proceso de reparación directa iniciado por la señora Salgado era de única instancia </w:t>
      </w:r>
      <w:r w:rsidR="00795247">
        <w:rPr>
          <w:rFonts w:asciiTheme="majorHAnsi" w:eastAsia="Arial Unicode MS" w:hAnsiTheme="majorHAnsi"/>
          <w:sz w:val="20"/>
          <w:szCs w:val="20"/>
          <w:lang w:val="es-ES_tradnl"/>
        </w:rPr>
        <w:t>en razón</w:t>
      </w:r>
      <w:r w:rsidR="0060276C" w:rsidRPr="001C72FB">
        <w:rPr>
          <w:rFonts w:asciiTheme="majorHAnsi" w:eastAsia="Arial Unicode MS" w:hAnsiTheme="majorHAnsi"/>
          <w:sz w:val="20"/>
          <w:szCs w:val="20"/>
          <w:lang w:val="es-ES_tradnl"/>
        </w:rPr>
        <w:t xml:space="preserve"> a la cuantía. </w:t>
      </w:r>
    </w:p>
    <w:p w14:paraId="7853F9F3" w14:textId="4A92AD28" w:rsidR="003F3A49" w:rsidRPr="001C72FB" w:rsidRDefault="004F4844" w:rsidP="004F4844">
      <w:pPr>
        <w:pStyle w:val="ListParagraph"/>
        <w:spacing w:before="240" w:after="240"/>
        <w:ind w:left="1429" w:firstLine="11"/>
        <w:jc w:val="both"/>
        <w:rPr>
          <w:rFonts w:asciiTheme="majorHAnsi" w:eastAsia="Arial Unicode MS" w:hAnsiTheme="majorHAnsi"/>
          <w:i/>
          <w:iCs/>
          <w:sz w:val="20"/>
          <w:szCs w:val="20"/>
          <w:lang w:val="es-ES_tradnl"/>
        </w:rPr>
      </w:pPr>
      <w:r w:rsidRPr="001C72FB">
        <w:rPr>
          <w:rFonts w:asciiTheme="majorHAnsi" w:eastAsia="Arial Unicode MS" w:hAnsiTheme="majorHAnsi"/>
          <w:i/>
          <w:iCs/>
          <w:sz w:val="20"/>
          <w:szCs w:val="20"/>
          <w:lang w:val="es-ES_tradnl"/>
        </w:rPr>
        <w:t xml:space="preserve">ii) </w:t>
      </w:r>
      <w:r w:rsidR="003F3A49" w:rsidRPr="001C72FB">
        <w:rPr>
          <w:rFonts w:asciiTheme="majorHAnsi" w:eastAsia="Arial Unicode MS" w:hAnsiTheme="majorHAnsi"/>
          <w:i/>
          <w:iCs/>
          <w:sz w:val="20"/>
          <w:szCs w:val="20"/>
          <w:lang w:val="es-ES_tradnl"/>
        </w:rPr>
        <w:t>Acci</w:t>
      </w:r>
      <w:r w:rsidR="002F1C15" w:rsidRPr="001C72FB">
        <w:rPr>
          <w:rFonts w:asciiTheme="majorHAnsi" w:eastAsia="Arial Unicode MS" w:hAnsiTheme="majorHAnsi"/>
          <w:i/>
          <w:iCs/>
          <w:sz w:val="20"/>
          <w:szCs w:val="20"/>
          <w:lang w:val="es-ES_tradnl"/>
        </w:rPr>
        <w:t>o</w:t>
      </w:r>
      <w:r w:rsidR="003F3A49" w:rsidRPr="001C72FB">
        <w:rPr>
          <w:rFonts w:asciiTheme="majorHAnsi" w:eastAsia="Arial Unicode MS" w:hAnsiTheme="majorHAnsi"/>
          <w:i/>
          <w:iCs/>
          <w:sz w:val="20"/>
          <w:szCs w:val="20"/>
          <w:lang w:val="es-ES_tradnl"/>
        </w:rPr>
        <w:t>n</w:t>
      </w:r>
      <w:r w:rsidR="002F1C15" w:rsidRPr="001C72FB">
        <w:rPr>
          <w:rFonts w:asciiTheme="majorHAnsi" w:eastAsia="Arial Unicode MS" w:hAnsiTheme="majorHAnsi"/>
          <w:i/>
          <w:iCs/>
          <w:sz w:val="20"/>
          <w:szCs w:val="20"/>
          <w:lang w:val="es-ES_tradnl"/>
        </w:rPr>
        <w:t>es</w:t>
      </w:r>
      <w:r w:rsidR="003F3A49" w:rsidRPr="001C72FB">
        <w:rPr>
          <w:rFonts w:asciiTheme="majorHAnsi" w:eastAsia="Arial Unicode MS" w:hAnsiTheme="majorHAnsi"/>
          <w:i/>
          <w:iCs/>
          <w:sz w:val="20"/>
          <w:szCs w:val="20"/>
          <w:lang w:val="es-ES_tradnl"/>
        </w:rPr>
        <w:t xml:space="preserve"> de tutela </w:t>
      </w:r>
    </w:p>
    <w:p w14:paraId="7DF6E174" w14:textId="77777777" w:rsidR="007F7744" w:rsidRDefault="003F3A49" w:rsidP="00591C89">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1C72FB">
        <w:rPr>
          <w:rFonts w:asciiTheme="majorHAnsi" w:eastAsia="Arial Unicode MS" w:hAnsiTheme="majorHAnsi"/>
          <w:sz w:val="20"/>
          <w:szCs w:val="20"/>
          <w:lang w:val="es-ES_tradnl"/>
        </w:rPr>
        <w:t xml:space="preserve">Paralelamente, </w:t>
      </w:r>
      <w:r w:rsidR="0060276C" w:rsidRPr="001C72FB">
        <w:rPr>
          <w:rFonts w:asciiTheme="majorHAnsi" w:eastAsia="Arial Unicode MS" w:hAnsiTheme="majorHAnsi"/>
          <w:sz w:val="20"/>
          <w:szCs w:val="20"/>
          <w:lang w:val="es-ES_tradnl"/>
        </w:rPr>
        <w:t xml:space="preserve">el 17 de septiembre de 2004 </w:t>
      </w:r>
      <w:r w:rsidR="004F59F8" w:rsidRPr="001C72FB">
        <w:rPr>
          <w:rFonts w:asciiTheme="majorHAnsi" w:eastAsia="Arial Unicode MS" w:hAnsiTheme="majorHAnsi"/>
          <w:sz w:val="20"/>
          <w:szCs w:val="20"/>
          <w:lang w:val="es-ES_tradnl"/>
        </w:rPr>
        <w:t>la señora Salgado interpuso acción de tutela</w:t>
      </w:r>
      <w:r w:rsidR="008E64BC" w:rsidRPr="001C72FB">
        <w:rPr>
          <w:rFonts w:asciiTheme="majorHAnsi" w:eastAsia="Arial Unicode MS" w:hAnsiTheme="majorHAnsi"/>
          <w:sz w:val="20"/>
          <w:szCs w:val="20"/>
          <w:lang w:val="es-ES_tradnl"/>
        </w:rPr>
        <w:t xml:space="preserve"> ante el Consejo de Estado</w:t>
      </w:r>
      <w:r w:rsidR="004F59F8" w:rsidRPr="001C72FB">
        <w:rPr>
          <w:rFonts w:asciiTheme="majorHAnsi" w:eastAsia="Arial Unicode MS" w:hAnsiTheme="majorHAnsi"/>
          <w:sz w:val="20"/>
          <w:szCs w:val="20"/>
          <w:lang w:val="es-ES_tradnl"/>
        </w:rPr>
        <w:t xml:space="preserve"> en contra </w:t>
      </w:r>
      <w:r w:rsidR="0060276C" w:rsidRPr="001C72FB">
        <w:rPr>
          <w:rFonts w:asciiTheme="majorHAnsi" w:eastAsia="Arial Unicode MS" w:hAnsiTheme="majorHAnsi"/>
          <w:sz w:val="20"/>
          <w:szCs w:val="20"/>
          <w:lang w:val="es-ES_tradnl"/>
        </w:rPr>
        <w:t xml:space="preserve">de la resolución de 3 de diciembre de 2003, misma que </w:t>
      </w:r>
      <w:r w:rsidR="007F5340" w:rsidRPr="001C72FB">
        <w:rPr>
          <w:rFonts w:asciiTheme="majorHAnsi" w:eastAsia="Arial Unicode MS" w:hAnsiTheme="majorHAnsi"/>
          <w:sz w:val="20"/>
          <w:szCs w:val="20"/>
          <w:lang w:val="es-ES_tradnl"/>
        </w:rPr>
        <w:t>fue</w:t>
      </w:r>
      <w:r w:rsidR="0060276C" w:rsidRPr="001C72FB">
        <w:rPr>
          <w:rFonts w:asciiTheme="majorHAnsi" w:eastAsia="Arial Unicode MS" w:hAnsiTheme="majorHAnsi"/>
          <w:sz w:val="20"/>
          <w:szCs w:val="20"/>
          <w:lang w:val="es-ES_tradnl"/>
        </w:rPr>
        <w:t xml:space="preserve"> admitida </w:t>
      </w:r>
      <w:r w:rsidR="004C1748" w:rsidRPr="001C72FB">
        <w:rPr>
          <w:rFonts w:asciiTheme="majorHAnsi" w:eastAsia="Arial Unicode MS" w:hAnsiTheme="majorHAnsi"/>
          <w:sz w:val="20"/>
          <w:szCs w:val="20"/>
          <w:lang w:val="es-ES_tradnl"/>
        </w:rPr>
        <w:t>bajo</w:t>
      </w:r>
      <w:r w:rsidR="008E64BC" w:rsidRPr="001C72FB">
        <w:rPr>
          <w:rFonts w:asciiTheme="majorHAnsi" w:eastAsia="Arial Unicode MS" w:hAnsiTheme="majorHAnsi"/>
          <w:sz w:val="20"/>
          <w:szCs w:val="20"/>
          <w:lang w:val="es-ES_tradnl"/>
        </w:rPr>
        <w:t xml:space="preserve"> e</w:t>
      </w:r>
      <w:r w:rsidR="00C07B09" w:rsidRPr="001C72FB">
        <w:rPr>
          <w:rFonts w:asciiTheme="majorHAnsi" w:eastAsia="Arial Unicode MS" w:hAnsiTheme="majorHAnsi"/>
          <w:sz w:val="20"/>
          <w:szCs w:val="20"/>
          <w:lang w:val="es-ES_tradnl"/>
        </w:rPr>
        <w:t>l</w:t>
      </w:r>
      <w:r w:rsidR="008E64BC" w:rsidRPr="001C72FB">
        <w:rPr>
          <w:rFonts w:asciiTheme="majorHAnsi" w:eastAsia="Arial Unicode MS" w:hAnsiTheme="majorHAnsi"/>
          <w:sz w:val="20"/>
          <w:szCs w:val="20"/>
          <w:lang w:val="es-ES_tradnl"/>
        </w:rPr>
        <w:t xml:space="preserve"> expediente 2004-01158. </w:t>
      </w:r>
      <w:r w:rsidR="00054A5F" w:rsidRPr="001C72FB">
        <w:rPr>
          <w:rFonts w:asciiTheme="majorHAnsi" w:eastAsia="Arial Unicode MS" w:hAnsiTheme="majorHAnsi"/>
          <w:sz w:val="20"/>
          <w:szCs w:val="20"/>
          <w:lang w:val="es-ES_tradnl"/>
        </w:rPr>
        <w:t>Así, mediante</w:t>
      </w:r>
      <w:r w:rsidR="008E64BC" w:rsidRPr="001C72FB">
        <w:rPr>
          <w:rFonts w:asciiTheme="majorHAnsi" w:eastAsia="Arial Unicode MS" w:hAnsiTheme="majorHAnsi"/>
          <w:sz w:val="20"/>
          <w:szCs w:val="20"/>
          <w:lang w:val="es-ES_tradnl"/>
        </w:rPr>
        <w:t xml:space="preserve"> resolución de 28 de octubre de 2004 la Sección Segunda del Consejo de Estado determinó la improcedencia de la tutela, </w:t>
      </w:r>
      <w:r w:rsidR="00A2237B" w:rsidRPr="001C72FB">
        <w:rPr>
          <w:rFonts w:asciiTheme="majorHAnsi" w:eastAsia="Arial Unicode MS" w:hAnsiTheme="majorHAnsi"/>
          <w:sz w:val="20"/>
          <w:szCs w:val="20"/>
          <w:lang w:val="es-ES_tradnl"/>
        </w:rPr>
        <w:t>estableciendo</w:t>
      </w:r>
      <w:r w:rsidR="008E64BC" w:rsidRPr="001C72FB">
        <w:rPr>
          <w:rFonts w:asciiTheme="majorHAnsi" w:eastAsia="Arial Unicode MS" w:hAnsiTheme="majorHAnsi"/>
          <w:sz w:val="20"/>
          <w:szCs w:val="20"/>
          <w:lang w:val="es-ES_tradnl"/>
        </w:rPr>
        <w:t xml:space="preserve"> </w:t>
      </w:r>
      <w:r w:rsidR="005C592A" w:rsidRPr="001C72FB">
        <w:rPr>
          <w:rFonts w:asciiTheme="majorHAnsi" w:eastAsia="Arial Unicode MS" w:hAnsiTheme="majorHAnsi"/>
          <w:sz w:val="20"/>
          <w:szCs w:val="20"/>
          <w:lang w:val="es-ES_tradnl"/>
        </w:rPr>
        <w:t>que esta no es procedente</w:t>
      </w:r>
      <w:r w:rsidR="008E64BC" w:rsidRPr="001C72FB">
        <w:rPr>
          <w:rFonts w:asciiTheme="majorHAnsi" w:eastAsia="Arial Unicode MS" w:hAnsiTheme="majorHAnsi"/>
          <w:sz w:val="20"/>
          <w:szCs w:val="20"/>
          <w:lang w:val="es-ES_tradnl"/>
        </w:rPr>
        <w:t xml:space="preserve"> contra fallos judiciales. </w:t>
      </w:r>
      <w:r w:rsidR="003E3F0F" w:rsidRPr="001C72FB">
        <w:rPr>
          <w:rFonts w:asciiTheme="majorHAnsi" w:eastAsia="Arial Unicode MS" w:hAnsiTheme="majorHAnsi"/>
          <w:sz w:val="20"/>
          <w:szCs w:val="20"/>
          <w:lang w:val="es-ES_tradnl"/>
        </w:rPr>
        <w:t>Apelando dicha resolución, el 25 de noviembre de 2004 el Con</w:t>
      </w:r>
      <w:r w:rsidR="009B6E9C" w:rsidRPr="001C72FB">
        <w:rPr>
          <w:rFonts w:asciiTheme="majorHAnsi" w:eastAsia="Arial Unicode MS" w:hAnsiTheme="majorHAnsi"/>
          <w:sz w:val="20"/>
          <w:szCs w:val="20"/>
          <w:lang w:val="es-ES_tradnl"/>
        </w:rPr>
        <w:t>s</w:t>
      </w:r>
      <w:r w:rsidR="003E3F0F" w:rsidRPr="001C72FB">
        <w:rPr>
          <w:rFonts w:asciiTheme="majorHAnsi" w:eastAsia="Arial Unicode MS" w:hAnsiTheme="majorHAnsi"/>
          <w:sz w:val="20"/>
          <w:szCs w:val="20"/>
          <w:lang w:val="es-ES_tradnl"/>
        </w:rPr>
        <w:t xml:space="preserve">ejo de Estado negó el recurso de apelación </w:t>
      </w:r>
      <w:r w:rsidR="004D4331" w:rsidRPr="001C72FB">
        <w:rPr>
          <w:rFonts w:asciiTheme="majorHAnsi" w:eastAsia="Arial Unicode MS" w:hAnsiTheme="majorHAnsi"/>
          <w:sz w:val="20"/>
          <w:szCs w:val="20"/>
          <w:lang w:val="es-ES_tradnl"/>
        </w:rPr>
        <w:t>iniciado</w:t>
      </w:r>
      <w:r w:rsidR="003E3F0F" w:rsidRPr="001C72FB">
        <w:rPr>
          <w:rFonts w:asciiTheme="majorHAnsi" w:eastAsia="Arial Unicode MS" w:hAnsiTheme="majorHAnsi"/>
          <w:sz w:val="20"/>
          <w:szCs w:val="20"/>
          <w:lang w:val="es-ES_tradnl"/>
        </w:rPr>
        <w:t xml:space="preserve"> por la señora Salgado, estableciendo que dicho recurso no está previsto en la legislación doméstica contra la determinación de improcedencia de una acción de tutela.</w:t>
      </w:r>
    </w:p>
    <w:p w14:paraId="76FEF0A6" w14:textId="03340F9D" w:rsidR="003F3A49" w:rsidRPr="007F7744" w:rsidRDefault="003F3A49" w:rsidP="007F7744">
      <w:pPr>
        <w:spacing w:before="240" w:after="240"/>
        <w:jc w:val="both"/>
        <w:rPr>
          <w:rFonts w:asciiTheme="majorHAnsi" w:hAnsiTheme="majorHAnsi"/>
          <w:sz w:val="20"/>
          <w:szCs w:val="20"/>
          <w:lang w:val="es-ES_tradnl"/>
        </w:rPr>
      </w:pPr>
    </w:p>
    <w:p w14:paraId="6F41181B" w14:textId="05017A16" w:rsidR="00CF191C" w:rsidRPr="001C72FB" w:rsidRDefault="00E102B0" w:rsidP="00C75150">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1C72FB">
        <w:rPr>
          <w:rFonts w:asciiTheme="majorHAnsi" w:eastAsia="Arial Unicode MS" w:hAnsiTheme="majorHAnsi"/>
          <w:sz w:val="20"/>
          <w:szCs w:val="20"/>
          <w:lang w:val="es-ES_tradnl"/>
        </w:rPr>
        <w:lastRenderedPageBreak/>
        <w:t xml:space="preserve">En contra de </w:t>
      </w:r>
      <w:r w:rsidR="005174BD" w:rsidRPr="001C72FB">
        <w:rPr>
          <w:rFonts w:asciiTheme="majorHAnsi" w:eastAsia="Arial Unicode MS" w:hAnsiTheme="majorHAnsi"/>
          <w:sz w:val="20"/>
          <w:szCs w:val="20"/>
          <w:lang w:val="es-ES_tradnl"/>
        </w:rPr>
        <w:t>la referida resolución</w:t>
      </w:r>
      <w:r w:rsidRPr="001C72FB">
        <w:rPr>
          <w:rFonts w:asciiTheme="majorHAnsi" w:eastAsia="Arial Unicode MS" w:hAnsiTheme="majorHAnsi"/>
          <w:sz w:val="20"/>
          <w:szCs w:val="20"/>
          <w:lang w:val="es-ES_tradnl"/>
        </w:rPr>
        <w:t xml:space="preserve">, </w:t>
      </w:r>
      <w:r w:rsidR="00C319FF" w:rsidRPr="001C72FB">
        <w:rPr>
          <w:rFonts w:asciiTheme="majorHAnsi" w:eastAsia="Arial Unicode MS" w:hAnsiTheme="majorHAnsi"/>
          <w:sz w:val="20"/>
          <w:szCs w:val="20"/>
          <w:lang w:val="es-ES_tradnl"/>
        </w:rPr>
        <w:t xml:space="preserve">el 18 de enero de 2005 </w:t>
      </w:r>
      <w:r w:rsidRPr="001C72FB">
        <w:rPr>
          <w:rFonts w:asciiTheme="majorHAnsi" w:eastAsia="Arial Unicode MS" w:hAnsiTheme="majorHAnsi"/>
          <w:sz w:val="20"/>
          <w:szCs w:val="20"/>
          <w:lang w:val="es-ES_tradnl"/>
        </w:rPr>
        <w:t xml:space="preserve">la señora Salgado interpuso una nueva acción de tutela ante </w:t>
      </w:r>
      <w:r w:rsidR="00C319FF" w:rsidRPr="001C72FB">
        <w:rPr>
          <w:rFonts w:asciiTheme="majorHAnsi" w:eastAsia="Arial Unicode MS" w:hAnsiTheme="majorHAnsi"/>
          <w:sz w:val="20"/>
          <w:szCs w:val="20"/>
          <w:lang w:val="es-ES_tradnl"/>
        </w:rPr>
        <w:t>la Corte Constitucional</w:t>
      </w:r>
      <w:r w:rsidRPr="001C72FB">
        <w:rPr>
          <w:rFonts w:asciiTheme="majorHAnsi" w:eastAsia="Arial Unicode MS" w:hAnsiTheme="majorHAnsi"/>
          <w:sz w:val="20"/>
          <w:szCs w:val="20"/>
          <w:lang w:val="es-ES_tradnl"/>
        </w:rPr>
        <w:t>.</w:t>
      </w:r>
      <w:r w:rsidR="00B96E66" w:rsidRPr="001C72FB">
        <w:rPr>
          <w:rFonts w:asciiTheme="majorHAnsi" w:eastAsia="Arial Unicode MS" w:hAnsiTheme="majorHAnsi"/>
          <w:sz w:val="20"/>
          <w:szCs w:val="20"/>
          <w:lang w:val="es-ES_tradnl"/>
        </w:rPr>
        <w:t xml:space="preserve"> En auto de 25 de enero de 2005, la Sala Penal de la Corte Constitucional remitió la acción de tutela ante el Consejo de Estado para su resolución.</w:t>
      </w:r>
      <w:r w:rsidRPr="001C72FB">
        <w:rPr>
          <w:rFonts w:asciiTheme="majorHAnsi" w:eastAsia="Arial Unicode MS" w:hAnsiTheme="majorHAnsi"/>
          <w:sz w:val="20"/>
          <w:szCs w:val="20"/>
          <w:lang w:val="es-ES_tradnl"/>
        </w:rPr>
        <w:t xml:space="preserve"> </w:t>
      </w:r>
      <w:r w:rsidR="00AB7CAC" w:rsidRPr="001C72FB">
        <w:rPr>
          <w:rFonts w:asciiTheme="majorHAnsi" w:eastAsia="Arial Unicode MS" w:hAnsiTheme="majorHAnsi"/>
          <w:sz w:val="20"/>
          <w:szCs w:val="20"/>
          <w:lang w:val="es-ES_tradnl"/>
        </w:rPr>
        <w:t>En sentencia de 17 de marzo de 2005</w:t>
      </w:r>
      <w:r w:rsidRPr="001C72FB">
        <w:rPr>
          <w:rFonts w:asciiTheme="majorHAnsi" w:eastAsia="Arial Unicode MS" w:hAnsiTheme="majorHAnsi"/>
          <w:sz w:val="20"/>
          <w:szCs w:val="20"/>
          <w:lang w:val="es-ES_tradnl"/>
        </w:rPr>
        <w:t>, la Sección Cuart</w:t>
      </w:r>
      <w:r w:rsidR="00010C0B" w:rsidRPr="001C72FB">
        <w:rPr>
          <w:rFonts w:asciiTheme="majorHAnsi" w:eastAsia="Arial Unicode MS" w:hAnsiTheme="majorHAnsi"/>
          <w:sz w:val="20"/>
          <w:szCs w:val="20"/>
          <w:lang w:val="es-ES_tradnl"/>
        </w:rPr>
        <w:t>a</w:t>
      </w:r>
      <w:r w:rsidRPr="001C72FB">
        <w:rPr>
          <w:rFonts w:asciiTheme="majorHAnsi" w:eastAsia="Arial Unicode MS" w:hAnsiTheme="majorHAnsi"/>
          <w:sz w:val="20"/>
          <w:szCs w:val="20"/>
          <w:lang w:val="es-ES_tradnl"/>
        </w:rPr>
        <w:t xml:space="preserve"> del Consejo de Estado </w:t>
      </w:r>
      <w:r w:rsidR="00C208AB" w:rsidRPr="001C72FB">
        <w:rPr>
          <w:rFonts w:asciiTheme="majorHAnsi" w:eastAsia="Arial Unicode MS" w:hAnsiTheme="majorHAnsi"/>
          <w:sz w:val="20"/>
          <w:szCs w:val="20"/>
          <w:lang w:val="es-ES_tradnl"/>
        </w:rPr>
        <w:t>rechazó</w:t>
      </w:r>
      <w:r w:rsidRPr="001C72FB">
        <w:rPr>
          <w:rFonts w:asciiTheme="majorHAnsi" w:eastAsia="Arial Unicode MS" w:hAnsiTheme="majorHAnsi"/>
          <w:sz w:val="20"/>
          <w:szCs w:val="20"/>
          <w:lang w:val="es-ES_tradnl"/>
        </w:rPr>
        <w:t xml:space="preserve"> la tutela por improcedente, estableciendo, entre otros, que</w:t>
      </w:r>
      <w:r w:rsidR="003E6DD7" w:rsidRPr="001C72FB">
        <w:rPr>
          <w:rFonts w:asciiTheme="majorHAnsi" w:eastAsia="Arial Unicode MS" w:hAnsiTheme="majorHAnsi"/>
          <w:sz w:val="20"/>
          <w:szCs w:val="20"/>
          <w:lang w:val="es-ES_tradnl"/>
        </w:rPr>
        <w:t>:</w:t>
      </w:r>
      <w:r w:rsidRPr="001C72FB">
        <w:rPr>
          <w:rFonts w:asciiTheme="majorHAnsi" w:eastAsia="Arial Unicode MS" w:hAnsiTheme="majorHAnsi"/>
          <w:sz w:val="20"/>
          <w:szCs w:val="20"/>
          <w:lang w:val="es-ES_tradnl"/>
        </w:rPr>
        <w:t xml:space="preserve"> “</w:t>
      </w:r>
      <w:r w:rsidRPr="001C72FB">
        <w:rPr>
          <w:rFonts w:asciiTheme="majorHAnsi" w:eastAsia="Arial Unicode MS" w:hAnsiTheme="majorHAnsi"/>
          <w:i/>
          <w:iCs/>
          <w:sz w:val="20"/>
          <w:szCs w:val="20"/>
          <w:lang w:val="es-ES_tradnl"/>
        </w:rPr>
        <w:t xml:space="preserve">Tanto la Corte Constitucional como esta Sala han reiterado que no procede la acción de tutela contra sentencia de tutela, toda vez que el </w:t>
      </w:r>
      <w:r w:rsidR="00C208AB" w:rsidRPr="001C72FB">
        <w:rPr>
          <w:rFonts w:asciiTheme="majorHAnsi" w:eastAsia="Arial Unicode MS" w:hAnsiTheme="majorHAnsi"/>
          <w:i/>
          <w:iCs/>
          <w:sz w:val="20"/>
          <w:szCs w:val="20"/>
          <w:lang w:val="es-ES_tradnl"/>
        </w:rPr>
        <w:t>ordenamiento</w:t>
      </w:r>
      <w:r w:rsidRPr="001C72FB">
        <w:rPr>
          <w:rFonts w:asciiTheme="majorHAnsi" w:eastAsia="Arial Unicode MS" w:hAnsiTheme="majorHAnsi"/>
          <w:i/>
          <w:iCs/>
          <w:sz w:val="20"/>
          <w:szCs w:val="20"/>
          <w:lang w:val="es-ES_tradnl"/>
        </w:rPr>
        <w:t xml:space="preserve"> constitucional colombiano no admite esta acción contra decisiones de la misma naturale</w:t>
      </w:r>
      <w:r w:rsidR="008C6A78" w:rsidRPr="001C72FB">
        <w:rPr>
          <w:rFonts w:asciiTheme="majorHAnsi" w:eastAsia="Arial Unicode MS" w:hAnsiTheme="majorHAnsi"/>
          <w:i/>
          <w:iCs/>
          <w:sz w:val="20"/>
          <w:szCs w:val="20"/>
          <w:lang w:val="es-ES_tradnl"/>
        </w:rPr>
        <w:t>za</w:t>
      </w:r>
      <w:r w:rsidRPr="001C72FB">
        <w:rPr>
          <w:rFonts w:asciiTheme="majorHAnsi" w:eastAsia="Arial Unicode MS" w:hAnsiTheme="majorHAnsi"/>
          <w:sz w:val="20"/>
          <w:szCs w:val="20"/>
          <w:lang w:val="es-ES_tradnl"/>
        </w:rPr>
        <w:t xml:space="preserve"> […] </w:t>
      </w:r>
      <w:r w:rsidRPr="001C72FB">
        <w:rPr>
          <w:rFonts w:asciiTheme="majorHAnsi" w:eastAsia="Arial Unicode MS" w:hAnsiTheme="majorHAnsi"/>
          <w:i/>
          <w:iCs/>
          <w:sz w:val="20"/>
          <w:szCs w:val="20"/>
          <w:lang w:val="es-ES_tradnl"/>
        </w:rPr>
        <w:t>Las acciones de tutela se someten a revisión eventual de la Corte Constitucional y esta institución puede decidir en última instancia sobre las mismas</w:t>
      </w:r>
      <w:r w:rsidRPr="001C72FB">
        <w:rPr>
          <w:rFonts w:asciiTheme="majorHAnsi" w:eastAsia="Arial Unicode MS" w:hAnsiTheme="majorHAnsi"/>
          <w:sz w:val="20"/>
          <w:szCs w:val="20"/>
          <w:lang w:val="es-ES_tradnl"/>
        </w:rPr>
        <w:t xml:space="preserve"> […]”</w:t>
      </w:r>
      <w:r w:rsidR="00AB7CAC" w:rsidRPr="001C72FB">
        <w:rPr>
          <w:rFonts w:asciiTheme="majorHAnsi" w:eastAsia="Arial Unicode MS" w:hAnsiTheme="majorHAnsi"/>
          <w:sz w:val="20"/>
          <w:szCs w:val="20"/>
          <w:lang w:val="es-ES_tradnl"/>
        </w:rPr>
        <w:t xml:space="preserve">. </w:t>
      </w:r>
    </w:p>
    <w:p w14:paraId="2D0E90E6" w14:textId="180DEEF5" w:rsidR="00421093" w:rsidRPr="001C72FB" w:rsidRDefault="00CF191C" w:rsidP="00421093">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1C72FB">
        <w:rPr>
          <w:rFonts w:asciiTheme="majorHAnsi" w:hAnsiTheme="majorHAnsi"/>
          <w:sz w:val="20"/>
          <w:szCs w:val="20"/>
          <w:lang w:val="es-ES_tradnl"/>
        </w:rPr>
        <w:t>Apelando la resolución anterior</w:t>
      </w:r>
      <w:r w:rsidR="00AB7CAC" w:rsidRPr="001C72FB">
        <w:rPr>
          <w:rFonts w:asciiTheme="majorHAnsi" w:hAnsiTheme="majorHAnsi"/>
          <w:sz w:val="20"/>
          <w:szCs w:val="20"/>
          <w:lang w:val="es-ES_tradnl"/>
        </w:rPr>
        <w:t xml:space="preserve">, </w:t>
      </w:r>
      <w:r w:rsidR="00C75150" w:rsidRPr="001C72FB">
        <w:rPr>
          <w:rFonts w:asciiTheme="majorHAnsi" w:hAnsiTheme="majorHAnsi"/>
          <w:sz w:val="20"/>
          <w:szCs w:val="20"/>
          <w:lang w:val="es-ES_tradnl"/>
        </w:rPr>
        <w:t>en sentencia de 30 de junio de 2005 la Sección Quinta de la Sala de lo Contencioso Administrativo del Consejo de Estado confirmó la sentencia apelada</w:t>
      </w:r>
      <w:r w:rsidRPr="001C72FB">
        <w:rPr>
          <w:rFonts w:asciiTheme="majorHAnsi" w:hAnsiTheme="majorHAnsi"/>
          <w:sz w:val="20"/>
          <w:szCs w:val="20"/>
          <w:lang w:val="es-ES_tradnl"/>
        </w:rPr>
        <w:t>, estableciendo</w:t>
      </w:r>
      <w:r w:rsidR="006D6B94" w:rsidRPr="001C72FB">
        <w:rPr>
          <w:rFonts w:asciiTheme="majorHAnsi" w:hAnsiTheme="majorHAnsi"/>
          <w:sz w:val="20"/>
          <w:szCs w:val="20"/>
          <w:lang w:val="es-ES_tradnl"/>
        </w:rPr>
        <w:t xml:space="preserve"> principalmente que: </w:t>
      </w:r>
      <w:r w:rsidR="00F93A34" w:rsidRPr="001C72FB">
        <w:rPr>
          <w:rFonts w:asciiTheme="majorHAnsi" w:hAnsiTheme="majorHAnsi"/>
          <w:sz w:val="20"/>
          <w:szCs w:val="20"/>
          <w:lang w:val="es-ES_tradnl"/>
        </w:rPr>
        <w:t xml:space="preserve">“[…] </w:t>
      </w:r>
      <w:r w:rsidR="00F93A34" w:rsidRPr="001C72FB">
        <w:rPr>
          <w:rFonts w:asciiTheme="majorHAnsi" w:hAnsiTheme="majorHAnsi"/>
          <w:i/>
          <w:iCs/>
          <w:sz w:val="20"/>
          <w:szCs w:val="20"/>
          <w:lang w:val="es-ES_tradnl"/>
        </w:rPr>
        <w:t>Esta Sección, de manera reiterada, ha expresado que el juez de tutela no puede inmiscuirse en un proceso judicial modificando las decisiones adoptadas por el juez de conocimiento porque se quebrantaría</w:t>
      </w:r>
      <w:r w:rsidR="00A514DB" w:rsidRPr="001C72FB">
        <w:rPr>
          <w:rFonts w:asciiTheme="majorHAnsi" w:hAnsiTheme="majorHAnsi"/>
          <w:i/>
          <w:iCs/>
          <w:sz w:val="20"/>
          <w:szCs w:val="20"/>
          <w:lang w:val="es-ES_tradnl"/>
        </w:rPr>
        <w:t>n los principios de autonomía e independencia de las autoridades judiciales en la emisión de sus providencias y valores como el de la seguridad jurídica</w:t>
      </w:r>
      <w:r w:rsidR="0044243D" w:rsidRPr="001C72FB">
        <w:rPr>
          <w:rFonts w:asciiTheme="majorHAnsi" w:hAnsiTheme="majorHAnsi"/>
          <w:i/>
          <w:iCs/>
          <w:sz w:val="20"/>
          <w:szCs w:val="20"/>
          <w:lang w:val="es-ES_tradnl"/>
        </w:rPr>
        <w:t>,</w:t>
      </w:r>
      <w:r w:rsidR="00A514DB" w:rsidRPr="001C72FB">
        <w:rPr>
          <w:rFonts w:asciiTheme="majorHAnsi" w:hAnsiTheme="majorHAnsi"/>
          <w:i/>
          <w:iCs/>
          <w:sz w:val="20"/>
          <w:szCs w:val="20"/>
          <w:lang w:val="es-ES_tradnl"/>
        </w:rPr>
        <w:t xml:space="preserve"> fundamento esencial de la organización social, </w:t>
      </w:r>
      <w:r w:rsidR="00CB725B" w:rsidRPr="001C72FB">
        <w:rPr>
          <w:rFonts w:asciiTheme="majorHAnsi" w:hAnsiTheme="majorHAnsi"/>
          <w:i/>
          <w:iCs/>
          <w:sz w:val="20"/>
          <w:szCs w:val="20"/>
          <w:lang w:val="es-ES_tradnl"/>
        </w:rPr>
        <w:t>doctrina</w:t>
      </w:r>
      <w:r w:rsidR="00A514DB" w:rsidRPr="001C72FB">
        <w:rPr>
          <w:rFonts w:asciiTheme="majorHAnsi" w:hAnsiTheme="majorHAnsi"/>
          <w:i/>
          <w:iCs/>
          <w:sz w:val="20"/>
          <w:szCs w:val="20"/>
          <w:lang w:val="es-ES_tradnl"/>
        </w:rPr>
        <w:t xml:space="preserve"> que se reitera en esta oportunidad</w:t>
      </w:r>
      <w:r w:rsidR="00A514DB" w:rsidRPr="001C72FB">
        <w:rPr>
          <w:rFonts w:asciiTheme="majorHAnsi" w:hAnsiTheme="majorHAnsi"/>
          <w:sz w:val="20"/>
          <w:szCs w:val="20"/>
          <w:lang w:val="es-ES_tradnl"/>
        </w:rPr>
        <w:t xml:space="preserve"> […]”.</w:t>
      </w:r>
    </w:p>
    <w:p w14:paraId="1E229C80" w14:textId="0D9AD649" w:rsidR="00C319FF" w:rsidRPr="001C72FB" w:rsidRDefault="00C319FF" w:rsidP="00421093">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1C72FB">
        <w:rPr>
          <w:rFonts w:asciiTheme="majorHAnsi" w:hAnsiTheme="majorHAnsi"/>
          <w:sz w:val="20"/>
          <w:szCs w:val="20"/>
          <w:lang w:val="es-ES_tradnl"/>
        </w:rPr>
        <w:t xml:space="preserve">Por otra parte, de la información contenida en el expediente, se desprende que la señora Salgado solicitó la revisión del fallo de tutela ante la Corte Constitucional. </w:t>
      </w:r>
      <w:r w:rsidR="00181E8D" w:rsidRPr="001C72FB">
        <w:rPr>
          <w:rFonts w:asciiTheme="majorHAnsi" w:hAnsiTheme="majorHAnsi"/>
          <w:sz w:val="20"/>
          <w:szCs w:val="20"/>
          <w:lang w:val="es-ES_tradnl"/>
        </w:rPr>
        <w:t xml:space="preserve">Sin embargo, mediante auto de 26 de agosto de 2005, la Sala de Selección Número Ocho de la Corte Constitucional no seleccionó la tutela para revisión. </w:t>
      </w:r>
    </w:p>
    <w:p w14:paraId="69C94CBD" w14:textId="15F58185" w:rsidR="00421093" w:rsidRPr="001C72FB" w:rsidRDefault="00421093" w:rsidP="00421093">
      <w:pPr>
        <w:pStyle w:val="ListParagraph"/>
        <w:spacing w:before="240" w:after="240"/>
        <w:ind w:left="709"/>
        <w:jc w:val="both"/>
        <w:rPr>
          <w:rFonts w:asciiTheme="majorHAnsi" w:hAnsiTheme="majorHAnsi"/>
          <w:i/>
          <w:iCs/>
          <w:sz w:val="20"/>
          <w:szCs w:val="20"/>
          <w:lang w:val="es-ES_tradnl"/>
        </w:rPr>
      </w:pPr>
      <w:r w:rsidRPr="001C72FB">
        <w:rPr>
          <w:rFonts w:asciiTheme="majorHAnsi" w:hAnsiTheme="majorHAnsi"/>
          <w:i/>
          <w:iCs/>
          <w:sz w:val="20"/>
          <w:szCs w:val="20"/>
          <w:lang w:val="es-ES_tradnl"/>
        </w:rPr>
        <w:t xml:space="preserve">Alegatos centrales de la parte peticionaria </w:t>
      </w:r>
    </w:p>
    <w:p w14:paraId="0F5F5303" w14:textId="23C039CE" w:rsidR="008C133E" w:rsidRPr="001C72FB" w:rsidRDefault="007B607E" w:rsidP="008C133E">
      <w:pPr>
        <w:pStyle w:val="ListParagraph"/>
        <w:numPr>
          <w:ilvl w:val="0"/>
          <w:numId w:val="56"/>
        </w:numPr>
        <w:spacing w:before="240" w:after="240"/>
        <w:ind w:left="0" w:firstLine="709"/>
        <w:jc w:val="both"/>
        <w:rPr>
          <w:rFonts w:asciiTheme="majorHAnsi" w:hAnsiTheme="majorHAnsi"/>
          <w:sz w:val="20"/>
          <w:szCs w:val="20"/>
          <w:lang w:val="es-ES_tradnl"/>
        </w:rPr>
      </w:pPr>
      <w:r w:rsidRPr="001C72FB">
        <w:rPr>
          <w:rFonts w:asciiTheme="majorHAnsi" w:hAnsiTheme="majorHAnsi"/>
          <w:sz w:val="20"/>
          <w:szCs w:val="20"/>
          <w:lang w:val="es-ES_tradnl"/>
        </w:rPr>
        <w:t>La parte peticionaria alega fundamentalmente</w:t>
      </w:r>
      <w:r w:rsidR="008C133E" w:rsidRPr="001C72FB">
        <w:rPr>
          <w:rFonts w:asciiTheme="majorHAnsi" w:hAnsiTheme="majorHAnsi"/>
          <w:sz w:val="20"/>
          <w:szCs w:val="20"/>
          <w:lang w:val="es-ES_tradnl"/>
        </w:rPr>
        <w:t xml:space="preserve"> la falta de indemnización </w:t>
      </w:r>
      <w:r w:rsidRPr="001C72FB">
        <w:rPr>
          <w:rFonts w:asciiTheme="majorHAnsi" w:hAnsiTheme="majorHAnsi"/>
          <w:sz w:val="20"/>
          <w:szCs w:val="20"/>
          <w:lang w:val="es-ES_tradnl"/>
        </w:rPr>
        <w:t>en favor de los familiares de la niña recién nacida, aduciendo que su muerte se debió a una serie</w:t>
      </w:r>
      <w:r w:rsidR="008C133E" w:rsidRPr="001C72FB">
        <w:rPr>
          <w:rFonts w:asciiTheme="majorHAnsi" w:hAnsiTheme="majorHAnsi"/>
          <w:sz w:val="20"/>
          <w:szCs w:val="20"/>
          <w:lang w:val="es-ES_tradnl"/>
        </w:rPr>
        <w:t xml:space="preserve"> </w:t>
      </w:r>
      <w:r w:rsidRPr="001C72FB">
        <w:rPr>
          <w:rFonts w:asciiTheme="majorHAnsi" w:hAnsiTheme="majorHAnsi"/>
          <w:sz w:val="20"/>
          <w:szCs w:val="20"/>
          <w:lang w:val="es-ES_tradnl"/>
        </w:rPr>
        <w:t>de</w:t>
      </w:r>
      <w:r w:rsidR="008C133E" w:rsidRPr="001C72FB">
        <w:rPr>
          <w:rFonts w:asciiTheme="majorHAnsi" w:hAnsiTheme="majorHAnsi"/>
          <w:sz w:val="20"/>
          <w:szCs w:val="20"/>
          <w:lang w:val="es-ES_tradnl"/>
        </w:rPr>
        <w:t xml:space="preserve"> negligencia</w:t>
      </w:r>
      <w:r w:rsidRPr="001C72FB">
        <w:rPr>
          <w:rFonts w:asciiTheme="majorHAnsi" w:hAnsiTheme="majorHAnsi"/>
          <w:sz w:val="20"/>
          <w:szCs w:val="20"/>
          <w:lang w:val="es-ES_tradnl"/>
        </w:rPr>
        <w:t>s</w:t>
      </w:r>
      <w:r w:rsidR="008C133E" w:rsidRPr="001C72FB">
        <w:rPr>
          <w:rFonts w:asciiTheme="majorHAnsi" w:hAnsiTheme="majorHAnsi"/>
          <w:sz w:val="20"/>
          <w:szCs w:val="20"/>
          <w:lang w:val="es-ES_tradnl"/>
        </w:rPr>
        <w:t xml:space="preserve"> médica</w:t>
      </w:r>
      <w:r w:rsidRPr="001C72FB">
        <w:rPr>
          <w:rFonts w:asciiTheme="majorHAnsi" w:hAnsiTheme="majorHAnsi"/>
          <w:sz w:val="20"/>
          <w:szCs w:val="20"/>
          <w:lang w:val="es-ES_tradnl"/>
        </w:rPr>
        <w:t>s</w:t>
      </w:r>
      <w:r w:rsidR="008C133E" w:rsidRPr="001C72FB">
        <w:rPr>
          <w:rFonts w:asciiTheme="majorHAnsi" w:hAnsiTheme="majorHAnsi"/>
          <w:sz w:val="20"/>
          <w:szCs w:val="20"/>
          <w:lang w:val="es-ES_tradnl"/>
        </w:rPr>
        <w:t xml:space="preserve"> de dos hospitales públicos </w:t>
      </w:r>
      <w:r w:rsidRPr="001C72FB">
        <w:rPr>
          <w:rFonts w:asciiTheme="majorHAnsi" w:hAnsiTheme="majorHAnsi"/>
          <w:sz w:val="20"/>
          <w:szCs w:val="20"/>
          <w:lang w:val="es-ES_tradnl"/>
        </w:rPr>
        <w:t>pertenecientes al Instituto de Seguros Sociales</w:t>
      </w:r>
      <w:r w:rsidR="008C133E" w:rsidRPr="001C72FB">
        <w:rPr>
          <w:rFonts w:asciiTheme="majorHAnsi" w:hAnsiTheme="majorHAnsi"/>
          <w:sz w:val="20"/>
          <w:szCs w:val="20"/>
          <w:lang w:val="es-ES_tradnl"/>
        </w:rPr>
        <w:t>.</w:t>
      </w:r>
    </w:p>
    <w:p w14:paraId="717066D6" w14:textId="7DC738E5" w:rsidR="003521D0" w:rsidRPr="001C72FB" w:rsidRDefault="00AC4702" w:rsidP="008C133E">
      <w:pPr>
        <w:pStyle w:val="ListParagraph"/>
        <w:spacing w:before="240" w:after="240"/>
        <w:ind w:left="709"/>
        <w:jc w:val="both"/>
        <w:rPr>
          <w:rFonts w:asciiTheme="majorHAnsi" w:hAnsiTheme="majorHAnsi"/>
          <w:sz w:val="20"/>
          <w:szCs w:val="20"/>
          <w:lang w:val="es-ES_tradnl"/>
        </w:rPr>
      </w:pPr>
      <w:r w:rsidRPr="001C72FB">
        <w:rPr>
          <w:rFonts w:asciiTheme="majorHAnsi" w:hAnsiTheme="majorHAnsi"/>
          <w:i/>
          <w:iCs/>
          <w:sz w:val="20"/>
          <w:szCs w:val="20"/>
          <w:lang w:val="es-ES_tradnl"/>
        </w:rPr>
        <w:t>Posicionamiento</w:t>
      </w:r>
      <w:r w:rsidR="004818B0" w:rsidRPr="001C72FB">
        <w:rPr>
          <w:rFonts w:asciiTheme="majorHAnsi" w:hAnsiTheme="majorHAnsi"/>
          <w:i/>
          <w:iCs/>
          <w:sz w:val="20"/>
          <w:szCs w:val="20"/>
          <w:lang w:val="es-ES_tradnl"/>
        </w:rPr>
        <w:t xml:space="preserve"> d</w:t>
      </w:r>
      <w:r w:rsidR="004D15BA" w:rsidRPr="001C72FB">
        <w:rPr>
          <w:rFonts w:asciiTheme="majorHAnsi" w:hAnsiTheme="majorHAnsi"/>
          <w:i/>
          <w:iCs/>
          <w:sz w:val="20"/>
          <w:szCs w:val="20"/>
          <w:lang w:val="es-ES_tradnl"/>
        </w:rPr>
        <w:t>e</w:t>
      </w:r>
      <w:r w:rsidR="004818B0" w:rsidRPr="001C72FB">
        <w:rPr>
          <w:rFonts w:asciiTheme="majorHAnsi" w:hAnsiTheme="majorHAnsi"/>
          <w:i/>
          <w:iCs/>
          <w:sz w:val="20"/>
          <w:szCs w:val="20"/>
          <w:lang w:val="es-ES_tradnl"/>
        </w:rPr>
        <w:t>l Estado colombiano</w:t>
      </w:r>
    </w:p>
    <w:p w14:paraId="778ADC99" w14:textId="75B0810A" w:rsidR="00ED4601" w:rsidRPr="001C72FB" w:rsidRDefault="00AF3EA2" w:rsidP="00C6609B">
      <w:pPr>
        <w:pStyle w:val="ListParagraph"/>
        <w:numPr>
          <w:ilvl w:val="0"/>
          <w:numId w:val="56"/>
        </w:numPr>
        <w:spacing w:before="240" w:after="240"/>
        <w:ind w:left="0" w:firstLine="709"/>
        <w:jc w:val="both"/>
        <w:rPr>
          <w:rFonts w:asciiTheme="majorHAnsi" w:hAnsiTheme="majorHAnsi"/>
          <w:sz w:val="20"/>
          <w:szCs w:val="20"/>
          <w:lang w:val="es-ES_tradnl"/>
        </w:rPr>
      </w:pPr>
      <w:r w:rsidRPr="001C72FB">
        <w:rPr>
          <w:rFonts w:asciiTheme="majorHAnsi" w:hAnsiTheme="majorHAnsi"/>
          <w:sz w:val="20"/>
          <w:szCs w:val="20"/>
          <w:lang w:val="es-ES_tradnl"/>
        </w:rPr>
        <w:t>Colombia, por su parte,</w:t>
      </w:r>
      <w:r w:rsidR="00A633A8" w:rsidRPr="001C72FB">
        <w:rPr>
          <w:rFonts w:asciiTheme="majorHAnsi" w:hAnsiTheme="majorHAnsi"/>
          <w:sz w:val="20"/>
          <w:szCs w:val="20"/>
          <w:lang w:val="es-ES_tradnl"/>
        </w:rPr>
        <w:t xml:space="preserve"> </w:t>
      </w:r>
      <w:r w:rsidR="0066622F" w:rsidRPr="001C72FB">
        <w:rPr>
          <w:rFonts w:asciiTheme="majorHAnsi" w:hAnsiTheme="majorHAnsi"/>
          <w:sz w:val="20"/>
          <w:szCs w:val="20"/>
          <w:lang w:val="es-ES_tradnl"/>
        </w:rPr>
        <w:t xml:space="preserve">confirma los hechos establecidos en el posicionamiento de la parte peticionaria. </w:t>
      </w:r>
      <w:r w:rsidR="00370E75" w:rsidRPr="001C72FB">
        <w:rPr>
          <w:rFonts w:asciiTheme="majorHAnsi" w:hAnsiTheme="majorHAnsi"/>
          <w:sz w:val="20"/>
          <w:szCs w:val="20"/>
          <w:lang w:val="es-ES_tradnl"/>
        </w:rPr>
        <w:t xml:space="preserve">Acto seguido, </w:t>
      </w:r>
      <w:r w:rsidR="00F61E9C" w:rsidRPr="001C72FB">
        <w:rPr>
          <w:rFonts w:asciiTheme="majorHAnsi" w:hAnsiTheme="majorHAnsi"/>
          <w:sz w:val="20"/>
          <w:szCs w:val="20"/>
          <w:lang w:val="es-ES_tradnl"/>
        </w:rPr>
        <w:t>solicita a la CIDH</w:t>
      </w:r>
      <w:r w:rsidR="00CB684E" w:rsidRPr="001C72FB">
        <w:rPr>
          <w:rFonts w:asciiTheme="majorHAnsi" w:hAnsiTheme="majorHAnsi"/>
          <w:sz w:val="20"/>
          <w:szCs w:val="20"/>
          <w:lang w:val="es-ES_tradnl"/>
        </w:rPr>
        <w:t xml:space="preserve"> que la presente petición </w:t>
      </w:r>
      <w:r w:rsidR="00F61E9C" w:rsidRPr="001C72FB">
        <w:rPr>
          <w:rFonts w:asciiTheme="majorHAnsi" w:hAnsiTheme="majorHAnsi"/>
          <w:sz w:val="20"/>
          <w:szCs w:val="20"/>
          <w:lang w:val="es-ES_tradnl"/>
        </w:rPr>
        <w:t>sea declarada</w:t>
      </w:r>
      <w:r w:rsidR="00CB684E" w:rsidRPr="001C72FB">
        <w:rPr>
          <w:rFonts w:asciiTheme="majorHAnsi" w:hAnsiTheme="majorHAnsi"/>
          <w:sz w:val="20"/>
          <w:szCs w:val="20"/>
          <w:lang w:val="es-ES_tradnl"/>
        </w:rPr>
        <w:t xml:space="preserve"> inadmisible</w:t>
      </w:r>
      <w:r w:rsidR="005D7736" w:rsidRPr="001C72FB">
        <w:rPr>
          <w:rFonts w:asciiTheme="majorHAnsi" w:hAnsiTheme="majorHAnsi"/>
          <w:sz w:val="20"/>
          <w:szCs w:val="20"/>
          <w:lang w:val="es-ES_tradnl"/>
        </w:rPr>
        <w:t xml:space="preserve"> porque</w:t>
      </w:r>
      <w:r w:rsidR="00191A36" w:rsidRPr="001C72FB">
        <w:rPr>
          <w:rFonts w:asciiTheme="majorHAnsi" w:hAnsiTheme="majorHAnsi"/>
          <w:sz w:val="20"/>
          <w:szCs w:val="20"/>
          <w:lang w:val="es-ES_tradnl"/>
        </w:rPr>
        <w:t>: (</w:t>
      </w:r>
      <w:r w:rsidR="00654CB2" w:rsidRPr="001C72FB">
        <w:rPr>
          <w:rFonts w:asciiTheme="majorHAnsi" w:hAnsiTheme="majorHAnsi"/>
          <w:sz w:val="20"/>
          <w:szCs w:val="20"/>
          <w:lang w:val="es-ES_tradnl"/>
        </w:rPr>
        <w:t>i</w:t>
      </w:r>
      <w:r w:rsidR="00191A36" w:rsidRPr="001C72FB">
        <w:rPr>
          <w:rFonts w:asciiTheme="majorHAnsi" w:hAnsiTheme="majorHAnsi"/>
          <w:sz w:val="20"/>
          <w:szCs w:val="20"/>
          <w:lang w:val="es-ES_tradnl"/>
        </w:rPr>
        <w:t xml:space="preserve">) </w:t>
      </w:r>
      <w:r w:rsidR="0001508E" w:rsidRPr="001C72FB">
        <w:rPr>
          <w:rFonts w:asciiTheme="majorHAnsi" w:hAnsiTheme="majorHAnsi"/>
          <w:sz w:val="20"/>
          <w:szCs w:val="20"/>
          <w:lang w:val="es-ES_tradnl"/>
        </w:rPr>
        <w:t>la petición fue presentada de manera extemporánea</w:t>
      </w:r>
      <w:r w:rsidR="003B6F9B" w:rsidRPr="001C72FB">
        <w:rPr>
          <w:rFonts w:asciiTheme="majorHAnsi" w:hAnsiTheme="majorHAnsi"/>
          <w:sz w:val="20"/>
          <w:szCs w:val="20"/>
          <w:lang w:val="es-ES_tradnl"/>
        </w:rPr>
        <w:t>;</w:t>
      </w:r>
      <w:r w:rsidR="00C6609B" w:rsidRPr="001C72FB">
        <w:rPr>
          <w:rFonts w:asciiTheme="majorHAnsi" w:hAnsiTheme="majorHAnsi"/>
          <w:sz w:val="20"/>
          <w:szCs w:val="20"/>
          <w:lang w:val="es-ES_tradnl"/>
        </w:rPr>
        <w:t xml:space="preserve"> </w:t>
      </w:r>
      <w:r w:rsidR="003B6F9B" w:rsidRPr="001C72FB">
        <w:rPr>
          <w:rFonts w:asciiTheme="majorHAnsi" w:hAnsiTheme="majorHAnsi"/>
          <w:sz w:val="20"/>
          <w:szCs w:val="20"/>
          <w:lang w:val="es-ES_tradnl"/>
        </w:rPr>
        <w:t>(</w:t>
      </w:r>
      <w:r w:rsidR="00654CB2" w:rsidRPr="001C72FB">
        <w:rPr>
          <w:rFonts w:asciiTheme="majorHAnsi" w:hAnsiTheme="majorHAnsi"/>
          <w:sz w:val="20"/>
          <w:szCs w:val="20"/>
          <w:lang w:val="es-ES_tradnl"/>
        </w:rPr>
        <w:t>ii</w:t>
      </w:r>
      <w:r w:rsidR="003B6F9B" w:rsidRPr="001C72FB">
        <w:rPr>
          <w:rFonts w:asciiTheme="majorHAnsi" w:hAnsiTheme="majorHAnsi"/>
          <w:sz w:val="20"/>
          <w:szCs w:val="20"/>
          <w:lang w:val="es-ES_tradnl"/>
        </w:rPr>
        <w:t>) en el presente caso se configura lo que da a llamar como una “cuarta instancia internacional”</w:t>
      </w:r>
      <w:r w:rsidR="0001508E" w:rsidRPr="001C72FB">
        <w:rPr>
          <w:rFonts w:asciiTheme="majorHAnsi" w:hAnsiTheme="majorHAnsi"/>
          <w:sz w:val="20"/>
          <w:szCs w:val="20"/>
          <w:lang w:val="es-ES_tradnl"/>
        </w:rPr>
        <w:t xml:space="preserve">; y (iii) no se agotaron los recursos de la jurisdicción doméstica. </w:t>
      </w:r>
    </w:p>
    <w:p w14:paraId="6E6A3228" w14:textId="158FC0E3" w:rsidR="001B2D84" w:rsidRPr="001C72FB" w:rsidRDefault="00BD2220" w:rsidP="009C6165">
      <w:pPr>
        <w:pStyle w:val="ListParagraph"/>
        <w:numPr>
          <w:ilvl w:val="0"/>
          <w:numId w:val="56"/>
        </w:numPr>
        <w:spacing w:before="240" w:after="240"/>
        <w:ind w:left="0" w:firstLine="709"/>
        <w:jc w:val="both"/>
        <w:rPr>
          <w:rFonts w:asciiTheme="majorHAnsi" w:hAnsiTheme="majorHAnsi"/>
          <w:sz w:val="20"/>
          <w:szCs w:val="20"/>
          <w:lang w:val="es-ES_tradnl"/>
        </w:rPr>
      </w:pPr>
      <w:r w:rsidRPr="001C72FB">
        <w:rPr>
          <w:rFonts w:asciiTheme="majorHAnsi" w:hAnsiTheme="majorHAnsi"/>
          <w:sz w:val="20"/>
          <w:szCs w:val="20"/>
          <w:lang w:val="es-ES_tradnl"/>
        </w:rPr>
        <w:t>Con</w:t>
      </w:r>
      <w:r w:rsidR="00ED4601" w:rsidRPr="001C72FB">
        <w:rPr>
          <w:rFonts w:asciiTheme="majorHAnsi" w:hAnsiTheme="majorHAnsi"/>
          <w:sz w:val="20"/>
          <w:szCs w:val="20"/>
          <w:lang w:val="es-ES_tradnl"/>
        </w:rPr>
        <w:t xml:space="preserve"> relación </w:t>
      </w:r>
      <w:r w:rsidRPr="001C72FB">
        <w:rPr>
          <w:rFonts w:asciiTheme="majorHAnsi" w:hAnsiTheme="majorHAnsi"/>
          <w:sz w:val="20"/>
          <w:szCs w:val="20"/>
          <w:lang w:val="es-ES_tradnl"/>
        </w:rPr>
        <w:t>a</w:t>
      </w:r>
      <w:r w:rsidR="00ED4601" w:rsidRPr="001C72FB">
        <w:rPr>
          <w:rFonts w:asciiTheme="majorHAnsi" w:hAnsiTheme="majorHAnsi"/>
          <w:sz w:val="20"/>
          <w:szCs w:val="20"/>
          <w:lang w:val="es-ES_tradnl"/>
        </w:rPr>
        <w:t>l punto (</w:t>
      </w:r>
      <w:r w:rsidR="00654CB2" w:rsidRPr="001C72FB">
        <w:rPr>
          <w:rFonts w:asciiTheme="majorHAnsi" w:hAnsiTheme="majorHAnsi"/>
          <w:sz w:val="20"/>
          <w:szCs w:val="20"/>
          <w:lang w:val="es-ES_tradnl"/>
        </w:rPr>
        <w:t>i</w:t>
      </w:r>
      <w:r w:rsidR="00ED4601" w:rsidRPr="001C72FB">
        <w:rPr>
          <w:rFonts w:asciiTheme="majorHAnsi" w:hAnsiTheme="majorHAnsi"/>
          <w:sz w:val="20"/>
          <w:szCs w:val="20"/>
          <w:lang w:val="es-ES_tradnl"/>
        </w:rPr>
        <w:t>)</w:t>
      </w:r>
      <w:r w:rsidR="00030314" w:rsidRPr="001C72FB">
        <w:rPr>
          <w:rFonts w:asciiTheme="majorHAnsi" w:hAnsiTheme="majorHAnsi"/>
          <w:sz w:val="20"/>
          <w:szCs w:val="20"/>
          <w:lang w:val="es-ES_tradnl"/>
        </w:rPr>
        <w:t xml:space="preserve">, </w:t>
      </w:r>
      <w:r w:rsidR="009C6165" w:rsidRPr="001C72FB">
        <w:rPr>
          <w:rFonts w:asciiTheme="majorHAnsi" w:hAnsiTheme="majorHAnsi"/>
          <w:sz w:val="20"/>
          <w:szCs w:val="20"/>
          <w:lang w:val="es-ES_tradnl"/>
        </w:rPr>
        <w:t xml:space="preserve">Colombia </w:t>
      </w:r>
      <w:r w:rsidR="00E12304">
        <w:rPr>
          <w:rFonts w:asciiTheme="majorHAnsi" w:hAnsiTheme="majorHAnsi"/>
          <w:sz w:val="20"/>
          <w:szCs w:val="20"/>
          <w:lang w:val="es-ES_tradnl"/>
        </w:rPr>
        <w:t>º</w:t>
      </w:r>
      <w:r w:rsidR="009C6165" w:rsidRPr="001C72FB">
        <w:rPr>
          <w:rFonts w:asciiTheme="majorHAnsi" w:hAnsiTheme="majorHAnsi"/>
          <w:sz w:val="20"/>
          <w:szCs w:val="20"/>
          <w:lang w:val="es-ES_tradnl"/>
        </w:rPr>
        <w:t xml:space="preserve"> que </w:t>
      </w:r>
      <w:r w:rsidR="001B2D84" w:rsidRPr="001C72FB">
        <w:rPr>
          <w:rFonts w:asciiTheme="majorHAnsi" w:hAnsiTheme="majorHAnsi"/>
          <w:sz w:val="20"/>
          <w:szCs w:val="20"/>
          <w:lang w:val="es-ES_tradnl"/>
        </w:rPr>
        <w:t xml:space="preserve">la decisión que puso fin al proceso iniciado en el marco de la acción de reparación </w:t>
      </w:r>
      <w:r w:rsidR="00DC30BA" w:rsidRPr="001C72FB">
        <w:rPr>
          <w:rFonts w:asciiTheme="majorHAnsi" w:hAnsiTheme="majorHAnsi"/>
          <w:sz w:val="20"/>
          <w:szCs w:val="20"/>
          <w:lang w:val="es-ES_tradnl"/>
        </w:rPr>
        <w:t>directa</w:t>
      </w:r>
      <w:r w:rsidR="001B2D84" w:rsidRPr="001C72FB">
        <w:rPr>
          <w:rFonts w:asciiTheme="majorHAnsi" w:hAnsiTheme="majorHAnsi"/>
          <w:sz w:val="20"/>
          <w:szCs w:val="20"/>
          <w:lang w:val="es-ES_tradnl"/>
        </w:rPr>
        <w:t xml:space="preserve"> fue la emitida el 11 de junio de 2004</w:t>
      </w:r>
      <w:r w:rsidR="00CA218A" w:rsidRPr="001C72FB">
        <w:rPr>
          <w:rFonts w:asciiTheme="majorHAnsi" w:hAnsiTheme="majorHAnsi"/>
          <w:sz w:val="20"/>
          <w:szCs w:val="20"/>
          <w:lang w:val="es-ES_tradnl"/>
        </w:rPr>
        <w:t xml:space="preserve">, por la </w:t>
      </w:r>
      <w:r w:rsidR="00CA218A" w:rsidRPr="001C72FB">
        <w:rPr>
          <w:rFonts w:asciiTheme="majorHAnsi" w:eastAsia="Arial Unicode MS" w:hAnsiTheme="majorHAnsi"/>
          <w:sz w:val="20"/>
          <w:szCs w:val="20"/>
          <w:lang w:val="es-ES_tradnl"/>
        </w:rPr>
        <w:t>Sección Tercera del Consejo de Estado, desestimando el</w:t>
      </w:r>
      <w:r w:rsidR="00CA218A" w:rsidRPr="001C72FB">
        <w:rPr>
          <w:rFonts w:asciiTheme="majorHAnsi" w:hAnsiTheme="majorHAnsi"/>
          <w:sz w:val="20"/>
          <w:szCs w:val="20"/>
          <w:lang w:val="es-ES_tradnl"/>
        </w:rPr>
        <w:t xml:space="preserve"> trámite del recurso de apelación contra la sentencia de primera instancia. </w:t>
      </w:r>
      <w:r w:rsidR="00DC30BA" w:rsidRPr="001C72FB">
        <w:rPr>
          <w:rFonts w:asciiTheme="majorHAnsi" w:hAnsiTheme="majorHAnsi"/>
          <w:sz w:val="20"/>
          <w:szCs w:val="20"/>
          <w:lang w:val="es-ES_tradnl"/>
        </w:rPr>
        <w:t>Por otro lado</w:t>
      </w:r>
      <w:r w:rsidR="00CA218A" w:rsidRPr="001C72FB">
        <w:rPr>
          <w:rFonts w:asciiTheme="majorHAnsi" w:hAnsiTheme="majorHAnsi"/>
          <w:sz w:val="20"/>
          <w:szCs w:val="20"/>
          <w:lang w:val="es-ES_tradnl"/>
        </w:rPr>
        <w:t xml:space="preserve">, en relación con la acción de tutela iniciada por la señora Salgado, </w:t>
      </w:r>
      <w:r w:rsidR="0098749A">
        <w:rPr>
          <w:rFonts w:asciiTheme="majorHAnsi" w:hAnsiTheme="majorHAnsi"/>
          <w:sz w:val="20"/>
          <w:szCs w:val="20"/>
          <w:lang w:val="es-ES_tradnl"/>
        </w:rPr>
        <w:t>expresa</w:t>
      </w:r>
      <w:r w:rsidR="00CA218A" w:rsidRPr="001C72FB">
        <w:rPr>
          <w:rFonts w:asciiTheme="majorHAnsi" w:hAnsiTheme="majorHAnsi"/>
          <w:sz w:val="20"/>
          <w:szCs w:val="20"/>
          <w:lang w:val="es-ES_tradnl"/>
        </w:rPr>
        <w:t xml:space="preserve"> que la resolución que puso fin a dicho proceso fue la emitida el 30 de junio de 200</w:t>
      </w:r>
      <w:r w:rsidR="00E633DB" w:rsidRPr="001C72FB">
        <w:rPr>
          <w:rFonts w:asciiTheme="majorHAnsi" w:hAnsiTheme="majorHAnsi"/>
          <w:sz w:val="20"/>
          <w:szCs w:val="20"/>
          <w:lang w:val="es-ES_tradnl"/>
        </w:rPr>
        <w:t>5</w:t>
      </w:r>
      <w:r w:rsidR="009B7C1A" w:rsidRPr="001C72FB">
        <w:rPr>
          <w:rFonts w:asciiTheme="majorHAnsi" w:hAnsiTheme="majorHAnsi"/>
          <w:sz w:val="20"/>
          <w:szCs w:val="20"/>
          <w:lang w:val="es-ES_tradnl"/>
        </w:rPr>
        <w:t xml:space="preserve">. En ese sentido, debido a que la petición fue presentada el 15 de marzo de 2006 ante la CIDH, aduce que no cumple con el requisito previsto en el artículo 46.1.b) de la Convención Americana; </w:t>
      </w:r>
      <w:r w:rsidR="00E633DB" w:rsidRPr="001C72FB">
        <w:rPr>
          <w:rFonts w:asciiTheme="majorHAnsi" w:hAnsiTheme="majorHAnsi"/>
          <w:sz w:val="20"/>
          <w:szCs w:val="20"/>
          <w:lang w:val="es-ES_tradnl"/>
        </w:rPr>
        <w:t>en primer lugar</w:t>
      </w:r>
      <w:r w:rsidR="009B7C1A" w:rsidRPr="001C72FB">
        <w:rPr>
          <w:rFonts w:asciiTheme="majorHAnsi" w:hAnsiTheme="majorHAnsi"/>
          <w:sz w:val="20"/>
          <w:szCs w:val="20"/>
          <w:lang w:val="es-ES_tradnl"/>
        </w:rPr>
        <w:t xml:space="preserve">, </w:t>
      </w:r>
      <w:r w:rsidR="0098749A">
        <w:rPr>
          <w:rFonts w:asciiTheme="majorHAnsi" w:hAnsiTheme="majorHAnsi"/>
          <w:sz w:val="20"/>
          <w:szCs w:val="20"/>
          <w:lang w:val="es-ES_tradnl"/>
        </w:rPr>
        <w:t>toda vez</w:t>
      </w:r>
      <w:r w:rsidR="00E633DB" w:rsidRPr="001C72FB">
        <w:rPr>
          <w:rFonts w:asciiTheme="majorHAnsi" w:hAnsiTheme="majorHAnsi"/>
          <w:sz w:val="20"/>
          <w:szCs w:val="20"/>
          <w:lang w:val="es-ES_tradnl"/>
        </w:rPr>
        <w:t xml:space="preserve"> que la petición fue presentada </w:t>
      </w:r>
      <w:r w:rsidR="009B7C1A" w:rsidRPr="001C72FB">
        <w:rPr>
          <w:rFonts w:asciiTheme="majorHAnsi" w:hAnsiTheme="majorHAnsi"/>
          <w:sz w:val="20"/>
          <w:szCs w:val="20"/>
          <w:lang w:val="es-ES_tradnl"/>
        </w:rPr>
        <w:t>dos meses y catorce días después</w:t>
      </w:r>
      <w:r w:rsidR="00E633DB" w:rsidRPr="001C72FB">
        <w:rPr>
          <w:rFonts w:asciiTheme="majorHAnsi" w:hAnsiTheme="majorHAnsi"/>
          <w:sz w:val="20"/>
          <w:szCs w:val="20"/>
          <w:lang w:val="es-ES_tradnl"/>
        </w:rPr>
        <w:t xml:space="preserve"> del plazo de seis</w:t>
      </w:r>
      <w:r w:rsidR="009B7C1A" w:rsidRPr="001C72FB">
        <w:rPr>
          <w:rFonts w:asciiTheme="majorHAnsi" w:hAnsiTheme="majorHAnsi"/>
          <w:sz w:val="20"/>
          <w:szCs w:val="20"/>
          <w:lang w:val="es-ES_tradnl"/>
        </w:rPr>
        <w:t xml:space="preserve"> </w:t>
      </w:r>
      <w:r w:rsidR="00E633DB" w:rsidRPr="001C72FB">
        <w:rPr>
          <w:rFonts w:asciiTheme="majorHAnsi" w:hAnsiTheme="majorHAnsi"/>
          <w:sz w:val="20"/>
          <w:szCs w:val="20"/>
          <w:lang w:val="es-ES_tradnl"/>
        </w:rPr>
        <w:t xml:space="preserve">meses previsto en el artículo 46.1.b) de la </w:t>
      </w:r>
      <w:r w:rsidR="00986E78" w:rsidRPr="001C72FB">
        <w:rPr>
          <w:rFonts w:asciiTheme="majorHAnsi" w:hAnsiTheme="majorHAnsi"/>
          <w:sz w:val="20"/>
          <w:szCs w:val="20"/>
          <w:lang w:val="es-ES_tradnl"/>
        </w:rPr>
        <w:t>Convención</w:t>
      </w:r>
      <w:r w:rsidR="007A46F7" w:rsidRPr="001C72FB">
        <w:rPr>
          <w:rFonts w:asciiTheme="majorHAnsi" w:hAnsiTheme="majorHAnsi"/>
          <w:sz w:val="20"/>
          <w:szCs w:val="20"/>
          <w:lang w:val="es-ES_tradnl"/>
        </w:rPr>
        <w:t xml:space="preserve">, en relación con </w:t>
      </w:r>
      <w:r w:rsidR="00674EC7" w:rsidRPr="001C72FB">
        <w:rPr>
          <w:rFonts w:asciiTheme="majorHAnsi" w:hAnsiTheme="majorHAnsi"/>
          <w:sz w:val="20"/>
          <w:szCs w:val="20"/>
          <w:lang w:val="es-ES_tradnl"/>
        </w:rPr>
        <w:t>la última resol</w:t>
      </w:r>
      <w:r w:rsidR="00E41A84" w:rsidRPr="001C72FB">
        <w:rPr>
          <w:rFonts w:asciiTheme="majorHAnsi" w:hAnsiTheme="majorHAnsi"/>
          <w:sz w:val="20"/>
          <w:szCs w:val="20"/>
          <w:lang w:val="es-ES_tradnl"/>
        </w:rPr>
        <w:t>u</w:t>
      </w:r>
      <w:r w:rsidR="00674EC7" w:rsidRPr="001C72FB">
        <w:rPr>
          <w:rFonts w:asciiTheme="majorHAnsi" w:hAnsiTheme="majorHAnsi"/>
          <w:sz w:val="20"/>
          <w:szCs w:val="20"/>
          <w:lang w:val="es-ES_tradnl"/>
        </w:rPr>
        <w:t>ción de tutela</w:t>
      </w:r>
      <w:r w:rsidR="009B7C1A" w:rsidRPr="001C72FB">
        <w:rPr>
          <w:rFonts w:asciiTheme="majorHAnsi" w:hAnsiTheme="majorHAnsi"/>
          <w:sz w:val="20"/>
          <w:szCs w:val="20"/>
          <w:lang w:val="es-ES_tradnl"/>
        </w:rPr>
        <w:t xml:space="preserve"> y</w:t>
      </w:r>
      <w:r w:rsidR="00056358" w:rsidRPr="001C72FB">
        <w:rPr>
          <w:rFonts w:asciiTheme="majorHAnsi" w:hAnsiTheme="majorHAnsi"/>
          <w:sz w:val="20"/>
          <w:szCs w:val="20"/>
          <w:lang w:val="es-ES_tradnl"/>
        </w:rPr>
        <w:t>;</w:t>
      </w:r>
      <w:r w:rsidR="009B7C1A" w:rsidRPr="001C72FB">
        <w:rPr>
          <w:rFonts w:asciiTheme="majorHAnsi" w:hAnsiTheme="majorHAnsi"/>
          <w:sz w:val="20"/>
          <w:szCs w:val="20"/>
          <w:lang w:val="es-ES_tradnl"/>
        </w:rPr>
        <w:t xml:space="preserve"> </w:t>
      </w:r>
      <w:r w:rsidR="00986E78" w:rsidRPr="001C72FB">
        <w:rPr>
          <w:rFonts w:asciiTheme="majorHAnsi" w:hAnsiTheme="majorHAnsi"/>
          <w:sz w:val="20"/>
          <w:szCs w:val="20"/>
          <w:lang w:val="es-ES_tradnl"/>
        </w:rPr>
        <w:t>en segundo</w:t>
      </w:r>
      <w:r w:rsidR="009B7C1A" w:rsidRPr="001C72FB">
        <w:rPr>
          <w:rFonts w:asciiTheme="majorHAnsi" w:hAnsiTheme="majorHAnsi"/>
          <w:sz w:val="20"/>
          <w:szCs w:val="20"/>
          <w:lang w:val="es-ES_tradnl"/>
        </w:rPr>
        <w:t xml:space="preserve">, un año, tres meses y cuatro días después del plazo de seis meses previsto en la referida disposición convencional, en relación con </w:t>
      </w:r>
      <w:r w:rsidR="00056358" w:rsidRPr="001C72FB">
        <w:rPr>
          <w:rFonts w:asciiTheme="majorHAnsi" w:hAnsiTheme="majorHAnsi"/>
          <w:sz w:val="20"/>
          <w:szCs w:val="20"/>
          <w:lang w:val="es-ES_tradnl"/>
        </w:rPr>
        <w:t>el recurso de apelación interpuesto en contra de la negativa de la acción de reparación directa iniciada por la señora Salgado</w:t>
      </w:r>
      <w:r w:rsidR="009B7C1A" w:rsidRPr="001C72FB">
        <w:rPr>
          <w:rFonts w:asciiTheme="majorHAnsi" w:hAnsiTheme="majorHAnsi"/>
          <w:sz w:val="20"/>
          <w:szCs w:val="20"/>
          <w:lang w:val="es-ES_tradnl"/>
        </w:rPr>
        <w:t xml:space="preserve">. </w:t>
      </w:r>
    </w:p>
    <w:p w14:paraId="6455EFEC" w14:textId="005729FF" w:rsidR="009034BB" w:rsidRPr="001C72FB" w:rsidRDefault="0045729B" w:rsidP="0045729B">
      <w:pPr>
        <w:pStyle w:val="ListParagraph"/>
        <w:numPr>
          <w:ilvl w:val="0"/>
          <w:numId w:val="56"/>
        </w:numPr>
        <w:spacing w:before="240" w:after="240"/>
        <w:ind w:left="0" w:firstLine="709"/>
        <w:jc w:val="both"/>
        <w:rPr>
          <w:rFonts w:asciiTheme="majorHAnsi" w:eastAsia="MS Mincho" w:hAnsiTheme="majorHAnsi" w:cstheme="minorHAnsi"/>
          <w:color w:val="000000" w:themeColor="text1"/>
          <w:sz w:val="19"/>
          <w:szCs w:val="19"/>
          <w:lang w:val="es-ES_tradnl"/>
        </w:rPr>
      </w:pPr>
      <w:r w:rsidRPr="001C72FB">
        <w:rPr>
          <w:rFonts w:asciiTheme="majorHAnsi" w:hAnsiTheme="majorHAnsi"/>
          <w:sz w:val="20"/>
          <w:szCs w:val="20"/>
          <w:lang w:val="es-ES_tradnl"/>
        </w:rPr>
        <w:t>Respecto al punto (ii), expresa que el Tribunal Administrativo de</w:t>
      </w:r>
      <w:r w:rsidR="009034BB" w:rsidRPr="001C72FB">
        <w:rPr>
          <w:rFonts w:asciiTheme="majorHAnsi" w:hAnsiTheme="majorHAnsi"/>
          <w:sz w:val="20"/>
          <w:szCs w:val="20"/>
          <w:lang w:val="es-ES_tradnl"/>
        </w:rPr>
        <w:t xml:space="preserve"> Antioquía sostuvo que</w:t>
      </w:r>
      <w:r w:rsidR="0089553D" w:rsidRPr="001C72FB">
        <w:rPr>
          <w:rFonts w:asciiTheme="majorHAnsi" w:hAnsiTheme="majorHAnsi"/>
          <w:sz w:val="20"/>
          <w:szCs w:val="20"/>
          <w:lang w:val="es-ES_tradnl"/>
        </w:rPr>
        <w:t>, en la acción de reparación directa</w:t>
      </w:r>
      <w:r w:rsidR="004E57DD" w:rsidRPr="001C72FB">
        <w:rPr>
          <w:rFonts w:asciiTheme="majorHAnsi" w:hAnsiTheme="majorHAnsi"/>
          <w:sz w:val="20"/>
          <w:szCs w:val="20"/>
          <w:lang w:val="es-ES_tradnl"/>
        </w:rPr>
        <w:t xml:space="preserve"> iniciada por los</w:t>
      </w:r>
      <w:r w:rsidR="009034BB" w:rsidRPr="001C72FB">
        <w:rPr>
          <w:rFonts w:asciiTheme="majorHAnsi" w:hAnsiTheme="majorHAnsi"/>
          <w:sz w:val="20"/>
          <w:szCs w:val="20"/>
          <w:lang w:val="es-ES_tradnl"/>
        </w:rPr>
        <w:t xml:space="preserve"> padres de la niña fallecida</w:t>
      </w:r>
      <w:r w:rsidR="004E57DD" w:rsidRPr="001C72FB">
        <w:rPr>
          <w:rFonts w:asciiTheme="majorHAnsi" w:hAnsiTheme="majorHAnsi"/>
          <w:sz w:val="20"/>
          <w:szCs w:val="20"/>
          <w:lang w:val="es-ES_tradnl"/>
        </w:rPr>
        <w:t>, estos</w:t>
      </w:r>
      <w:r w:rsidR="009034BB" w:rsidRPr="001C72FB">
        <w:rPr>
          <w:rFonts w:asciiTheme="majorHAnsi" w:hAnsiTheme="majorHAnsi"/>
          <w:sz w:val="20"/>
          <w:szCs w:val="20"/>
          <w:lang w:val="es-ES_tradnl"/>
        </w:rPr>
        <w:t xml:space="preserve"> no lograron probar el daño causado a su familia con la muerte de la recién nacida y la conducta desplegada por el hospital público demandado. En ese sentido, aduce que la parte peticionaria pretende que la CIDH </w:t>
      </w:r>
      <w:r w:rsidR="002C449F" w:rsidRPr="001C72FB">
        <w:rPr>
          <w:rFonts w:asciiTheme="majorHAnsi" w:hAnsiTheme="majorHAnsi"/>
          <w:sz w:val="20"/>
          <w:szCs w:val="20"/>
          <w:lang w:val="es-ES_tradnl"/>
        </w:rPr>
        <w:t>actúe</w:t>
      </w:r>
      <w:r w:rsidR="009034BB" w:rsidRPr="001C72FB">
        <w:rPr>
          <w:rFonts w:asciiTheme="majorHAnsi" w:hAnsiTheme="majorHAnsi"/>
          <w:sz w:val="20"/>
          <w:szCs w:val="20"/>
          <w:lang w:val="es-ES_tradnl"/>
        </w:rPr>
        <w:t xml:space="preserve"> como una cuarta instancia internacional con el objeto de revisar las resoluciones adoptadas en el marco del proceso contencioso</w:t>
      </w:r>
      <w:r w:rsidR="00190ECB" w:rsidRPr="001C72FB">
        <w:rPr>
          <w:rFonts w:asciiTheme="majorHAnsi" w:hAnsiTheme="majorHAnsi"/>
          <w:sz w:val="20"/>
          <w:szCs w:val="20"/>
          <w:lang w:val="es-ES_tradnl"/>
        </w:rPr>
        <w:t>-</w:t>
      </w:r>
      <w:r w:rsidR="009034BB" w:rsidRPr="001C72FB">
        <w:rPr>
          <w:rFonts w:asciiTheme="majorHAnsi" w:hAnsiTheme="majorHAnsi"/>
          <w:sz w:val="20"/>
          <w:szCs w:val="20"/>
          <w:lang w:val="es-ES_tradnl"/>
        </w:rPr>
        <w:t xml:space="preserve">administrativo seguido a nivel interno. </w:t>
      </w:r>
    </w:p>
    <w:p w14:paraId="3D4B225D" w14:textId="177577FC" w:rsidR="001C7F8D" w:rsidRPr="001C72FB" w:rsidRDefault="00692B06" w:rsidP="00EA76C9">
      <w:pPr>
        <w:pStyle w:val="ListParagraph"/>
        <w:numPr>
          <w:ilvl w:val="0"/>
          <w:numId w:val="56"/>
        </w:numPr>
        <w:spacing w:before="240" w:after="240"/>
        <w:ind w:left="0" w:firstLine="709"/>
        <w:jc w:val="both"/>
        <w:rPr>
          <w:rFonts w:asciiTheme="majorHAnsi" w:hAnsiTheme="majorHAnsi"/>
          <w:sz w:val="20"/>
          <w:szCs w:val="20"/>
          <w:lang w:val="es-ES_tradnl"/>
        </w:rPr>
      </w:pPr>
      <w:r w:rsidRPr="001C72FB">
        <w:rPr>
          <w:rFonts w:asciiTheme="majorHAnsi" w:hAnsiTheme="majorHAnsi"/>
          <w:sz w:val="20"/>
          <w:szCs w:val="20"/>
          <w:lang w:val="es-ES_tradnl"/>
        </w:rPr>
        <w:lastRenderedPageBreak/>
        <w:t xml:space="preserve">En cuanto al punto (iii), el Estado considera que la parte peticionaria no agotó los recursos </w:t>
      </w:r>
      <w:r w:rsidR="008239D7" w:rsidRPr="001C72FB">
        <w:rPr>
          <w:rFonts w:asciiTheme="majorHAnsi" w:hAnsiTheme="majorHAnsi"/>
          <w:sz w:val="20"/>
          <w:szCs w:val="20"/>
          <w:lang w:val="es-ES_tradnl"/>
        </w:rPr>
        <w:t xml:space="preserve">internos previstos en el ámbito </w:t>
      </w:r>
      <w:r w:rsidR="00442324" w:rsidRPr="001C72FB">
        <w:rPr>
          <w:rFonts w:asciiTheme="majorHAnsi" w:hAnsiTheme="majorHAnsi"/>
          <w:sz w:val="20"/>
          <w:szCs w:val="20"/>
          <w:lang w:val="es-ES_tradnl"/>
        </w:rPr>
        <w:t>doméstico</w:t>
      </w:r>
      <w:r w:rsidR="008239D7" w:rsidRPr="001C72FB">
        <w:rPr>
          <w:rFonts w:asciiTheme="majorHAnsi" w:hAnsiTheme="majorHAnsi"/>
          <w:sz w:val="20"/>
          <w:szCs w:val="20"/>
          <w:lang w:val="es-ES_tradnl"/>
        </w:rPr>
        <w:t xml:space="preserve">. </w:t>
      </w:r>
      <w:r w:rsidR="00442324" w:rsidRPr="001C72FB">
        <w:rPr>
          <w:rFonts w:asciiTheme="majorHAnsi" w:hAnsiTheme="majorHAnsi"/>
          <w:sz w:val="20"/>
          <w:szCs w:val="20"/>
          <w:lang w:val="es-ES_tradnl"/>
        </w:rPr>
        <w:t>En primer lugar</w:t>
      </w:r>
      <w:r w:rsidR="008239D7" w:rsidRPr="001C72FB">
        <w:rPr>
          <w:rFonts w:asciiTheme="majorHAnsi" w:hAnsiTheme="majorHAnsi"/>
          <w:sz w:val="20"/>
          <w:szCs w:val="20"/>
          <w:lang w:val="es-ES_tradnl"/>
        </w:rPr>
        <w:t xml:space="preserve">, </w:t>
      </w:r>
      <w:r w:rsidR="001F78E2">
        <w:rPr>
          <w:rFonts w:asciiTheme="majorHAnsi" w:hAnsiTheme="majorHAnsi"/>
          <w:sz w:val="20"/>
          <w:szCs w:val="20"/>
          <w:lang w:val="es-ES_tradnl"/>
        </w:rPr>
        <w:t>sostiene</w:t>
      </w:r>
      <w:r w:rsidR="008239D7" w:rsidRPr="001C72FB">
        <w:rPr>
          <w:rFonts w:asciiTheme="majorHAnsi" w:hAnsiTheme="majorHAnsi"/>
          <w:sz w:val="20"/>
          <w:szCs w:val="20"/>
          <w:lang w:val="es-ES_tradnl"/>
        </w:rPr>
        <w:t xml:space="preserve"> que los peticionarios no agotaron la acción penal por el fallecimiento de la recién nacida y, por lo tanto, el Estado colombiano no ha tenido la oportunidad de esclarecer la verdad de lo sucedido e identificar a los presuntos </w:t>
      </w:r>
      <w:r w:rsidR="00DA0FB4" w:rsidRPr="001C72FB">
        <w:rPr>
          <w:rFonts w:asciiTheme="majorHAnsi" w:hAnsiTheme="majorHAnsi"/>
          <w:sz w:val="20"/>
          <w:szCs w:val="20"/>
          <w:lang w:val="es-ES_tradnl"/>
        </w:rPr>
        <w:t>responsables</w:t>
      </w:r>
      <w:r w:rsidR="008239D7" w:rsidRPr="001C72FB">
        <w:rPr>
          <w:rFonts w:asciiTheme="majorHAnsi" w:hAnsiTheme="majorHAnsi"/>
          <w:sz w:val="20"/>
          <w:szCs w:val="20"/>
          <w:lang w:val="es-ES_tradnl"/>
        </w:rPr>
        <w:t xml:space="preserve">. </w:t>
      </w:r>
      <w:r w:rsidR="00DA0FB4" w:rsidRPr="001C72FB">
        <w:rPr>
          <w:rFonts w:asciiTheme="majorHAnsi" w:hAnsiTheme="majorHAnsi"/>
          <w:sz w:val="20"/>
          <w:szCs w:val="20"/>
          <w:lang w:val="es-ES_tradnl"/>
        </w:rPr>
        <w:t>En segundo lugar</w:t>
      </w:r>
      <w:r w:rsidR="008239D7" w:rsidRPr="001C72FB">
        <w:rPr>
          <w:rFonts w:asciiTheme="majorHAnsi" w:hAnsiTheme="majorHAnsi"/>
          <w:sz w:val="20"/>
          <w:szCs w:val="20"/>
          <w:lang w:val="es-ES_tradnl"/>
        </w:rPr>
        <w:t xml:space="preserve">, </w:t>
      </w:r>
      <w:r w:rsidR="001F78E2">
        <w:rPr>
          <w:rFonts w:asciiTheme="majorHAnsi" w:hAnsiTheme="majorHAnsi"/>
          <w:sz w:val="20"/>
          <w:szCs w:val="20"/>
          <w:lang w:val="es-ES_tradnl"/>
        </w:rPr>
        <w:t>afirma</w:t>
      </w:r>
      <w:r w:rsidR="008239D7" w:rsidRPr="001C72FB">
        <w:rPr>
          <w:rFonts w:asciiTheme="majorHAnsi" w:hAnsiTheme="majorHAnsi"/>
          <w:sz w:val="20"/>
          <w:szCs w:val="20"/>
          <w:lang w:val="es-ES_tradnl"/>
        </w:rPr>
        <w:t xml:space="preserve"> que los peticionarios</w:t>
      </w:r>
      <w:r w:rsidR="00F94960" w:rsidRPr="001C72FB">
        <w:rPr>
          <w:rFonts w:asciiTheme="majorHAnsi" w:hAnsiTheme="majorHAnsi"/>
          <w:sz w:val="20"/>
          <w:szCs w:val="20"/>
          <w:lang w:val="es-ES_tradnl"/>
        </w:rPr>
        <w:t xml:space="preserve"> pudieron acudir ante el Tribunal Nacional de Ética Médica con el objeto de iniciar un proceso en contra de los médicos que estuvieron involucrados en la alegada negligencia médica infringida en contra de la recién nacida. </w:t>
      </w:r>
    </w:p>
    <w:p w14:paraId="408CC84A" w14:textId="727EE930" w:rsidR="00C06D85" w:rsidRPr="001C72FB" w:rsidRDefault="003239B8" w:rsidP="00C06D85">
      <w:pPr>
        <w:spacing w:before="240" w:after="240"/>
        <w:ind w:firstLine="720"/>
        <w:jc w:val="both"/>
        <w:rPr>
          <w:rFonts w:asciiTheme="majorHAnsi" w:hAnsiTheme="majorHAnsi"/>
          <w:sz w:val="20"/>
          <w:szCs w:val="20"/>
          <w:lang w:val="es-ES_tradnl"/>
        </w:rPr>
      </w:pPr>
      <w:r w:rsidRPr="001C72FB">
        <w:rPr>
          <w:rFonts w:asciiTheme="majorHAnsi" w:eastAsia="Cambria" w:hAnsiTheme="majorHAnsi" w:cs="Cambria"/>
          <w:b/>
          <w:bCs/>
          <w:color w:val="000000"/>
          <w:sz w:val="20"/>
          <w:szCs w:val="20"/>
          <w:u w:color="000000"/>
          <w:lang w:val="es-ES_tradnl" w:eastAsia="es-ES"/>
        </w:rPr>
        <w:t>VI.</w:t>
      </w:r>
      <w:r w:rsidRPr="001C72FB">
        <w:rPr>
          <w:rFonts w:asciiTheme="majorHAnsi" w:eastAsia="Cambria" w:hAnsiTheme="majorHAnsi" w:cs="Cambria"/>
          <w:b/>
          <w:bCs/>
          <w:color w:val="000000"/>
          <w:sz w:val="20"/>
          <w:szCs w:val="20"/>
          <w:u w:color="000000"/>
          <w:lang w:val="es-ES_tradnl" w:eastAsia="es-ES"/>
        </w:rPr>
        <w:tab/>
      </w:r>
      <w:r w:rsidR="004A6A54" w:rsidRPr="001C72FB">
        <w:rPr>
          <w:rFonts w:asciiTheme="majorHAnsi" w:hAnsiTheme="majorHAnsi"/>
          <w:b/>
          <w:bCs/>
          <w:sz w:val="20"/>
          <w:szCs w:val="20"/>
          <w:lang w:val="es-ES_tradnl"/>
        </w:rPr>
        <w:t xml:space="preserve">ANÁLISIS DE </w:t>
      </w:r>
      <w:r w:rsidR="00C21FEF" w:rsidRPr="001C72FB">
        <w:rPr>
          <w:rFonts w:asciiTheme="majorHAnsi" w:hAnsiTheme="majorHAnsi"/>
          <w:b/>
          <w:sz w:val="20"/>
          <w:szCs w:val="20"/>
          <w:lang w:val="es-ES_tradnl"/>
        </w:rPr>
        <w:t>AGOTAMIENTO DE LOS RECURSOS INTERNOS Y PLAZO DE PRESENTACIÓN</w:t>
      </w:r>
      <w:r w:rsidR="00C21FEF" w:rsidRPr="001C72FB">
        <w:rPr>
          <w:rFonts w:asciiTheme="majorHAnsi" w:eastAsia="Cambria" w:hAnsiTheme="majorHAnsi" w:cs="Cambria"/>
          <w:b/>
          <w:bCs/>
          <w:color w:val="000000"/>
          <w:sz w:val="20"/>
          <w:szCs w:val="20"/>
          <w:u w:color="000000"/>
          <w:lang w:val="es-ES_tradnl" w:eastAsia="es-ES"/>
        </w:rPr>
        <w:t xml:space="preserve"> </w:t>
      </w:r>
    </w:p>
    <w:p w14:paraId="1B5F5619" w14:textId="57614843" w:rsidR="000B58E3" w:rsidRPr="001C72FB" w:rsidRDefault="000B58E3" w:rsidP="00E918F7">
      <w:pPr>
        <w:pStyle w:val="ListParagraph"/>
        <w:numPr>
          <w:ilvl w:val="0"/>
          <w:numId w:val="56"/>
        </w:numPr>
        <w:spacing w:before="240" w:after="240"/>
        <w:ind w:left="0" w:firstLine="709"/>
        <w:jc w:val="both"/>
        <w:rPr>
          <w:rFonts w:asciiTheme="majorHAnsi" w:hAnsiTheme="majorHAnsi"/>
          <w:color w:val="auto"/>
          <w:sz w:val="20"/>
          <w:szCs w:val="20"/>
          <w:lang w:val="es-ES_tradnl"/>
        </w:rPr>
      </w:pPr>
      <w:r w:rsidRPr="001C72FB">
        <w:rPr>
          <w:rFonts w:asciiTheme="majorHAnsi" w:hAnsiTheme="majorHAnsi"/>
          <w:color w:val="auto"/>
          <w:sz w:val="20"/>
          <w:szCs w:val="20"/>
          <w:lang w:val="es-ES_tradnl"/>
        </w:rPr>
        <w:t xml:space="preserve">En el presente caso, la CIDH observa que el objeto central de la petición consiste en la falta de reparación </w:t>
      </w:r>
      <w:r w:rsidR="00C247FA" w:rsidRPr="001C72FB">
        <w:rPr>
          <w:rFonts w:asciiTheme="majorHAnsi" w:hAnsiTheme="majorHAnsi"/>
          <w:color w:val="auto"/>
          <w:sz w:val="20"/>
          <w:szCs w:val="20"/>
          <w:lang w:val="es-ES_tradnl"/>
        </w:rPr>
        <w:t>económica</w:t>
      </w:r>
      <w:r w:rsidRPr="001C72FB">
        <w:rPr>
          <w:rFonts w:asciiTheme="majorHAnsi" w:hAnsiTheme="majorHAnsi"/>
          <w:color w:val="auto"/>
          <w:sz w:val="20"/>
          <w:szCs w:val="20"/>
          <w:lang w:val="es-ES_tradnl"/>
        </w:rPr>
        <w:t xml:space="preserve"> en favor de </w:t>
      </w:r>
      <w:r w:rsidR="00C247FA" w:rsidRPr="001C72FB">
        <w:rPr>
          <w:rFonts w:asciiTheme="majorHAnsi" w:hAnsiTheme="majorHAnsi"/>
          <w:color w:val="auto"/>
          <w:sz w:val="20"/>
          <w:szCs w:val="20"/>
          <w:lang w:val="es-ES_tradnl"/>
        </w:rPr>
        <w:t xml:space="preserve">los familiares de la </w:t>
      </w:r>
      <w:r w:rsidR="006E377C" w:rsidRPr="001C72FB">
        <w:rPr>
          <w:rFonts w:asciiTheme="majorHAnsi" w:hAnsiTheme="majorHAnsi"/>
          <w:color w:val="auto"/>
          <w:sz w:val="20"/>
          <w:szCs w:val="20"/>
          <w:lang w:val="es-ES_tradnl"/>
        </w:rPr>
        <w:t>recién nacida</w:t>
      </w:r>
      <w:r w:rsidR="00C247FA" w:rsidRPr="001C72FB">
        <w:rPr>
          <w:rFonts w:asciiTheme="majorHAnsi" w:hAnsiTheme="majorHAnsi"/>
          <w:color w:val="auto"/>
          <w:sz w:val="20"/>
          <w:szCs w:val="20"/>
          <w:lang w:val="es-ES_tradnl"/>
        </w:rPr>
        <w:t xml:space="preserve"> de apellidos Marín Salgado</w:t>
      </w:r>
      <w:r w:rsidRPr="001C72FB">
        <w:rPr>
          <w:rFonts w:asciiTheme="majorHAnsi" w:hAnsiTheme="majorHAnsi"/>
          <w:color w:val="auto"/>
          <w:sz w:val="20"/>
          <w:szCs w:val="20"/>
          <w:lang w:val="es-ES_tradnl"/>
        </w:rPr>
        <w:t xml:space="preserve">, </w:t>
      </w:r>
      <w:r w:rsidR="00C247FA" w:rsidRPr="001C72FB">
        <w:rPr>
          <w:rFonts w:asciiTheme="majorHAnsi" w:hAnsiTheme="majorHAnsi"/>
          <w:color w:val="auto"/>
          <w:sz w:val="20"/>
          <w:szCs w:val="20"/>
          <w:lang w:val="es-ES_tradnl"/>
        </w:rPr>
        <w:t xml:space="preserve">aduciendo que su muerte fue </w:t>
      </w:r>
      <w:r w:rsidR="00C726F7" w:rsidRPr="001C72FB">
        <w:rPr>
          <w:rFonts w:asciiTheme="majorHAnsi" w:hAnsiTheme="majorHAnsi"/>
          <w:color w:val="auto"/>
          <w:sz w:val="20"/>
          <w:szCs w:val="20"/>
          <w:lang w:val="es-ES_tradnl"/>
        </w:rPr>
        <w:t>producida por</w:t>
      </w:r>
      <w:r w:rsidR="00C247FA" w:rsidRPr="001C72FB">
        <w:rPr>
          <w:rFonts w:asciiTheme="majorHAnsi" w:hAnsiTheme="majorHAnsi"/>
          <w:color w:val="auto"/>
          <w:sz w:val="20"/>
          <w:szCs w:val="20"/>
          <w:lang w:val="es-ES_tradnl"/>
        </w:rPr>
        <w:t xml:space="preserve"> una serie de negligencias médicas cometidas por </w:t>
      </w:r>
      <w:r w:rsidR="00BF0F09" w:rsidRPr="001C72FB">
        <w:rPr>
          <w:rFonts w:asciiTheme="majorHAnsi" w:hAnsiTheme="majorHAnsi"/>
          <w:color w:val="auto"/>
          <w:sz w:val="20"/>
          <w:szCs w:val="20"/>
          <w:lang w:val="es-ES_tradnl"/>
        </w:rPr>
        <w:t>personal médico de</w:t>
      </w:r>
      <w:r w:rsidR="00895148" w:rsidRPr="001C72FB">
        <w:rPr>
          <w:rFonts w:asciiTheme="majorHAnsi" w:hAnsiTheme="majorHAnsi"/>
          <w:color w:val="auto"/>
          <w:sz w:val="20"/>
          <w:szCs w:val="20"/>
          <w:lang w:val="es-ES_tradnl"/>
        </w:rPr>
        <w:t xml:space="preserve"> </w:t>
      </w:r>
      <w:r w:rsidR="00C247FA" w:rsidRPr="001C72FB">
        <w:rPr>
          <w:rFonts w:asciiTheme="majorHAnsi" w:hAnsiTheme="majorHAnsi"/>
          <w:color w:val="auto"/>
          <w:sz w:val="20"/>
          <w:szCs w:val="20"/>
          <w:lang w:val="es-ES_tradnl"/>
        </w:rPr>
        <w:t xml:space="preserve">dos clínicas pertenecientes al </w:t>
      </w:r>
      <w:r w:rsidR="00CD4010" w:rsidRPr="001C72FB">
        <w:rPr>
          <w:rFonts w:asciiTheme="majorHAnsi" w:hAnsiTheme="majorHAnsi"/>
          <w:color w:val="auto"/>
          <w:sz w:val="20"/>
          <w:szCs w:val="20"/>
          <w:lang w:val="es-ES_tradnl"/>
        </w:rPr>
        <w:t>Instituto de Seguros Sociales</w:t>
      </w:r>
      <w:r w:rsidRPr="001C72FB">
        <w:rPr>
          <w:rFonts w:asciiTheme="majorHAnsi" w:hAnsiTheme="majorHAnsi"/>
          <w:color w:val="auto"/>
          <w:sz w:val="20"/>
          <w:szCs w:val="20"/>
          <w:lang w:val="es-ES_tradnl"/>
        </w:rPr>
        <w:t>.</w:t>
      </w:r>
    </w:p>
    <w:p w14:paraId="7E5D1BD8" w14:textId="6DA042D4" w:rsidR="00361121" w:rsidRPr="001C72FB" w:rsidRDefault="008B627A" w:rsidP="00E918F7">
      <w:pPr>
        <w:pStyle w:val="ListParagraph"/>
        <w:numPr>
          <w:ilvl w:val="0"/>
          <w:numId w:val="56"/>
        </w:numPr>
        <w:spacing w:before="240" w:after="240"/>
        <w:ind w:left="0" w:firstLine="709"/>
        <w:jc w:val="both"/>
        <w:rPr>
          <w:rFonts w:asciiTheme="majorHAnsi" w:hAnsiTheme="majorHAnsi"/>
          <w:color w:val="auto"/>
          <w:sz w:val="20"/>
          <w:szCs w:val="20"/>
          <w:lang w:val="es-ES_tradnl"/>
        </w:rPr>
      </w:pPr>
      <w:r w:rsidRPr="001C72FB">
        <w:rPr>
          <w:rFonts w:asciiTheme="majorHAnsi" w:hAnsiTheme="majorHAnsi"/>
          <w:color w:val="auto"/>
          <w:sz w:val="20"/>
          <w:szCs w:val="20"/>
          <w:lang w:val="es-ES_tradnl"/>
        </w:rPr>
        <w:t xml:space="preserve">En ese sentido, surge del expediente que los familiares de la </w:t>
      </w:r>
      <w:r w:rsidR="00694130" w:rsidRPr="001C72FB">
        <w:rPr>
          <w:rFonts w:asciiTheme="majorHAnsi" w:hAnsiTheme="majorHAnsi"/>
          <w:color w:val="auto"/>
          <w:sz w:val="20"/>
          <w:szCs w:val="20"/>
          <w:lang w:val="es-ES_tradnl"/>
        </w:rPr>
        <w:t xml:space="preserve">niña </w:t>
      </w:r>
      <w:r w:rsidRPr="001C72FB">
        <w:rPr>
          <w:rFonts w:asciiTheme="majorHAnsi" w:hAnsiTheme="majorHAnsi"/>
          <w:color w:val="auto"/>
          <w:sz w:val="20"/>
          <w:szCs w:val="20"/>
          <w:lang w:val="es-ES_tradnl"/>
        </w:rPr>
        <w:t xml:space="preserve">interpusieron una demanda de reparación directa reclamando la responsabilidad del </w:t>
      </w:r>
      <w:r w:rsidR="00694130" w:rsidRPr="001C72FB">
        <w:rPr>
          <w:rFonts w:asciiTheme="majorHAnsi" w:hAnsiTheme="majorHAnsi"/>
          <w:color w:val="auto"/>
          <w:sz w:val="20"/>
          <w:szCs w:val="20"/>
          <w:lang w:val="es-ES_tradnl"/>
        </w:rPr>
        <w:t xml:space="preserve">Seguro Social </w:t>
      </w:r>
      <w:r w:rsidRPr="001C72FB">
        <w:rPr>
          <w:rFonts w:asciiTheme="majorHAnsi" w:hAnsiTheme="majorHAnsi"/>
          <w:color w:val="auto"/>
          <w:sz w:val="20"/>
          <w:szCs w:val="20"/>
          <w:lang w:val="es-ES_tradnl"/>
        </w:rPr>
        <w:t>colombiano por su muerte</w:t>
      </w:r>
      <w:r w:rsidR="001F7E2A" w:rsidRPr="001C72FB">
        <w:rPr>
          <w:rFonts w:asciiTheme="majorHAnsi" w:hAnsiTheme="majorHAnsi"/>
          <w:color w:val="auto"/>
          <w:sz w:val="20"/>
          <w:szCs w:val="20"/>
          <w:lang w:val="es-ES_tradnl"/>
        </w:rPr>
        <w:t xml:space="preserve">, así como </w:t>
      </w:r>
      <w:r w:rsidR="003F13E9" w:rsidRPr="001C72FB">
        <w:rPr>
          <w:rFonts w:asciiTheme="majorHAnsi" w:hAnsiTheme="majorHAnsi"/>
          <w:color w:val="auto"/>
          <w:sz w:val="20"/>
          <w:szCs w:val="20"/>
          <w:lang w:val="es-ES_tradnl"/>
        </w:rPr>
        <w:t>dos</w:t>
      </w:r>
      <w:r w:rsidR="00FE22BF" w:rsidRPr="001C72FB">
        <w:rPr>
          <w:rFonts w:asciiTheme="majorHAnsi" w:hAnsiTheme="majorHAnsi"/>
          <w:color w:val="auto"/>
          <w:sz w:val="20"/>
          <w:szCs w:val="20"/>
          <w:lang w:val="es-ES_tradnl"/>
        </w:rPr>
        <w:t xml:space="preserve"> </w:t>
      </w:r>
      <w:r w:rsidR="003F13E9" w:rsidRPr="001C72FB">
        <w:rPr>
          <w:rFonts w:asciiTheme="majorHAnsi" w:hAnsiTheme="majorHAnsi"/>
          <w:color w:val="auto"/>
          <w:sz w:val="20"/>
          <w:szCs w:val="20"/>
          <w:lang w:val="es-ES_tradnl"/>
        </w:rPr>
        <w:t>acciones</w:t>
      </w:r>
      <w:r w:rsidR="001F7E2A" w:rsidRPr="001C72FB">
        <w:rPr>
          <w:rFonts w:asciiTheme="majorHAnsi" w:hAnsiTheme="majorHAnsi"/>
          <w:color w:val="auto"/>
          <w:sz w:val="20"/>
          <w:szCs w:val="20"/>
          <w:lang w:val="es-ES_tradnl"/>
        </w:rPr>
        <w:t xml:space="preserve"> de tutela</w:t>
      </w:r>
      <w:r w:rsidR="00BC37B9" w:rsidRPr="001C72FB">
        <w:rPr>
          <w:rFonts w:asciiTheme="majorHAnsi" w:hAnsiTheme="majorHAnsi"/>
          <w:color w:val="auto"/>
          <w:sz w:val="20"/>
          <w:szCs w:val="20"/>
          <w:lang w:val="es-ES_tradnl"/>
        </w:rPr>
        <w:t>.</w:t>
      </w:r>
      <w:r w:rsidR="001F7E2A" w:rsidRPr="001C72FB">
        <w:rPr>
          <w:rFonts w:asciiTheme="majorHAnsi" w:hAnsiTheme="majorHAnsi"/>
          <w:color w:val="auto"/>
          <w:sz w:val="20"/>
          <w:szCs w:val="20"/>
          <w:lang w:val="es-ES_tradnl"/>
        </w:rPr>
        <w:t xml:space="preserve"> </w:t>
      </w:r>
      <w:r w:rsidR="00BC37B9" w:rsidRPr="001C72FB">
        <w:rPr>
          <w:rFonts w:asciiTheme="majorHAnsi" w:hAnsiTheme="majorHAnsi"/>
          <w:color w:val="auto"/>
          <w:sz w:val="20"/>
          <w:szCs w:val="20"/>
          <w:lang w:val="es-ES_tradnl"/>
        </w:rPr>
        <w:t>Dichos</w:t>
      </w:r>
      <w:r w:rsidR="00BE23C6" w:rsidRPr="001C72FB">
        <w:rPr>
          <w:rFonts w:asciiTheme="majorHAnsi" w:hAnsiTheme="majorHAnsi"/>
          <w:color w:val="auto"/>
          <w:sz w:val="20"/>
          <w:szCs w:val="20"/>
          <w:lang w:val="es-ES_tradnl"/>
        </w:rPr>
        <w:t xml:space="preserve"> </w:t>
      </w:r>
      <w:r w:rsidR="0006371E" w:rsidRPr="001C72FB">
        <w:rPr>
          <w:rFonts w:asciiTheme="majorHAnsi" w:hAnsiTheme="majorHAnsi"/>
          <w:color w:val="auto"/>
          <w:sz w:val="20"/>
          <w:szCs w:val="20"/>
          <w:lang w:val="es-ES_tradnl"/>
        </w:rPr>
        <w:t>recursos</w:t>
      </w:r>
      <w:r w:rsidR="003F13E9" w:rsidRPr="001C72FB">
        <w:rPr>
          <w:rFonts w:asciiTheme="majorHAnsi" w:hAnsiTheme="majorHAnsi"/>
          <w:color w:val="auto"/>
          <w:sz w:val="20"/>
          <w:szCs w:val="20"/>
          <w:lang w:val="es-ES_tradnl"/>
        </w:rPr>
        <w:t xml:space="preserve"> fueron resueltos por los órganos judiciales colombianos</w:t>
      </w:r>
      <w:r w:rsidR="00BE23C6" w:rsidRPr="001C72FB">
        <w:rPr>
          <w:rFonts w:asciiTheme="majorHAnsi" w:hAnsiTheme="majorHAnsi"/>
          <w:color w:val="auto"/>
          <w:sz w:val="20"/>
          <w:szCs w:val="20"/>
          <w:lang w:val="es-ES_tradnl"/>
        </w:rPr>
        <w:t>,</w:t>
      </w:r>
      <w:r w:rsidR="003F13E9" w:rsidRPr="001C72FB">
        <w:rPr>
          <w:rFonts w:asciiTheme="majorHAnsi" w:hAnsiTheme="majorHAnsi"/>
          <w:color w:val="auto"/>
          <w:sz w:val="20"/>
          <w:szCs w:val="20"/>
          <w:lang w:val="es-ES_tradnl"/>
        </w:rPr>
        <w:t xml:space="preserve"> </w:t>
      </w:r>
      <w:r w:rsidR="001F7E2A" w:rsidRPr="001C72FB">
        <w:rPr>
          <w:rFonts w:asciiTheme="majorHAnsi" w:hAnsiTheme="majorHAnsi"/>
          <w:color w:val="auto"/>
          <w:sz w:val="20"/>
          <w:szCs w:val="20"/>
          <w:lang w:val="es-ES_tradnl"/>
        </w:rPr>
        <w:t xml:space="preserve">conforme al siguiente cuadro esquemático: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260"/>
        <w:gridCol w:w="1934"/>
        <w:gridCol w:w="2034"/>
      </w:tblGrid>
      <w:tr w:rsidR="00FE22BF" w:rsidRPr="001C72FB" w14:paraId="07B71D32" w14:textId="77777777" w:rsidTr="00936BF3">
        <w:trPr>
          <w:jc w:val="center"/>
        </w:trPr>
        <w:tc>
          <w:tcPr>
            <w:tcW w:w="2122" w:type="dxa"/>
            <w:shd w:val="clear" w:color="auto" w:fill="auto"/>
          </w:tcPr>
          <w:p w14:paraId="13EC2D99" w14:textId="77777777" w:rsidR="00FE22BF" w:rsidRPr="001C72FB" w:rsidRDefault="00FE22BF" w:rsidP="00936BF3">
            <w:pPr>
              <w:widowControl w:val="0"/>
              <w:autoSpaceDE w:val="0"/>
              <w:autoSpaceDN w:val="0"/>
              <w:adjustRightInd w:val="0"/>
              <w:jc w:val="center"/>
              <w:rPr>
                <w:rFonts w:asciiTheme="majorHAnsi" w:hAnsiTheme="majorHAnsi"/>
                <w:b/>
                <w:bCs/>
                <w:sz w:val="16"/>
                <w:szCs w:val="16"/>
                <w:lang w:val="es-ES_tradnl"/>
              </w:rPr>
            </w:pPr>
            <w:r w:rsidRPr="001C72FB">
              <w:rPr>
                <w:rFonts w:asciiTheme="majorHAnsi" w:hAnsiTheme="majorHAnsi"/>
                <w:b/>
                <w:bCs/>
                <w:sz w:val="16"/>
                <w:szCs w:val="16"/>
                <w:lang w:val="es-ES_tradnl"/>
              </w:rPr>
              <w:t xml:space="preserve">Acción legal </w:t>
            </w:r>
          </w:p>
        </w:tc>
        <w:tc>
          <w:tcPr>
            <w:tcW w:w="3260" w:type="dxa"/>
            <w:shd w:val="clear" w:color="auto" w:fill="auto"/>
          </w:tcPr>
          <w:p w14:paraId="669DFCC1" w14:textId="77777777" w:rsidR="00FE22BF" w:rsidRPr="001C72FB" w:rsidRDefault="00FE22BF" w:rsidP="00936BF3">
            <w:pPr>
              <w:widowControl w:val="0"/>
              <w:autoSpaceDE w:val="0"/>
              <w:autoSpaceDN w:val="0"/>
              <w:adjustRightInd w:val="0"/>
              <w:jc w:val="center"/>
              <w:rPr>
                <w:rFonts w:asciiTheme="majorHAnsi" w:hAnsiTheme="majorHAnsi"/>
                <w:b/>
                <w:bCs/>
                <w:sz w:val="16"/>
                <w:szCs w:val="16"/>
                <w:lang w:val="es-ES_tradnl"/>
              </w:rPr>
            </w:pPr>
            <w:r w:rsidRPr="001C72FB">
              <w:rPr>
                <w:rFonts w:asciiTheme="majorHAnsi" w:hAnsiTheme="majorHAnsi"/>
                <w:b/>
                <w:bCs/>
                <w:sz w:val="16"/>
                <w:szCs w:val="16"/>
                <w:lang w:val="es-ES_tradnl"/>
              </w:rPr>
              <w:t>Órgano Judicial</w:t>
            </w:r>
          </w:p>
        </w:tc>
        <w:tc>
          <w:tcPr>
            <w:tcW w:w="1934" w:type="dxa"/>
          </w:tcPr>
          <w:p w14:paraId="55F65E77" w14:textId="77777777" w:rsidR="00FE22BF" w:rsidRPr="001C72FB" w:rsidRDefault="00FE22BF" w:rsidP="00936BF3">
            <w:pPr>
              <w:widowControl w:val="0"/>
              <w:autoSpaceDE w:val="0"/>
              <w:autoSpaceDN w:val="0"/>
              <w:adjustRightInd w:val="0"/>
              <w:jc w:val="center"/>
              <w:rPr>
                <w:rFonts w:asciiTheme="majorHAnsi" w:hAnsiTheme="majorHAnsi"/>
                <w:b/>
                <w:bCs/>
                <w:sz w:val="16"/>
                <w:szCs w:val="16"/>
                <w:lang w:val="es-ES_tradnl"/>
              </w:rPr>
            </w:pPr>
            <w:r w:rsidRPr="001C72FB">
              <w:rPr>
                <w:rFonts w:asciiTheme="majorHAnsi" w:hAnsiTheme="majorHAnsi"/>
                <w:b/>
                <w:bCs/>
                <w:sz w:val="16"/>
                <w:szCs w:val="16"/>
                <w:lang w:val="es-ES_tradnl"/>
              </w:rPr>
              <w:t>Resolutivo</w:t>
            </w:r>
          </w:p>
        </w:tc>
        <w:tc>
          <w:tcPr>
            <w:tcW w:w="2034" w:type="dxa"/>
            <w:shd w:val="clear" w:color="auto" w:fill="auto"/>
          </w:tcPr>
          <w:p w14:paraId="6792D9B7" w14:textId="77777777" w:rsidR="00FE22BF" w:rsidRPr="001C72FB" w:rsidRDefault="00FE22BF" w:rsidP="00936BF3">
            <w:pPr>
              <w:widowControl w:val="0"/>
              <w:autoSpaceDE w:val="0"/>
              <w:autoSpaceDN w:val="0"/>
              <w:adjustRightInd w:val="0"/>
              <w:jc w:val="center"/>
              <w:rPr>
                <w:rFonts w:asciiTheme="majorHAnsi" w:hAnsiTheme="majorHAnsi"/>
                <w:b/>
                <w:bCs/>
                <w:sz w:val="16"/>
                <w:szCs w:val="16"/>
                <w:lang w:val="es-ES_tradnl"/>
              </w:rPr>
            </w:pPr>
            <w:r w:rsidRPr="001C72FB">
              <w:rPr>
                <w:rFonts w:asciiTheme="majorHAnsi" w:hAnsiTheme="majorHAnsi"/>
                <w:b/>
                <w:bCs/>
                <w:sz w:val="16"/>
                <w:szCs w:val="16"/>
                <w:lang w:val="es-ES_tradnl"/>
              </w:rPr>
              <w:t>Fecha de resolución</w:t>
            </w:r>
          </w:p>
        </w:tc>
      </w:tr>
      <w:tr w:rsidR="00FE22BF" w:rsidRPr="001C72FB" w14:paraId="54D2E186" w14:textId="77777777" w:rsidTr="00936BF3">
        <w:trPr>
          <w:jc w:val="center"/>
        </w:trPr>
        <w:tc>
          <w:tcPr>
            <w:tcW w:w="9350" w:type="dxa"/>
            <w:gridSpan w:val="4"/>
            <w:shd w:val="clear" w:color="auto" w:fill="auto"/>
            <w:vAlign w:val="center"/>
          </w:tcPr>
          <w:p w14:paraId="16E7C73B" w14:textId="74239AD9" w:rsidR="00FE22BF" w:rsidRPr="001C72FB" w:rsidRDefault="00FE22BF" w:rsidP="00936BF3">
            <w:pPr>
              <w:widowControl w:val="0"/>
              <w:autoSpaceDE w:val="0"/>
              <w:autoSpaceDN w:val="0"/>
              <w:adjustRightInd w:val="0"/>
              <w:jc w:val="center"/>
              <w:rPr>
                <w:rFonts w:asciiTheme="majorHAnsi" w:hAnsiTheme="majorHAnsi"/>
                <w:b/>
                <w:bCs/>
                <w:i/>
                <w:iCs/>
                <w:sz w:val="16"/>
                <w:szCs w:val="16"/>
                <w:lang w:val="es-ES_tradnl"/>
              </w:rPr>
            </w:pPr>
            <w:r w:rsidRPr="001C72FB">
              <w:rPr>
                <w:rFonts w:asciiTheme="majorHAnsi" w:hAnsiTheme="majorHAnsi"/>
                <w:b/>
                <w:bCs/>
                <w:i/>
                <w:iCs/>
                <w:sz w:val="16"/>
                <w:szCs w:val="16"/>
                <w:lang w:val="es-ES_tradnl"/>
              </w:rPr>
              <w:t>Acción de reparación directa</w:t>
            </w:r>
          </w:p>
        </w:tc>
      </w:tr>
      <w:tr w:rsidR="00FE22BF" w:rsidRPr="001C72FB" w14:paraId="1CEBB324" w14:textId="77777777" w:rsidTr="00936BF3">
        <w:trPr>
          <w:jc w:val="center"/>
        </w:trPr>
        <w:tc>
          <w:tcPr>
            <w:tcW w:w="2122" w:type="dxa"/>
            <w:shd w:val="clear" w:color="auto" w:fill="auto"/>
            <w:vAlign w:val="center"/>
          </w:tcPr>
          <w:p w14:paraId="3922A946" w14:textId="70DB80E4" w:rsidR="00FE22BF" w:rsidRPr="001C72FB" w:rsidRDefault="00EC7486" w:rsidP="00FE22BF">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Sentencia acción de reparación directa</w:t>
            </w:r>
          </w:p>
        </w:tc>
        <w:tc>
          <w:tcPr>
            <w:tcW w:w="3260" w:type="dxa"/>
            <w:shd w:val="clear" w:color="auto" w:fill="auto"/>
            <w:vAlign w:val="center"/>
          </w:tcPr>
          <w:p w14:paraId="01C4A2DF" w14:textId="78566973" w:rsidR="00FE22BF" w:rsidRPr="001C72FB" w:rsidRDefault="00BA4FD1" w:rsidP="00FE22BF">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Sala Novena del Tribunal Administrativo de Antioquía</w:t>
            </w:r>
          </w:p>
        </w:tc>
        <w:tc>
          <w:tcPr>
            <w:tcW w:w="1934" w:type="dxa"/>
            <w:vAlign w:val="center"/>
          </w:tcPr>
          <w:p w14:paraId="6FA90094" w14:textId="36340BF7" w:rsidR="00FE22BF" w:rsidRPr="001C72FB" w:rsidRDefault="00BA4FD1" w:rsidP="00FE22BF">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Niega la demanda</w:t>
            </w:r>
          </w:p>
        </w:tc>
        <w:tc>
          <w:tcPr>
            <w:tcW w:w="2034" w:type="dxa"/>
            <w:shd w:val="clear" w:color="auto" w:fill="auto"/>
            <w:vAlign w:val="center"/>
          </w:tcPr>
          <w:p w14:paraId="4188171E" w14:textId="348C555E" w:rsidR="00FE22BF" w:rsidRPr="001C72FB" w:rsidRDefault="00EC7486" w:rsidP="00FE22BF">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3 de diciembre de 2003</w:t>
            </w:r>
          </w:p>
        </w:tc>
      </w:tr>
      <w:tr w:rsidR="00FE22BF" w:rsidRPr="001C72FB" w14:paraId="7F7250E6" w14:textId="77777777" w:rsidTr="00936BF3">
        <w:trPr>
          <w:jc w:val="center"/>
        </w:trPr>
        <w:tc>
          <w:tcPr>
            <w:tcW w:w="2122" w:type="dxa"/>
            <w:shd w:val="clear" w:color="auto" w:fill="auto"/>
            <w:vAlign w:val="center"/>
          </w:tcPr>
          <w:p w14:paraId="42B5E64C" w14:textId="1D9860AB" w:rsidR="00FE22BF" w:rsidRPr="001C72FB" w:rsidRDefault="00E94E36" w:rsidP="00936BF3">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Sentencia de apelación</w:t>
            </w:r>
          </w:p>
        </w:tc>
        <w:tc>
          <w:tcPr>
            <w:tcW w:w="3260" w:type="dxa"/>
            <w:shd w:val="clear" w:color="auto" w:fill="auto"/>
            <w:vAlign w:val="center"/>
          </w:tcPr>
          <w:p w14:paraId="5750CCF2" w14:textId="24C14E34" w:rsidR="00FE22BF" w:rsidRPr="001C72FB" w:rsidRDefault="0071070B" w:rsidP="00936BF3">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Sección Tercera del Consejo de Estado</w:t>
            </w:r>
          </w:p>
        </w:tc>
        <w:tc>
          <w:tcPr>
            <w:tcW w:w="1934" w:type="dxa"/>
            <w:vAlign w:val="center"/>
          </w:tcPr>
          <w:p w14:paraId="51D349DD" w14:textId="315167F1" w:rsidR="00FE22BF" w:rsidRPr="001C72FB" w:rsidRDefault="00C17469" w:rsidP="00936BF3">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Niega el trámite del recurso por cuantía</w:t>
            </w:r>
          </w:p>
        </w:tc>
        <w:tc>
          <w:tcPr>
            <w:tcW w:w="2034" w:type="dxa"/>
            <w:shd w:val="clear" w:color="auto" w:fill="auto"/>
            <w:vAlign w:val="center"/>
          </w:tcPr>
          <w:p w14:paraId="31C576FB" w14:textId="0E673FF6" w:rsidR="00FE22BF" w:rsidRPr="001C72FB" w:rsidRDefault="0071070B" w:rsidP="00936BF3">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11 de junio de 2004</w:t>
            </w:r>
          </w:p>
        </w:tc>
      </w:tr>
      <w:tr w:rsidR="00FE22BF" w:rsidRPr="00134056" w14:paraId="6766E624" w14:textId="77777777" w:rsidTr="00936BF3">
        <w:trPr>
          <w:jc w:val="center"/>
        </w:trPr>
        <w:tc>
          <w:tcPr>
            <w:tcW w:w="9350" w:type="dxa"/>
            <w:gridSpan w:val="4"/>
            <w:shd w:val="clear" w:color="auto" w:fill="auto"/>
            <w:vAlign w:val="center"/>
          </w:tcPr>
          <w:p w14:paraId="19442C5F" w14:textId="32178517" w:rsidR="00FE22BF" w:rsidRPr="001C72FB" w:rsidRDefault="004D02FC" w:rsidP="00936BF3">
            <w:pPr>
              <w:widowControl w:val="0"/>
              <w:autoSpaceDE w:val="0"/>
              <w:autoSpaceDN w:val="0"/>
              <w:adjustRightInd w:val="0"/>
              <w:jc w:val="center"/>
              <w:rPr>
                <w:rFonts w:asciiTheme="majorHAnsi" w:hAnsiTheme="majorHAnsi"/>
                <w:b/>
                <w:bCs/>
                <w:sz w:val="16"/>
                <w:szCs w:val="16"/>
                <w:lang w:val="es-ES_tradnl"/>
              </w:rPr>
            </w:pPr>
            <w:r w:rsidRPr="001C72FB">
              <w:rPr>
                <w:rFonts w:asciiTheme="majorHAnsi" w:hAnsiTheme="majorHAnsi"/>
                <w:b/>
                <w:bCs/>
                <w:i/>
                <w:iCs/>
                <w:sz w:val="16"/>
                <w:szCs w:val="16"/>
                <w:lang w:val="es-ES_tradnl"/>
              </w:rPr>
              <w:t>A</w:t>
            </w:r>
            <w:r w:rsidR="00FE22BF" w:rsidRPr="001C72FB">
              <w:rPr>
                <w:rFonts w:asciiTheme="majorHAnsi" w:hAnsiTheme="majorHAnsi"/>
                <w:b/>
                <w:bCs/>
                <w:i/>
                <w:iCs/>
                <w:sz w:val="16"/>
                <w:szCs w:val="16"/>
                <w:lang w:val="es-ES_tradnl"/>
              </w:rPr>
              <w:t>cción de tutela</w:t>
            </w:r>
            <w:r w:rsidRPr="001C72FB">
              <w:rPr>
                <w:rFonts w:asciiTheme="majorHAnsi" w:hAnsiTheme="majorHAnsi"/>
                <w:b/>
                <w:bCs/>
                <w:i/>
                <w:iCs/>
                <w:sz w:val="16"/>
                <w:szCs w:val="16"/>
                <w:lang w:val="es-ES_tradnl"/>
              </w:rPr>
              <w:t xml:space="preserve"> vs. sentencia de 3 de diciembre de 2003</w:t>
            </w:r>
          </w:p>
        </w:tc>
      </w:tr>
      <w:tr w:rsidR="00FE22BF" w:rsidRPr="001C72FB" w14:paraId="2F09214A" w14:textId="77777777" w:rsidTr="00936BF3">
        <w:trPr>
          <w:jc w:val="center"/>
        </w:trPr>
        <w:tc>
          <w:tcPr>
            <w:tcW w:w="2122" w:type="dxa"/>
            <w:shd w:val="clear" w:color="auto" w:fill="auto"/>
            <w:vAlign w:val="center"/>
          </w:tcPr>
          <w:p w14:paraId="7197E4AB" w14:textId="6147B0AD" w:rsidR="00FE22BF" w:rsidRPr="001C72FB" w:rsidRDefault="002C6457" w:rsidP="00FE22BF">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 xml:space="preserve">Sentencia </w:t>
            </w:r>
            <w:r w:rsidR="00250F1F" w:rsidRPr="001C72FB">
              <w:rPr>
                <w:rFonts w:asciiTheme="majorHAnsi" w:hAnsiTheme="majorHAnsi"/>
                <w:sz w:val="16"/>
                <w:szCs w:val="16"/>
                <w:lang w:val="es-ES_tradnl"/>
              </w:rPr>
              <w:t>acción de tutela</w:t>
            </w:r>
          </w:p>
        </w:tc>
        <w:tc>
          <w:tcPr>
            <w:tcW w:w="3260" w:type="dxa"/>
            <w:shd w:val="clear" w:color="auto" w:fill="auto"/>
            <w:vAlign w:val="center"/>
          </w:tcPr>
          <w:p w14:paraId="6B2C5C0B" w14:textId="3D70DE85" w:rsidR="00FE22BF" w:rsidRPr="001C72FB" w:rsidRDefault="007741D6" w:rsidP="00FE22BF">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Sección Segunda del Consejo de Estado</w:t>
            </w:r>
          </w:p>
        </w:tc>
        <w:tc>
          <w:tcPr>
            <w:tcW w:w="1934" w:type="dxa"/>
            <w:vAlign w:val="center"/>
          </w:tcPr>
          <w:p w14:paraId="1FD40FCE" w14:textId="2F02A779" w:rsidR="00FE22BF" w:rsidRPr="001C72FB" w:rsidRDefault="005C592A" w:rsidP="00FE22BF">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Improcedente</w:t>
            </w:r>
          </w:p>
        </w:tc>
        <w:tc>
          <w:tcPr>
            <w:tcW w:w="2034" w:type="dxa"/>
            <w:shd w:val="clear" w:color="auto" w:fill="auto"/>
            <w:vAlign w:val="center"/>
          </w:tcPr>
          <w:p w14:paraId="256F046A" w14:textId="07839A75" w:rsidR="00FE22BF" w:rsidRPr="001C72FB" w:rsidRDefault="007741D6" w:rsidP="00FE22BF">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28 de octubre de 2004</w:t>
            </w:r>
          </w:p>
        </w:tc>
      </w:tr>
      <w:tr w:rsidR="00FE22BF" w:rsidRPr="001C72FB" w14:paraId="45928B34" w14:textId="77777777" w:rsidTr="00936BF3">
        <w:trPr>
          <w:jc w:val="center"/>
        </w:trPr>
        <w:tc>
          <w:tcPr>
            <w:tcW w:w="2122" w:type="dxa"/>
            <w:shd w:val="clear" w:color="auto" w:fill="auto"/>
            <w:vAlign w:val="center"/>
          </w:tcPr>
          <w:p w14:paraId="0C4ED200" w14:textId="0F3D0C78" w:rsidR="00FE22BF" w:rsidRPr="001C72FB" w:rsidRDefault="009B6E9C" w:rsidP="00FE22BF">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 xml:space="preserve">Sentencia apelación </w:t>
            </w:r>
          </w:p>
        </w:tc>
        <w:tc>
          <w:tcPr>
            <w:tcW w:w="3260" w:type="dxa"/>
            <w:shd w:val="clear" w:color="auto" w:fill="auto"/>
            <w:vAlign w:val="center"/>
          </w:tcPr>
          <w:p w14:paraId="46DB13BB" w14:textId="38A26506" w:rsidR="00FE22BF" w:rsidRPr="001C72FB" w:rsidRDefault="009B6E9C" w:rsidP="00FE22BF">
            <w:pPr>
              <w:widowControl w:val="0"/>
              <w:autoSpaceDE w:val="0"/>
              <w:autoSpaceDN w:val="0"/>
              <w:adjustRightInd w:val="0"/>
              <w:jc w:val="center"/>
              <w:rPr>
                <w:rFonts w:asciiTheme="majorHAnsi" w:hAnsiTheme="majorHAnsi"/>
                <w:bCs/>
                <w:sz w:val="16"/>
                <w:szCs w:val="16"/>
                <w:lang w:val="es-ES_tradnl"/>
              </w:rPr>
            </w:pPr>
            <w:r w:rsidRPr="001C72FB">
              <w:rPr>
                <w:rFonts w:asciiTheme="majorHAnsi" w:hAnsiTheme="majorHAnsi"/>
                <w:sz w:val="16"/>
                <w:szCs w:val="16"/>
                <w:lang w:val="es-ES_tradnl"/>
              </w:rPr>
              <w:t>Consejo de Estado</w:t>
            </w:r>
          </w:p>
        </w:tc>
        <w:tc>
          <w:tcPr>
            <w:tcW w:w="1934" w:type="dxa"/>
            <w:vAlign w:val="center"/>
          </w:tcPr>
          <w:p w14:paraId="5D90BC95" w14:textId="53300B0C" w:rsidR="00FE22BF" w:rsidRPr="001C72FB" w:rsidRDefault="004D02FC" w:rsidP="00FE22BF">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Niega el recurso</w:t>
            </w:r>
          </w:p>
        </w:tc>
        <w:tc>
          <w:tcPr>
            <w:tcW w:w="2034" w:type="dxa"/>
            <w:shd w:val="clear" w:color="auto" w:fill="auto"/>
            <w:vAlign w:val="center"/>
          </w:tcPr>
          <w:p w14:paraId="149F7D31" w14:textId="35EFDE9D" w:rsidR="00FE22BF" w:rsidRPr="001C72FB" w:rsidRDefault="009B6E9C" w:rsidP="00FE22BF">
            <w:pPr>
              <w:widowControl w:val="0"/>
              <w:autoSpaceDE w:val="0"/>
              <w:autoSpaceDN w:val="0"/>
              <w:adjustRightInd w:val="0"/>
              <w:jc w:val="center"/>
              <w:rPr>
                <w:rFonts w:asciiTheme="majorHAnsi" w:hAnsiTheme="majorHAnsi"/>
                <w:bCs/>
                <w:sz w:val="16"/>
                <w:szCs w:val="16"/>
                <w:lang w:val="es-ES_tradnl"/>
              </w:rPr>
            </w:pPr>
            <w:r w:rsidRPr="001C72FB">
              <w:rPr>
                <w:rFonts w:asciiTheme="majorHAnsi" w:hAnsiTheme="majorHAnsi"/>
                <w:bCs/>
                <w:sz w:val="16"/>
                <w:szCs w:val="16"/>
                <w:lang w:val="es-ES_tradnl"/>
              </w:rPr>
              <w:t>25 de noviembre de 2004</w:t>
            </w:r>
          </w:p>
        </w:tc>
      </w:tr>
      <w:tr w:rsidR="00CF2068" w:rsidRPr="00134056" w14:paraId="6CD3B81B" w14:textId="77777777" w:rsidTr="007257E5">
        <w:trPr>
          <w:jc w:val="center"/>
        </w:trPr>
        <w:tc>
          <w:tcPr>
            <w:tcW w:w="9350" w:type="dxa"/>
            <w:gridSpan w:val="4"/>
            <w:shd w:val="clear" w:color="auto" w:fill="auto"/>
            <w:vAlign w:val="center"/>
          </w:tcPr>
          <w:p w14:paraId="1A4F3C94" w14:textId="0D53CC20" w:rsidR="00CF2068" w:rsidRPr="001C72FB" w:rsidRDefault="00CF2068" w:rsidP="00CF2068">
            <w:pPr>
              <w:widowControl w:val="0"/>
              <w:autoSpaceDE w:val="0"/>
              <w:autoSpaceDN w:val="0"/>
              <w:adjustRightInd w:val="0"/>
              <w:jc w:val="center"/>
              <w:rPr>
                <w:rFonts w:asciiTheme="majorHAnsi" w:hAnsiTheme="majorHAnsi"/>
                <w:b/>
                <w:bCs/>
                <w:sz w:val="16"/>
                <w:szCs w:val="16"/>
                <w:lang w:val="es-ES_tradnl"/>
              </w:rPr>
            </w:pPr>
            <w:r w:rsidRPr="001C72FB">
              <w:rPr>
                <w:rFonts w:asciiTheme="majorHAnsi" w:hAnsiTheme="majorHAnsi"/>
                <w:b/>
                <w:bCs/>
                <w:i/>
                <w:iCs/>
                <w:sz w:val="16"/>
                <w:szCs w:val="16"/>
                <w:lang w:val="es-ES_tradnl"/>
              </w:rPr>
              <w:t xml:space="preserve">Acción de tutela vs. sentencia de </w:t>
            </w:r>
            <w:r w:rsidR="00250F1F" w:rsidRPr="001C72FB">
              <w:rPr>
                <w:rFonts w:asciiTheme="majorHAnsi" w:hAnsiTheme="majorHAnsi"/>
                <w:b/>
                <w:bCs/>
                <w:i/>
                <w:iCs/>
                <w:sz w:val="16"/>
                <w:szCs w:val="16"/>
                <w:lang w:val="es-ES_tradnl"/>
              </w:rPr>
              <w:t>25 de noviembre de 2004</w:t>
            </w:r>
          </w:p>
        </w:tc>
      </w:tr>
      <w:tr w:rsidR="00250F1F" w:rsidRPr="001C72FB" w14:paraId="13E9150B" w14:textId="77777777" w:rsidTr="00936BF3">
        <w:trPr>
          <w:jc w:val="center"/>
        </w:trPr>
        <w:tc>
          <w:tcPr>
            <w:tcW w:w="2122" w:type="dxa"/>
            <w:shd w:val="clear" w:color="auto" w:fill="auto"/>
            <w:vAlign w:val="center"/>
          </w:tcPr>
          <w:p w14:paraId="114AC272" w14:textId="2A3BBF95" w:rsidR="00250F1F" w:rsidRPr="001C72FB" w:rsidRDefault="00250F1F" w:rsidP="00250F1F">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Sentencia acción de tutela</w:t>
            </w:r>
          </w:p>
        </w:tc>
        <w:tc>
          <w:tcPr>
            <w:tcW w:w="3260" w:type="dxa"/>
            <w:shd w:val="clear" w:color="auto" w:fill="auto"/>
            <w:vAlign w:val="center"/>
          </w:tcPr>
          <w:p w14:paraId="7C1252C5" w14:textId="2D1857F1" w:rsidR="00250F1F" w:rsidRPr="001C72FB" w:rsidRDefault="00250F1F" w:rsidP="00250F1F">
            <w:pPr>
              <w:widowControl w:val="0"/>
              <w:autoSpaceDE w:val="0"/>
              <w:autoSpaceDN w:val="0"/>
              <w:adjustRightInd w:val="0"/>
              <w:jc w:val="center"/>
              <w:rPr>
                <w:rFonts w:asciiTheme="majorHAnsi" w:hAnsiTheme="majorHAnsi"/>
                <w:bCs/>
                <w:sz w:val="16"/>
                <w:szCs w:val="16"/>
                <w:lang w:val="es-ES_tradnl"/>
              </w:rPr>
            </w:pPr>
            <w:r w:rsidRPr="001C72FB">
              <w:rPr>
                <w:rFonts w:asciiTheme="majorHAnsi" w:hAnsiTheme="majorHAnsi"/>
                <w:bCs/>
                <w:sz w:val="16"/>
                <w:szCs w:val="16"/>
                <w:lang w:val="es-ES_tradnl"/>
              </w:rPr>
              <w:t>Sección Cuarta del Consejo de Estado</w:t>
            </w:r>
          </w:p>
        </w:tc>
        <w:tc>
          <w:tcPr>
            <w:tcW w:w="1934" w:type="dxa"/>
            <w:vAlign w:val="center"/>
          </w:tcPr>
          <w:p w14:paraId="65FE5B15" w14:textId="0EAD89DD" w:rsidR="00250F1F" w:rsidRPr="001C72FB" w:rsidRDefault="00250F1F" w:rsidP="00250F1F">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Improcedente</w:t>
            </w:r>
          </w:p>
        </w:tc>
        <w:tc>
          <w:tcPr>
            <w:tcW w:w="2034" w:type="dxa"/>
            <w:shd w:val="clear" w:color="auto" w:fill="auto"/>
            <w:vAlign w:val="center"/>
          </w:tcPr>
          <w:p w14:paraId="69F916B5" w14:textId="77F1B13C" w:rsidR="00250F1F" w:rsidRPr="001C72FB" w:rsidRDefault="008F1CE7" w:rsidP="00250F1F">
            <w:pPr>
              <w:widowControl w:val="0"/>
              <w:autoSpaceDE w:val="0"/>
              <w:autoSpaceDN w:val="0"/>
              <w:adjustRightInd w:val="0"/>
              <w:jc w:val="center"/>
              <w:rPr>
                <w:rFonts w:asciiTheme="majorHAnsi" w:hAnsiTheme="majorHAnsi"/>
                <w:bCs/>
                <w:sz w:val="16"/>
                <w:szCs w:val="16"/>
                <w:lang w:val="es-ES_tradnl"/>
              </w:rPr>
            </w:pPr>
            <w:r w:rsidRPr="001C72FB">
              <w:rPr>
                <w:rFonts w:asciiTheme="majorHAnsi" w:hAnsiTheme="majorHAnsi"/>
                <w:bCs/>
                <w:sz w:val="16"/>
                <w:szCs w:val="16"/>
                <w:lang w:val="es-ES_tradnl"/>
              </w:rPr>
              <w:t>17 de marzo de 2005</w:t>
            </w:r>
          </w:p>
        </w:tc>
      </w:tr>
      <w:tr w:rsidR="003F13E9" w:rsidRPr="001C72FB" w14:paraId="682C62E6" w14:textId="77777777" w:rsidTr="00936BF3">
        <w:trPr>
          <w:jc w:val="center"/>
        </w:trPr>
        <w:tc>
          <w:tcPr>
            <w:tcW w:w="2122" w:type="dxa"/>
            <w:shd w:val="clear" w:color="auto" w:fill="auto"/>
            <w:vAlign w:val="center"/>
          </w:tcPr>
          <w:p w14:paraId="6FD90110" w14:textId="22AD2C3C" w:rsidR="003F13E9" w:rsidRPr="001C72FB" w:rsidRDefault="003F13E9" w:rsidP="003F13E9">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 xml:space="preserve">Sentencia apelación </w:t>
            </w:r>
          </w:p>
        </w:tc>
        <w:tc>
          <w:tcPr>
            <w:tcW w:w="3260" w:type="dxa"/>
            <w:shd w:val="clear" w:color="auto" w:fill="auto"/>
            <w:vAlign w:val="center"/>
          </w:tcPr>
          <w:p w14:paraId="730ABA3F" w14:textId="71FBEEE3" w:rsidR="003F13E9" w:rsidRPr="001C72FB" w:rsidRDefault="008800CE" w:rsidP="003F13E9">
            <w:pPr>
              <w:widowControl w:val="0"/>
              <w:autoSpaceDE w:val="0"/>
              <w:autoSpaceDN w:val="0"/>
              <w:adjustRightInd w:val="0"/>
              <w:jc w:val="center"/>
              <w:rPr>
                <w:rFonts w:asciiTheme="majorHAnsi" w:hAnsiTheme="majorHAnsi"/>
                <w:bCs/>
                <w:sz w:val="16"/>
                <w:szCs w:val="16"/>
                <w:lang w:val="es-ES_tradnl"/>
              </w:rPr>
            </w:pPr>
            <w:r w:rsidRPr="001C72FB">
              <w:rPr>
                <w:rFonts w:asciiTheme="majorHAnsi" w:hAnsiTheme="majorHAnsi"/>
                <w:bCs/>
                <w:sz w:val="16"/>
                <w:szCs w:val="16"/>
                <w:lang w:val="es-ES_tradnl"/>
              </w:rPr>
              <w:t>Sección Quinta de la Sala de lo Contencioso Administrativo del Consejo de Estado</w:t>
            </w:r>
          </w:p>
        </w:tc>
        <w:tc>
          <w:tcPr>
            <w:tcW w:w="1934" w:type="dxa"/>
            <w:vAlign w:val="center"/>
          </w:tcPr>
          <w:p w14:paraId="7D97F141" w14:textId="4F3118DA" w:rsidR="003F13E9" w:rsidRPr="001C72FB" w:rsidRDefault="008800CE" w:rsidP="003F13E9">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Confirma sentencia apelada</w:t>
            </w:r>
          </w:p>
        </w:tc>
        <w:tc>
          <w:tcPr>
            <w:tcW w:w="2034" w:type="dxa"/>
            <w:shd w:val="clear" w:color="auto" w:fill="auto"/>
            <w:vAlign w:val="center"/>
          </w:tcPr>
          <w:p w14:paraId="490F39E2" w14:textId="14E405C4" w:rsidR="003F13E9" w:rsidRPr="001C72FB" w:rsidRDefault="008800CE" w:rsidP="003F13E9">
            <w:pPr>
              <w:widowControl w:val="0"/>
              <w:autoSpaceDE w:val="0"/>
              <w:autoSpaceDN w:val="0"/>
              <w:adjustRightInd w:val="0"/>
              <w:jc w:val="center"/>
              <w:rPr>
                <w:rFonts w:asciiTheme="majorHAnsi" w:hAnsiTheme="majorHAnsi"/>
                <w:bCs/>
                <w:sz w:val="16"/>
                <w:szCs w:val="16"/>
                <w:lang w:val="es-ES_tradnl"/>
              </w:rPr>
            </w:pPr>
            <w:r w:rsidRPr="001C72FB">
              <w:rPr>
                <w:rFonts w:asciiTheme="majorHAnsi" w:hAnsiTheme="majorHAnsi"/>
                <w:bCs/>
                <w:sz w:val="16"/>
                <w:szCs w:val="16"/>
                <w:lang w:val="es-ES_tradnl"/>
              </w:rPr>
              <w:t>30 de junio de 2005</w:t>
            </w:r>
          </w:p>
        </w:tc>
      </w:tr>
      <w:tr w:rsidR="00932DA3" w:rsidRPr="001C72FB" w14:paraId="7597465D" w14:textId="77777777" w:rsidTr="00936BF3">
        <w:trPr>
          <w:jc w:val="center"/>
        </w:trPr>
        <w:tc>
          <w:tcPr>
            <w:tcW w:w="2122" w:type="dxa"/>
            <w:shd w:val="clear" w:color="auto" w:fill="auto"/>
            <w:vAlign w:val="center"/>
          </w:tcPr>
          <w:p w14:paraId="0E061E5A" w14:textId="0E846C99" w:rsidR="00932DA3" w:rsidRPr="001C72FB" w:rsidRDefault="00932DA3" w:rsidP="003F13E9">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Revisión de tutela</w:t>
            </w:r>
          </w:p>
        </w:tc>
        <w:tc>
          <w:tcPr>
            <w:tcW w:w="3260" w:type="dxa"/>
            <w:shd w:val="clear" w:color="auto" w:fill="auto"/>
            <w:vAlign w:val="center"/>
          </w:tcPr>
          <w:p w14:paraId="1BC708D6" w14:textId="45D2EB8B" w:rsidR="00932DA3" w:rsidRPr="001C72FB" w:rsidRDefault="00932DA3" w:rsidP="003F13E9">
            <w:pPr>
              <w:widowControl w:val="0"/>
              <w:autoSpaceDE w:val="0"/>
              <w:autoSpaceDN w:val="0"/>
              <w:adjustRightInd w:val="0"/>
              <w:jc w:val="center"/>
              <w:rPr>
                <w:rFonts w:asciiTheme="majorHAnsi" w:hAnsiTheme="majorHAnsi"/>
                <w:bCs/>
                <w:sz w:val="16"/>
                <w:szCs w:val="16"/>
                <w:lang w:val="es-ES_tradnl"/>
              </w:rPr>
            </w:pPr>
            <w:r w:rsidRPr="001C72FB">
              <w:rPr>
                <w:rFonts w:asciiTheme="majorHAnsi" w:hAnsiTheme="majorHAnsi"/>
                <w:bCs/>
                <w:sz w:val="16"/>
                <w:szCs w:val="16"/>
                <w:lang w:val="es-ES_tradnl"/>
              </w:rPr>
              <w:t>Sala de Selección Número Ocho de la Corte Constitucional</w:t>
            </w:r>
          </w:p>
        </w:tc>
        <w:tc>
          <w:tcPr>
            <w:tcW w:w="1934" w:type="dxa"/>
            <w:vAlign w:val="center"/>
          </w:tcPr>
          <w:p w14:paraId="3DAABEAD" w14:textId="6B7E0230" w:rsidR="00932DA3" w:rsidRPr="001C72FB" w:rsidRDefault="00932DA3" w:rsidP="003F13E9">
            <w:pPr>
              <w:widowControl w:val="0"/>
              <w:autoSpaceDE w:val="0"/>
              <w:autoSpaceDN w:val="0"/>
              <w:adjustRightInd w:val="0"/>
              <w:jc w:val="center"/>
              <w:rPr>
                <w:rFonts w:asciiTheme="majorHAnsi" w:hAnsiTheme="majorHAnsi"/>
                <w:sz w:val="16"/>
                <w:szCs w:val="16"/>
                <w:lang w:val="es-ES_tradnl"/>
              </w:rPr>
            </w:pPr>
            <w:r w:rsidRPr="001C72FB">
              <w:rPr>
                <w:rFonts w:asciiTheme="majorHAnsi" w:hAnsiTheme="majorHAnsi"/>
                <w:sz w:val="16"/>
                <w:szCs w:val="16"/>
                <w:lang w:val="es-ES_tradnl"/>
              </w:rPr>
              <w:t>No seleccionada</w:t>
            </w:r>
          </w:p>
        </w:tc>
        <w:tc>
          <w:tcPr>
            <w:tcW w:w="2034" w:type="dxa"/>
            <w:shd w:val="clear" w:color="auto" w:fill="auto"/>
            <w:vAlign w:val="center"/>
          </w:tcPr>
          <w:p w14:paraId="5A61D0E2" w14:textId="0ADF8A01" w:rsidR="00932DA3" w:rsidRPr="001C72FB" w:rsidRDefault="00932DA3" w:rsidP="003F13E9">
            <w:pPr>
              <w:widowControl w:val="0"/>
              <w:autoSpaceDE w:val="0"/>
              <w:autoSpaceDN w:val="0"/>
              <w:adjustRightInd w:val="0"/>
              <w:jc w:val="center"/>
              <w:rPr>
                <w:rFonts w:asciiTheme="majorHAnsi" w:hAnsiTheme="majorHAnsi"/>
                <w:bCs/>
                <w:sz w:val="16"/>
                <w:szCs w:val="16"/>
                <w:lang w:val="es-ES_tradnl"/>
              </w:rPr>
            </w:pPr>
            <w:r w:rsidRPr="001C72FB">
              <w:rPr>
                <w:rFonts w:asciiTheme="majorHAnsi" w:hAnsiTheme="majorHAnsi"/>
                <w:bCs/>
                <w:sz w:val="16"/>
                <w:szCs w:val="16"/>
                <w:lang w:val="es-ES_tradnl"/>
              </w:rPr>
              <w:t>26 de agosto de 2005</w:t>
            </w:r>
          </w:p>
        </w:tc>
      </w:tr>
    </w:tbl>
    <w:p w14:paraId="796B4B14" w14:textId="04336F45" w:rsidR="003C10AD" w:rsidRPr="001C72FB" w:rsidRDefault="00544B32" w:rsidP="00B241B9">
      <w:pPr>
        <w:pStyle w:val="ListParagraph"/>
        <w:numPr>
          <w:ilvl w:val="0"/>
          <w:numId w:val="56"/>
        </w:numPr>
        <w:spacing w:before="240" w:after="240"/>
        <w:ind w:left="0" w:firstLine="709"/>
        <w:jc w:val="both"/>
        <w:rPr>
          <w:rFonts w:asciiTheme="majorHAnsi" w:hAnsiTheme="majorHAnsi"/>
          <w:color w:val="auto"/>
          <w:sz w:val="20"/>
          <w:szCs w:val="20"/>
          <w:lang w:val="es-ES_tradnl"/>
        </w:rPr>
      </w:pPr>
      <w:r w:rsidRPr="001C72FB">
        <w:rPr>
          <w:rFonts w:asciiTheme="majorHAnsi" w:hAnsiTheme="majorHAnsi"/>
          <w:color w:val="auto"/>
          <w:sz w:val="20"/>
          <w:szCs w:val="20"/>
          <w:lang w:val="es-ES_tradnl"/>
        </w:rPr>
        <w:t xml:space="preserve">El Estado, por su parte, ha alegado que </w:t>
      </w:r>
      <w:r w:rsidR="003C10AD" w:rsidRPr="001C72FB">
        <w:rPr>
          <w:rFonts w:asciiTheme="majorHAnsi" w:hAnsiTheme="majorHAnsi"/>
          <w:color w:val="auto"/>
          <w:sz w:val="20"/>
          <w:szCs w:val="20"/>
          <w:lang w:val="es-ES_tradnl"/>
        </w:rPr>
        <w:t xml:space="preserve">los peticionarios no agotaron la vía penal ante la alegada negligencia médica </w:t>
      </w:r>
      <w:r w:rsidR="005E6594" w:rsidRPr="001C72FB">
        <w:rPr>
          <w:rFonts w:asciiTheme="majorHAnsi" w:hAnsiTheme="majorHAnsi"/>
          <w:color w:val="auto"/>
          <w:sz w:val="20"/>
          <w:szCs w:val="20"/>
          <w:lang w:val="es-ES_tradnl"/>
        </w:rPr>
        <w:t>que habría provocado la muerte</w:t>
      </w:r>
      <w:r w:rsidR="003C10AD" w:rsidRPr="001C72FB">
        <w:rPr>
          <w:rFonts w:asciiTheme="majorHAnsi" w:hAnsiTheme="majorHAnsi"/>
          <w:color w:val="auto"/>
          <w:sz w:val="20"/>
          <w:szCs w:val="20"/>
          <w:lang w:val="es-ES_tradnl"/>
        </w:rPr>
        <w:t xml:space="preserve"> de la niña recién nacida</w:t>
      </w:r>
      <w:r w:rsidRPr="001C72FB">
        <w:rPr>
          <w:rFonts w:asciiTheme="majorHAnsi" w:hAnsiTheme="majorHAnsi"/>
          <w:color w:val="auto"/>
          <w:sz w:val="20"/>
          <w:szCs w:val="20"/>
          <w:lang w:val="es-ES_tradnl"/>
        </w:rPr>
        <w:t xml:space="preserve">. </w:t>
      </w:r>
      <w:r w:rsidRPr="001C72FB">
        <w:rPr>
          <w:rFonts w:asciiTheme="majorHAnsi" w:hAnsiTheme="majorHAnsi"/>
          <w:sz w:val="20"/>
          <w:szCs w:val="20"/>
          <w:lang w:val="es-ES_tradnl"/>
        </w:rPr>
        <w:t xml:space="preserve">No obstante, </w:t>
      </w:r>
      <w:r w:rsidR="00A66B24" w:rsidRPr="001C72FB">
        <w:rPr>
          <w:rFonts w:asciiTheme="majorHAnsi" w:hAnsiTheme="majorHAnsi"/>
          <w:sz w:val="20"/>
          <w:szCs w:val="20"/>
          <w:lang w:val="es-ES_tradnl"/>
        </w:rPr>
        <w:t xml:space="preserve">como se ha </w:t>
      </w:r>
      <w:r w:rsidR="002E7393" w:rsidRPr="001C72FB">
        <w:rPr>
          <w:rFonts w:asciiTheme="majorHAnsi" w:hAnsiTheme="majorHAnsi"/>
          <w:sz w:val="20"/>
          <w:szCs w:val="20"/>
          <w:lang w:val="es-ES_tradnl"/>
        </w:rPr>
        <w:t>establecido a lo largo del presente informe</w:t>
      </w:r>
      <w:r w:rsidR="00A66B24" w:rsidRPr="001C72FB">
        <w:rPr>
          <w:rFonts w:asciiTheme="majorHAnsi" w:hAnsiTheme="majorHAnsi"/>
          <w:sz w:val="20"/>
          <w:szCs w:val="20"/>
          <w:lang w:val="es-ES_tradnl"/>
        </w:rPr>
        <w:t xml:space="preserve">, </w:t>
      </w:r>
      <w:r w:rsidRPr="001C72FB">
        <w:rPr>
          <w:rFonts w:asciiTheme="majorHAnsi" w:hAnsiTheme="majorHAnsi"/>
          <w:sz w:val="20"/>
          <w:szCs w:val="20"/>
          <w:lang w:val="es-ES_tradnl"/>
        </w:rPr>
        <w:t xml:space="preserve">la CIDH nota que el objeto central de la petición versa sobre </w:t>
      </w:r>
      <w:r w:rsidR="00990712" w:rsidRPr="001C72FB">
        <w:rPr>
          <w:rFonts w:asciiTheme="majorHAnsi" w:hAnsiTheme="majorHAnsi"/>
          <w:sz w:val="20"/>
          <w:szCs w:val="20"/>
          <w:lang w:val="es-ES_tradnl"/>
        </w:rPr>
        <w:t xml:space="preserve">falta de </w:t>
      </w:r>
      <w:r w:rsidR="00B3126C" w:rsidRPr="001C72FB">
        <w:rPr>
          <w:rFonts w:asciiTheme="majorHAnsi" w:hAnsiTheme="majorHAnsi"/>
          <w:sz w:val="20"/>
          <w:szCs w:val="20"/>
          <w:lang w:val="es-ES_tradnl"/>
        </w:rPr>
        <w:t xml:space="preserve">una </w:t>
      </w:r>
      <w:r w:rsidR="00990712" w:rsidRPr="001C72FB">
        <w:rPr>
          <w:rFonts w:asciiTheme="majorHAnsi" w:hAnsiTheme="majorHAnsi"/>
          <w:sz w:val="20"/>
          <w:szCs w:val="20"/>
          <w:lang w:val="es-ES_tradnl"/>
        </w:rPr>
        <w:t>reparación administrativa en favor de los familiares de la niña</w:t>
      </w:r>
      <w:r w:rsidR="002F6D5C" w:rsidRPr="001C72FB">
        <w:rPr>
          <w:rFonts w:asciiTheme="majorHAnsi" w:hAnsiTheme="majorHAnsi"/>
          <w:sz w:val="20"/>
          <w:szCs w:val="20"/>
          <w:lang w:val="es-ES_tradnl"/>
        </w:rPr>
        <w:t xml:space="preserve">, alegando que las resoluciones judiciales emitidas en el marco del proceso contencioso-administrativo y de tutela vulneraron sus derechos humanos </w:t>
      </w:r>
      <w:r w:rsidR="00B241B9" w:rsidRPr="001C72FB">
        <w:rPr>
          <w:rFonts w:asciiTheme="majorHAnsi" w:hAnsiTheme="majorHAnsi"/>
          <w:sz w:val="20"/>
          <w:szCs w:val="20"/>
          <w:lang w:val="es-ES_tradnl"/>
        </w:rPr>
        <w:t>al no reconocer dicha reparación en su favor</w:t>
      </w:r>
      <w:r w:rsidRPr="001C72FB">
        <w:rPr>
          <w:rFonts w:asciiTheme="majorHAnsi" w:hAnsiTheme="majorHAnsi"/>
          <w:sz w:val="20"/>
          <w:szCs w:val="20"/>
          <w:lang w:val="es-ES_tradnl"/>
        </w:rPr>
        <w:t xml:space="preserve">. En ese sentido, el Estado no ha </w:t>
      </w:r>
      <w:r w:rsidR="00795247">
        <w:rPr>
          <w:rFonts w:asciiTheme="majorHAnsi" w:hAnsiTheme="majorHAnsi"/>
          <w:sz w:val="20"/>
          <w:szCs w:val="20"/>
          <w:lang w:val="es-ES_tradnl"/>
        </w:rPr>
        <w:t>precisado</w:t>
      </w:r>
      <w:r w:rsidRPr="001C72FB">
        <w:rPr>
          <w:rFonts w:asciiTheme="majorHAnsi" w:hAnsiTheme="majorHAnsi"/>
          <w:sz w:val="20"/>
          <w:szCs w:val="20"/>
          <w:lang w:val="es-ES_tradnl"/>
        </w:rPr>
        <w:t xml:space="preserve"> ni surge del expediente que, luego de la </w:t>
      </w:r>
      <w:r w:rsidR="00DB47E9" w:rsidRPr="001C72FB">
        <w:rPr>
          <w:rFonts w:asciiTheme="majorHAnsi" w:hAnsiTheme="majorHAnsi"/>
          <w:sz w:val="20"/>
          <w:szCs w:val="20"/>
          <w:lang w:val="es-ES_tradnl"/>
        </w:rPr>
        <w:t>improcedencia de la acción de tutela iniciada en el marco del proceso contencioso-</w:t>
      </w:r>
      <w:r w:rsidR="00A52D65" w:rsidRPr="001C72FB">
        <w:rPr>
          <w:rFonts w:asciiTheme="majorHAnsi" w:hAnsiTheme="majorHAnsi"/>
          <w:sz w:val="20"/>
          <w:szCs w:val="20"/>
          <w:lang w:val="es-ES_tradnl"/>
        </w:rPr>
        <w:t>administrativo</w:t>
      </w:r>
      <w:r w:rsidRPr="001C72FB">
        <w:rPr>
          <w:rFonts w:asciiTheme="majorHAnsi" w:hAnsiTheme="majorHAnsi"/>
          <w:sz w:val="20"/>
          <w:szCs w:val="20"/>
          <w:lang w:val="es-ES_tradnl"/>
        </w:rPr>
        <w:t>, restaran recursos adicionales no agotados que pudieran haber sido idóneos para que l</w:t>
      </w:r>
      <w:r w:rsidR="00B3126C" w:rsidRPr="001C72FB">
        <w:rPr>
          <w:rFonts w:asciiTheme="majorHAnsi" w:hAnsiTheme="majorHAnsi"/>
          <w:sz w:val="20"/>
          <w:szCs w:val="20"/>
          <w:lang w:val="es-ES_tradnl"/>
        </w:rPr>
        <w:t xml:space="preserve">os familiares de la </w:t>
      </w:r>
      <w:r w:rsidR="00B241B9" w:rsidRPr="001C72FB">
        <w:rPr>
          <w:rFonts w:asciiTheme="majorHAnsi" w:hAnsiTheme="majorHAnsi"/>
          <w:sz w:val="20"/>
          <w:szCs w:val="20"/>
          <w:lang w:val="es-ES_tradnl"/>
        </w:rPr>
        <w:t>niña fallecida</w:t>
      </w:r>
      <w:r w:rsidR="00B3126C" w:rsidRPr="001C72FB">
        <w:rPr>
          <w:rFonts w:asciiTheme="majorHAnsi" w:hAnsiTheme="majorHAnsi"/>
          <w:sz w:val="20"/>
          <w:szCs w:val="20"/>
          <w:lang w:val="es-ES_tradnl"/>
        </w:rPr>
        <w:t xml:space="preserve"> </w:t>
      </w:r>
      <w:r w:rsidRPr="001C72FB">
        <w:rPr>
          <w:rFonts w:asciiTheme="majorHAnsi" w:hAnsiTheme="majorHAnsi"/>
          <w:sz w:val="20"/>
          <w:szCs w:val="20"/>
          <w:lang w:val="es-ES_tradnl"/>
        </w:rPr>
        <w:t>reclamara</w:t>
      </w:r>
      <w:r w:rsidR="00B3126C" w:rsidRPr="001C72FB">
        <w:rPr>
          <w:rFonts w:asciiTheme="majorHAnsi" w:hAnsiTheme="majorHAnsi"/>
          <w:sz w:val="20"/>
          <w:szCs w:val="20"/>
          <w:lang w:val="es-ES_tradnl"/>
        </w:rPr>
        <w:t>n</w:t>
      </w:r>
      <w:r w:rsidRPr="001C72FB">
        <w:rPr>
          <w:rFonts w:asciiTheme="majorHAnsi" w:hAnsiTheme="majorHAnsi"/>
          <w:sz w:val="20"/>
          <w:szCs w:val="20"/>
          <w:lang w:val="es-ES_tradnl"/>
        </w:rPr>
        <w:t xml:space="preserve"> a nivel doméstico </w:t>
      </w:r>
      <w:r w:rsidR="00B241B9" w:rsidRPr="001C72FB">
        <w:rPr>
          <w:rFonts w:asciiTheme="majorHAnsi" w:hAnsiTheme="majorHAnsi"/>
          <w:sz w:val="20"/>
          <w:szCs w:val="20"/>
          <w:lang w:val="es-ES_tradnl"/>
        </w:rPr>
        <w:t>la reparación administrativa</w:t>
      </w:r>
      <w:r w:rsidR="006F3711" w:rsidRPr="001C72FB">
        <w:rPr>
          <w:rFonts w:asciiTheme="majorHAnsi" w:hAnsiTheme="majorHAnsi"/>
          <w:sz w:val="20"/>
          <w:szCs w:val="20"/>
          <w:lang w:val="es-ES_tradnl"/>
        </w:rPr>
        <w:t xml:space="preserve"> por su muerte</w:t>
      </w:r>
      <w:r w:rsidRPr="001C72FB">
        <w:rPr>
          <w:rFonts w:asciiTheme="majorHAnsi" w:hAnsiTheme="majorHAnsi"/>
          <w:sz w:val="20"/>
          <w:szCs w:val="20"/>
          <w:lang w:val="es-ES_tradnl"/>
        </w:rPr>
        <w:t xml:space="preserve">. En consecuencia, la Comisión concluye que la presente petición cumple con el requisito del artículo 46.1.a) de la Convención Americana. </w:t>
      </w:r>
    </w:p>
    <w:p w14:paraId="1E426F10" w14:textId="302DCC35" w:rsidR="0090264D" w:rsidRPr="001C72FB" w:rsidRDefault="0090264D" w:rsidP="00977AC8">
      <w:pPr>
        <w:pStyle w:val="ListParagraph"/>
        <w:numPr>
          <w:ilvl w:val="0"/>
          <w:numId w:val="56"/>
        </w:numPr>
        <w:spacing w:before="240" w:after="240"/>
        <w:ind w:left="0" w:firstLine="709"/>
        <w:jc w:val="both"/>
        <w:rPr>
          <w:rFonts w:asciiTheme="majorHAnsi" w:hAnsiTheme="majorHAnsi"/>
          <w:color w:val="auto"/>
          <w:sz w:val="20"/>
          <w:szCs w:val="20"/>
          <w:lang w:val="es-ES_tradnl"/>
        </w:rPr>
      </w:pPr>
      <w:r w:rsidRPr="001C72FB">
        <w:rPr>
          <w:rFonts w:asciiTheme="majorHAnsi" w:hAnsiTheme="majorHAnsi"/>
          <w:color w:val="auto"/>
          <w:sz w:val="20"/>
          <w:szCs w:val="20"/>
          <w:lang w:val="es-ES_tradnl"/>
        </w:rPr>
        <w:t>Ahora bien, respecto al plazo de presentación de la petición,</w:t>
      </w:r>
      <w:r w:rsidR="00563B9E" w:rsidRPr="001C72FB">
        <w:rPr>
          <w:rFonts w:asciiTheme="majorHAnsi" w:hAnsiTheme="majorHAnsi"/>
          <w:color w:val="auto"/>
          <w:sz w:val="20"/>
          <w:szCs w:val="20"/>
          <w:lang w:val="es-ES_tradnl"/>
        </w:rPr>
        <w:t xml:space="preserve"> </w:t>
      </w:r>
      <w:r w:rsidRPr="001C72FB">
        <w:rPr>
          <w:rFonts w:asciiTheme="majorHAnsi" w:hAnsiTheme="majorHAnsi"/>
          <w:color w:val="auto"/>
          <w:sz w:val="20"/>
          <w:szCs w:val="20"/>
          <w:lang w:val="es-ES_tradnl"/>
        </w:rPr>
        <w:t xml:space="preserve">la Comisión observa que la parte peticionaria no </w:t>
      </w:r>
      <w:r w:rsidR="0034553C" w:rsidRPr="001C72FB">
        <w:rPr>
          <w:rFonts w:asciiTheme="majorHAnsi" w:hAnsiTheme="majorHAnsi"/>
          <w:color w:val="auto"/>
          <w:sz w:val="20"/>
          <w:szCs w:val="20"/>
          <w:lang w:val="es-ES_tradnl"/>
        </w:rPr>
        <w:t xml:space="preserve">ha </w:t>
      </w:r>
      <w:r w:rsidRPr="001C72FB">
        <w:rPr>
          <w:rFonts w:asciiTheme="majorHAnsi" w:hAnsiTheme="majorHAnsi"/>
          <w:color w:val="auto"/>
          <w:sz w:val="20"/>
          <w:szCs w:val="20"/>
          <w:lang w:val="es-ES_tradnl"/>
        </w:rPr>
        <w:t>indicado la fecha de notificación de la resolución</w:t>
      </w:r>
      <w:r w:rsidR="00803C57" w:rsidRPr="001C72FB">
        <w:rPr>
          <w:rFonts w:asciiTheme="majorHAnsi" w:hAnsiTheme="majorHAnsi"/>
          <w:color w:val="auto"/>
          <w:sz w:val="20"/>
          <w:szCs w:val="20"/>
          <w:lang w:val="es-ES_tradnl"/>
        </w:rPr>
        <w:t xml:space="preserve"> de no selección</w:t>
      </w:r>
      <w:r w:rsidRPr="001C72FB">
        <w:rPr>
          <w:rFonts w:asciiTheme="majorHAnsi" w:hAnsiTheme="majorHAnsi"/>
          <w:color w:val="auto"/>
          <w:sz w:val="20"/>
          <w:szCs w:val="20"/>
          <w:lang w:val="es-ES_tradnl"/>
        </w:rPr>
        <w:t xml:space="preserve"> emitida por la Corte Constitucional ni </w:t>
      </w:r>
      <w:r w:rsidR="004D2943" w:rsidRPr="001C72FB">
        <w:rPr>
          <w:rFonts w:asciiTheme="majorHAnsi" w:hAnsiTheme="majorHAnsi"/>
          <w:color w:val="auto"/>
          <w:sz w:val="20"/>
          <w:szCs w:val="20"/>
          <w:lang w:val="es-ES_tradnl"/>
        </w:rPr>
        <w:t xml:space="preserve">ha aportado </w:t>
      </w:r>
      <w:r w:rsidRPr="001C72FB">
        <w:rPr>
          <w:rFonts w:asciiTheme="majorHAnsi" w:hAnsiTheme="majorHAnsi"/>
          <w:sz w:val="20"/>
          <w:szCs w:val="20"/>
          <w:lang w:val="es-ES_tradnl"/>
        </w:rPr>
        <w:t>copias relativas a ello, contraviniendo la carga procesal mínima que le corresponde a la luz del artículo 28 del Reglamento de la CIDH</w:t>
      </w:r>
      <w:r w:rsidR="00563B9E" w:rsidRPr="001C72FB">
        <w:rPr>
          <w:rFonts w:asciiTheme="majorHAnsi" w:hAnsiTheme="majorHAnsi"/>
          <w:sz w:val="20"/>
          <w:szCs w:val="20"/>
          <w:lang w:val="es-ES_tradnl"/>
        </w:rPr>
        <w:t>.</w:t>
      </w:r>
      <w:r w:rsidRPr="001C72FB">
        <w:rPr>
          <w:rFonts w:asciiTheme="majorHAnsi" w:hAnsiTheme="majorHAnsi"/>
          <w:sz w:val="20"/>
          <w:szCs w:val="20"/>
          <w:lang w:val="es-ES_tradnl"/>
        </w:rPr>
        <w:t xml:space="preserve"> En esta medida, la Comisión considera</w:t>
      </w:r>
      <w:r w:rsidR="00886250" w:rsidRPr="001C72FB">
        <w:rPr>
          <w:rFonts w:asciiTheme="majorHAnsi" w:hAnsiTheme="majorHAnsi"/>
          <w:sz w:val="20"/>
          <w:szCs w:val="20"/>
          <w:lang w:val="es-ES_tradnl"/>
        </w:rPr>
        <w:t>rá, a efectos del conteo del plazo de presentación a la luz del artículo 46.1.b), el auto</w:t>
      </w:r>
      <w:r w:rsidRPr="001C72FB">
        <w:rPr>
          <w:rFonts w:asciiTheme="majorHAnsi" w:hAnsiTheme="majorHAnsi"/>
          <w:sz w:val="20"/>
          <w:szCs w:val="20"/>
          <w:lang w:val="es-ES_tradnl"/>
        </w:rPr>
        <w:t xml:space="preserve"> de 26 de agosto de 2005</w:t>
      </w:r>
      <w:r w:rsidR="00977AC8" w:rsidRPr="001C72FB">
        <w:rPr>
          <w:rFonts w:asciiTheme="majorHAnsi" w:hAnsiTheme="majorHAnsi"/>
          <w:sz w:val="20"/>
          <w:szCs w:val="20"/>
          <w:lang w:val="es-ES_tradnl"/>
        </w:rPr>
        <w:t>.</w:t>
      </w:r>
      <w:r w:rsidR="00F67B70" w:rsidRPr="001C72FB">
        <w:rPr>
          <w:rFonts w:asciiTheme="majorHAnsi" w:hAnsiTheme="majorHAnsi"/>
          <w:sz w:val="20"/>
          <w:szCs w:val="20"/>
          <w:lang w:val="es-ES_tradnl"/>
        </w:rPr>
        <w:t xml:space="preserve"> Que es la última fecha de la que dispone la CIDH en base a la información aportada por ambas partes en esta petición</w:t>
      </w:r>
      <w:r w:rsidR="00977AC8" w:rsidRPr="001C72FB">
        <w:rPr>
          <w:rFonts w:asciiTheme="majorHAnsi" w:hAnsiTheme="majorHAnsi"/>
          <w:sz w:val="20"/>
          <w:szCs w:val="20"/>
          <w:lang w:val="es-ES_tradnl"/>
        </w:rPr>
        <w:t xml:space="preserve"> En ese sentido, considerando que la </w:t>
      </w:r>
      <w:r w:rsidRPr="001C72FB">
        <w:rPr>
          <w:rFonts w:asciiTheme="majorHAnsi" w:hAnsiTheme="majorHAnsi"/>
          <w:sz w:val="20"/>
          <w:szCs w:val="20"/>
          <w:lang w:val="es-ES_tradnl"/>
        </w:rPr>
        <w:t xml:space="preserve">petición fue recibida por la Secretaría Ejecutiva de la Comisión Interamericana el </w:t>
      </w:r>
      <w:r w:rsidRPr="001C72FB">
        <w:rPr>
          <w:rFonts w:asciiTheme="majorHAnsi" w:hAnsiTheme="majorHAnsi"/>
          <w:bCs/>
          <w:sz w:val="20"/>
          <w:szCs w:val="20"/>
          <w:lang w:val="es-ES_tradnl"/>
        </w:rPr>
        <w:t>15 de marzo de 2006</w:t>
      </w:r>
      <w:r w:rsidRPr="001C72FB">
        <w:rPr>
          <w:rFonts w:asciiTheme="majorHAnsi" w:hAnsiTheme="majorHAnsi"/>
          <w:sz w:val="20"/>
          <w:szCs w:val="20"/>
          <w:lang w:val="es-ES_tradnl"/>
        </w:rPr>
        <w:t>, se concluye que la petición fue presentada de manera extemporánea,</w:t>
      </w:r>
      <w:r w:rsidR="00977AC8" w:rsidRPr="001C72FB">
        <w:rPr>
          <w:rFonts w:asciiTheme="majorHAnsi" w:hAnsiTheme="majorHAnsi"/>
          <w:sz w:val="20"/>
          <w:szCs w:val="20"/>
          <w:lang w:val="es-ES_tradnl"/>
        </w:rPr>
        <w:t xml:space="preserve"> </w:t>
      </w:r>
      <w:r w:rsidRPr="001C72FB">
        <w:rPr>
          <w:rFonts w:asciiTheme="majorHAnsi" w:hAnsiTheme="majorHAnsi"/>
          <w:sz w:val="20"/>
          <w:szCs w:val="20"/>
          <w:lang w:val="es-ES_tradnl"/>
        </w:rPr>
        <w:t>incumpliendo así con el término de seis meses previsto expresamente en el artículo 46.1.b) de la Convención.</w:t>
      </w:r>
    </w:p>
    <w:p w14:paraId="49F24EFA" w14:textId="33687107" w:rsidR="00CE4631" w:rsidRPr="001C72FB" w:rsidRDefault="00977AC8" w:rsidP="0090264D">
      <w:pPr>
        <w:pStyle w:val="ListParagraph"/>
        <w:numPr>
          <w:ilvl w:val="0"/>
          <w:numId w:val="56"/>
        </w:numPr>
        <w:spacing w:before="240" w:after="240"/>
        <w:ind w:left="0" w:firstLine="709"/>
        <w:jc w:val="both"/>
        <w:rPr>
          <w:rFonts w:asciiTheme="majorHAnsi" w:hAnsiTheme="majorHAnsi"/>
          <w:color w:val="auto"/>
          <w:sz w:val="20"/>
          <w:szCs w:val="20"/>
          <w:lang w:val="es-ES_tradnl"/>
        </w:rPr>
      </w:pPr>
      <w:r w:rsidRPr="001C72FB">
        <w:rPr>
          <w:rFonts w:asciiTheme="majorHAnsi" w:hAnsiTheme="majorHAnsi"/>
          <w:color w:val="auto"/>
          <w:sz w:val="20"/>
          <w:szCs w:val="20"/>
          <w:lang w:val="es-ES_tradnl"/>
        </w:rPr>
        <w:lastRenderedPageBreak/>
        <w:t>Además</w:t>
      </w:r>
      <w:r w:rsidR="00E3279B" w:rsidRPr="001C72FB">
        <w:rPr>
          <w:rFonts w:asciiTheme="majorHAnsi" w:hAnsiTheme="majorHAnsi"/>
          <w:color w:val="auto"/>
          <w:sz w:val="20"/>
          <w:szCs w:val="20"/>
          <w:lang w:val="es-ES_tradnl"/>
        </w:rPr>
        <w:t>, la Comisión observa que la parte peticionaria</w:t>
      </w:r>
      <w:r w:rsidR="00544B32" w:rsidRPr="001C72FB">
        <w:rPr>
          <w:rFonts w:asciiTheme="majorHAnsi" w:hAnsiTheme="majorHAnsi"/>
          <w:color w:val="auto"/>
          <w:sz w:val="20"/>
          <w:szCs w:val="20"/>
          <w:lang w:val="es-ES_tradnl"/>
        </w:rPr>
        <w:t xml:space="preserve"> no argumenta en su petición</w:t>
      </w:r>
      <w:r w:rsidR="00062B9C" w:rsidRPr="001C72FB">
        <w:rPr>
          <w:rFonts w:asciiTheme="majorHAnsi" w:hAnsiTheme="majorHAnsi"/>
          <w:color w:val="auto"/>
          <w:sz w:val="20"/>
          <w:szCs w:val="20"/>
          <w:lang w:val="es-ES_tradnl"/>
        </w:rPr>
        <w:t xml:space="preserve"> o en alguna comunicación posterior</w:t>
      </w:r>
      <w:r w:rsidR="00544B32" w:rsidRPr="001C72FB">
        <w:rPr>
          <w:rFonts w:asciiTheme="majorHAnsi" w:hAnsiTheme="majorHAnsi"/>
          <w:color w:val="auto"/>
          <w:sz w:val="20"/>
          <w:szCs w:val="20"/>
          <w:lang w:val="es-ES_tradnl"/>
        </w:rPr>
        <w:t xml:space="preserve"> alguna excepción al deber de agotamiento de los recursos internos </w:t>
      </w:r>
      <w:r w:rsidR="00062B9C" w:rsidRPr="001C72FB">
        <w:rPr>
          <w:rFonts w:asciiTheme="majorHAnsi" w:hAnsiTheme="majorHAnsi"/>
          <w:color w:val="auto"/>
          <w:sz w:val="20"/>
          <w:szCs w:val="20"/>
          <w:lang w:val="es-ES_tradnl"/>
        </w:rPr>
        <w:t>previstas en el a</w:t>
      </w:r>
      <w:r w:rsidR="00544B32" w:rsidRPr="001C72FB">
        <w:rPr>
          <w:rFonts w:asciiTheme="majorHAnsi" w:hAnsiTheme="majorHAnsi"/>
          <w:color w:val="auto"/>
          <w:sz w:val="20"/>
          <w:szCs w:val="20"/>
          <w:lang w:val="es-ES_tradnl"/>
        </w:rPr>
        <w:t xml:space="preserve">rtículo 46.2 de la Convención </w:t>
      </w:r>
      <w:r w:rsidR="00A24D40" w:rsidRPr="001C72FB">
        <w:rPr>
          <w:rFonts w:asciiTheme="majorHAnsi" w:hAnsiTheme="majorHAnsi"/>
          <w:color w:val="auto"/>
          <w:sz w:val="20"/>
          <w:szCs w:val="20"/>
          <w:lang w:val="es-ES_tradnl"/>
        </w:rPr>
        <w:t>Americana</w:t>
      </w:r>
      <w:r w:rsidR="00544B32" w:rsidRPr="001C72FB">
        <w:rPr>
          <w:rFonts w:asciiTheme="majorHAnsi" w:hAnsiTheme="majorHAnsi"/>
          <w:color w:val="auto"/>
          <w:sz w:val="20"/>
          <w:szCs w:val="20"/>
          <w:lang w:val="es-ES_tradnl"/>
        </w:rPr>
        <w:t xml:space="preserve">. </w:t>
      </w:r>
    </w:p>
    <w:p w14:paraId="445BF42E" w14:textId="5DA2B283" w:rsidR="003239B8" w:rsidRPr="001C72FB" w:rsidRDefault="003239B8" w:rsidP="00CE4631">
      <w:pPr>
        <w:pStyle w:val="ListParagraph"/>
        <w:spacing w:before="240" w:after="240"/>
        <w:ind w:left="709"/>
        <w:jc w:val="both"/>
        <w:rPr>
          <w:rFonts w:asciiTheme="majorHAnsi" w:hAnsiTheme="majorHAnsi"/>
          <w:b/>
          <w:bCs/>
          <w:sz w:val="20"/>
          <w:szCs w:val="20"/>
          <w:lang w:val="es-ES_tradnl"/>
        </w:rPr>
      </w:pPr>
      <w:r w:rsidRPr="001C72FB">
        <w:rPr>
          <w:rFonts w:asciiTheme="majorHAnsi" w:hAnsiTheme="majorHAnsi"/>
          <w:b/>
          <w:bCs/>
          <w:sz w:val="20"/>
          <w:szCs w:val="20"/>
          <w:lang w:val="es-ES_tradnl"/>
        </w:rPr>
        <w:t>V</w:t>
      </w:r>
      <w:r w:rsidR="00D34260" w:rsidRPr="001C72FB">
        <w:rPr>
          <w:rFonts w:asciiTheme="majorHAnsi" w:hAnsiTheme="majorHAnsi"/>
          <w:b/>
          <w:bCs/>
          <w:sz w:val="20"/>
          <w:szCs w:val="20"/>
          <w:lang w:val="es-ES_tradnl"/>
        </w:rPr>
        <w:t>I</w:t>
      </w:r>
      <w:r w:rsidRPr="001C72FB">
        <w:rPr>
          <w:rFonts w:asciiTheme="majorHAnsi" w:hAnsiTheme="majorHAnsi"/>
          <w:b/>
          <w:bCs/>
          <w:sz w:val="20"/>
          <w:szCs w:val="20"/>
          <w:lang w:val="es-ES_tradnl"/>
        </w:rPr>
        <w:t xml:space="preserve">I. </w:t>
      </w:r>
      <w:r w:rsidRPr="001C72FB">
        <w:rPr>
          <w:rFonts w:asciiTheme="majorHAnsi" w:hAnsiTheme="majorHAnsi"/>
          <w:b/>
          <w:bCs/>
          <w:sz w:val="20"/>
          <w:szCs w:val="20"/>
          <w:lang w:val="es-ES_tradnl"/>
        </w:rPr>
        <w:tab/>
        <w:t>DECISIÓN</w:t>
      </w:r>
    </w:p>
    <w:p w14:paraId="12560A5D" w14:textId="4BD56CB7" w:rsidR="005F196E" w:rsidRPr="001C72FB" w:rsidRDefault="005F196E"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C72FB">
        <w:rPr>
          <w:rFonts w:asciiTheme="majorHAnsi" w:hAnsiTheme="majorHAnsi"/>
          <w:sz w:val="20"/>
          <w:szCs w:val="20"/>
          <w:lang w:val="es-ES_tradnl"/>
        </w:rPr>
        <w:t>Declarar inadmisible la presente petició</w:t>
      </w:r>
      <w:r w:rsidR="007056E2" w:rsidRPr="001C72FB">
        <w:rPr>
          <w:rFonts w:asciiTheme="majorHAnsi" w:hAnsiTheme="majorHAnsi"/>
          <w:sz w:val="20"/>
          <w:szCs w:val="20"/>
          <w:lang w:val="es-ES_tradnl"/>
        </w:rPr>
        <w:t>n</w:t>
      </w:r>
      <w:r w:rsidR="00536166">
        <w:rPr>
          <w:rFonts w:asciiTheme="majorHAnsi" w:hAnsiTheme="majorHAnsi"/>
          <w:sz w:val="20"/>
          <w:szCs w:val="20"/>
          <w:lang w:val="es-ES_tradnl"/>
        </w:rPr>
        <w:t xml:space="preserve">; </w:t>
      </w:r>
      <w:r w:rsidRPr="001C72FB">
        <w:rPr>
          <w:rFonts w:asciiTheme="majorHAnsi" w:hAnsiTheme="majorHAnsi"/>
          <w:sz w:val="20"/>
          <w:szCs w:val="20"/>
          <w:lang w:val="es-ES_tradnl"/>
        </w:rPr>
        <w:t>y</w:t>
      </w:r>
    </w:p>
    <w:p w14:paraId="40EFB590" w14:textId="77777777" w:rsidR="00A35DFE" w:rsidRDefault="00F20B2D" w:rsidP="000426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1C72FB">
        <w:rPr>
          <w:rFonts w:asciiTheme="majorHAnsi" w:hAnsiTheme="majorHAnsi"/>
          <w:sz w:val="20"/>
          <w:szCs w:val="20"/>
          <w:lang w:val="es-ES_tradnl"/>
        </w:rPr>
        <w:t>Notificar a las partes la presente decisión; y publicar esta decisión e incluirla en su Informe Anual a la Asamblea General de la Organización de los Estados Ame</w:t>
      </w:r>
      <w:r w:rsidRPr="00716312">
        <w:rPr>
          <w:rFonts w:asciiTheme="majorHAnsi" w:hAnsiTheme="majorHAnsi"/>
          <w:sz w:val="20"/>
          <w:szCs w:val="20"/>
          <w:lang w:val="es-ES"/>
        </w:rPr>
        <w:t>ricanos.</w:t>
      </w:r>
    </w:p>
    <w:p w14:paraId="77074A1A" w14:textId="4DCE4EDD" w:rsidR="00A92931" w:rsidRPr="00134056" w:rsidRDefault="00F8767D" w:rsidP="0013405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E53C68">
        <w:rPr>
          <w:rStyle w:val="normaltextrun"/>
          <w:rFonts w:ascii="Cambria" w:hAnsi="Cambria" w:cs="Segoe UI"/>
          <w:sz w:val="20"/>
          <w:szCs w:val="20"/>
          <w:lang w:val="es-CL"/>
        </w:rPr>
        <w:t>21</w:t>
      </w:r>
      <w:r>
        <w:rPr>
          <w:rStyle w:val="normaltextrun"/>
          <w:rFonts w:ascii="Cambria" w:hAnsi="Cambria" w:cs="Segoe UI"/>
          <w:sz w:val="20"/>
          <w:szCs w:val="20"/>
          <w:lang w:val="es-CL"/>
        </w:rPr>
        <w:t xml:space="preserve"> días del mes de </w:t>
      </w:r>
      <w:r w:rsidR="00E53C68">
        <w:rPr>
          <w:rStyle w:val="normaltextrun"/>
          <w:rFonts w:ascii="Cambria" w:hAnsi="Cambria" w:cs="Segoe UI"/>
          <w:sz w:val="20"/>
          <w:szCs w:val="20"/>
          <w:lang w:val="es-CL"/>
        </w:rPr>
        <w:t>mayo</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Presidenta; José Luis Caballero Ochoa, Segundo Vicepresidente; Arif Bulkan</w:t>
      </w:r>
      <w:r w:rsidR="00BD3797">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y Gloria Monique de Mees, </w:t>
      </w:r>
      <w:r w:rsidR="00134056">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r w:rsidR="007250D3" w:rsidRPr="00716312">
        <w:rPr>
          <w:rFonts w:asciiTheme="majorHAnsi" w:hAnsiTheme="majorHAnsi"/>
          <w:sz w:val="20"/>
          <w:szCs w:val="20"/>
          <w:lang w:val="es-ES"/>
        </w:rPr>
        <w:t xml:space="preserve"> </w:t>
      </w:r>
    </w:p>
    <w:sectPr w:rsidR="00A92931" w:rsidRPr="00134056" w:rsidSect="00D252CA">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994D" w14:textId="77777777" w:rsidR="0012136A" w:rsidRDefault="0012136A">
      <w:r>
        <w:separator/>
      </w:r>
    </w:p>
  </w:endnote>
  <w:endnote w:type="continuationSeparator" w:id="0">
    <w:p w14:paraId="07A83FA8" w14:textId="77777777" w:rsidR="0012136A" w:rsidRDefault="0012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1FAFD117" w:rsidR="0070697F" w:rsidRPr="00F94764" w:rsidRDefault="0070697F" w:rsidP="00F9476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E586" w14:textId="77777777" w:rsidR="0012136A" w:rsidRPr="000F35ED" w:rsidRDefault="0012136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6A6BDBF" w14:textId="77777777" w:rsidR="0012136A" w:rsidRPr="000F35ED" w:rsidRDefault="0012136A" w:rsidP="000F35ED">
      <w:pPr>
        <w:rPr>
          <w:rFonts w:asciiTheme="majorHAnsi" w:hAnsiTheme="majorHAnsi"/>
          <w:sz w:val="16"/>
          <w:szCs w:val="16"/>
        </w:rPr>
      </w:pPr>
      <w:r w:rsidRPr="000F35ED">
        <w:rPr>
          <w:rFonts w:asciiTheme="majorHAnsi" w:hAnsiTheme="majorHAnsi"/>
          <w:sz w:val="16"/>
          <w:szCs w:val="16"/>
        </w:rPr>
        <w:separator/>
      </w:r>
    </w:p>
    <w:p w14:paraId="15CA12A5" w14:textId="77777777" w:rsidR="0012136A" w:rsidRPr="000F35ED" w:rsidRDefault="0012136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EDE3528" w14:textId="77777777" w:rsidR="0012136A" w:rsidRPr="000F35ED" w:rsidRDefault="0012136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C60E675" w14:textId="6F11CF2A" w:rsidR="00B07DA3" w:rsidRPr="00B07DA3" w:rsidRDefault="00B07DA3" w:rsidP="00B07DA3">
      <w:pPr>
        <w:pStyle w:val="FootnoteText"/>
        <w:ind w:firstLine="720"/>
        <w:jc w:val="both"/>
        <w:rPr>
          <w:lang w:val="es-ES"/>
        </w:rPr>
      </w:pPr>
      <w:r w:rsidRPr="00B07DA3">
        <w:rPr>
          <w:rFonts w:asciiTheme="majorHAnsi" w:hAnsiTheme="majorHAnsi"/>
          <w:sz w:val="16"/>
          <w:szCs w:val="16"/>
          <w:vertAlign w:val="superscript"/>
          <w:lang w:val="es-ES"/>
        </w:rPr>
        <w:footnoteRef/>
      </w:r>
      <w:r w:rsidRPr="00B07DA3">
        <w:rPr>
          <w:rFonts w:asciiTheme="majorHAnsi" w:hAnsiTheme="majorHAnsi"/>
          <w:sz w:val="16"/>
          <w:szCs w:val="16"/>
          <w:lang w:val="es-ES"/>
        </w:rPr>
        <w:t xml:space="preserve"> Omar Humberto Marín Quinceno </w:t>
      </w:r>
      <w:r>
        <w:rPr>
          <w:rFonts w:asciiTheme="majorHAnsi" w:hAnsiTheme="majorHAnsi"/>
          <w:sz w:val="16"/>
          <w:szCs w:val="16"/>
          <w:lang w:val="es-ES"/>
        </w:rPr>
        <w:t>(</w:t>
      </w:r>
      <w:r w:rsidR="00B853F2">
        <w:rPr>
          <w:rFonts w:asciiTheme="majorHAnsi" w:hAnsiTheme="majorHAnsi"/>
          <w:sz w:val="16"/>
          <w:szCs w:val="16"/>
          <w:lang w:val="es-ES"/>
        </w:rPr>
        <w:t>esposo</w:t>
      </w:r>
      <w:r>
        <w:rPr>
          <w:rFonts w:asciiTheme="majorHAnsi" w:hAnsiTheme="majorHAnsi"/>
          <w:sz w:val="16"/>
          <w:szCs w:val="16"/>
          <w:lang w:val="es-ES"/>
        </w:rPr>
        <w:t xml:space="preserve">) </w:t>
      </w:r>
      <w:r w:rsidRPr="00B07DA3">
        <w:rPr>
          <w:rFonts w:asciiTheme="majorHAnsi" w:hAnsiTheme="majorHAnsi"/>
          <w:sz w:val="16"/>
          <w:szCs w:val="16"/>
          <w:lang w:val="es-ES"/>
        </w:rPr>
        <w:t>y Omar Eduardo Marín Salgado</w:t>
      </w:r>
      <w:r>
        <w:rPr>
          <w:rFonts w:asciiTheme="majorHAnsi" w:hAnsiTheme="majorHAnsi"/>
          <w:sz w:val="16"/>
          <w:szCs w:val="16"/>
          <w:lang w:val="es-ES"/>
        </w:rPr>
        <w:t xml:space="preserve"> (hijo)</w:t>
      </w:r>
      <w:r w:rsidR="00B853F2">
        <w:rPr>
          <w:rFonts w:asciiTheme="majorHAnsi" w:hAnsiTheme="majorHAnsi"/>
          <w:sz w:val="16"/>
          <w:szCs w:val="16"/>
          <w:lang w:val="es-ES"/>
        </w:rPr>
        <w:t xml:space="preserve">. </w:t>
      </w:r>
    </w:p>
  </w:footnote>
  <w:footnote w:id="3">
    <w:p w14:paraId="7283A9A9" w14:textId="259A2AD2" w:rsidR="00130DC3" w:rsidRPr="0057207E" w:rsidRDefault="00130DC3" w:rsidP="00F877FD">
      <w:pPr>
        <w:pStyle w:val="FootnoteText"/>
        <w:ind w:firstLine="720"/>
        <w:jc w:val="both"/>
        <w:rPr>
          <w:rFonts w:asciiTheme="majorHAnsi" w:hAnsiTheme="majorHAnsi"/>
          <w:sz w:val="16"/>
          <w:szCs w:val="16"/>
          <w:lang w:val="es-419"/>
        </w:rPr>
      </w:pPr>
      <w:r w:rsidRPr="0057207E">
        <w:rPr>
          <w:rStyle w:val="FootnoteReference"/>
          <w:rFonts w:asciiTheme="majorHAnsi" w:hAnsiTheme="majorHAnsi"/>
          <w:sz w:val="16"/>
          <w:szCs w:val="16"/>
        </w:rPr>
        <w:footnoteRef/>
      </w:r>
      <w:r w:rsidRPr="0057207E">
        <w:rPr>
          <w:rFonts w:asciiTheme="majorHAnsi" w:hAnsiTheme="majorHAnsi"/>
          <w:sz w:val="16"/>
          <w:szCs w:val="16"/>
          <w:lang w:val="es-419"/>
        </w:rPr>
        <w:t xml:space="preserve"> </w:t>
      </w:r>
      <w:r w:rsidRPr="0057207E">
        <w:rPr>
          <w:rFonts w:asciiTheme="majorHAnsi" w:hAnsiTheme="majorHAnsi"/>
          <w:sz w:val="16"/>
          <w:szCs w:val="16"/>
          <w:lang w:val="es-ES"/>
        </w:rPr>
        <w:t>Conforme a lo dispuesto en el artículo 17.2.a</w:t>
      </w:r>
      <w:r w:rsidR="00337E9D" w:rsidRPr="0057207E">
        <w:rPr>
          <w:rFonts w:asciiTheme="majorHAnsi" w:hAnsiTheme="majorHAnsi"/>
          <w:sz w:val="16"/>
          <w:szCs w:val="16"/>
          <w:lang w:val="es-ES"/>
        </w:rPr>
        <w:t>)</w:t>
      </w:r>
      <w:r w:rsidRPr="0057207E">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7E750151" w14:textId="77777777" w:rsidR="00421499" w:rsidRPr="0057207E" w:rsidRDefault="00421499" w:rsidP="00421499">
      <w:pPr>
        <w:pStyle w:val="FootnoteText"/>
        <w:ind w:firstLine="720"/>
        <w:jc w:val="both"/>
        <w:rPr>
          <w:rFonts w:asciiTheme="majorHAnsi" w:hAnsiTheme="majorHAnsi"/>
          <w:sz w:val="16"/>
          <w:szCs w:val="16"/>
          <w:lang w:val="es-ES"/>
        </w:rPr>
      </w:pPr>
      <w:r w:rsidRPr="0057207E">
        <w:rPr>
          <w:rFonts w:asciiTheme="majorHAnsi" w:hAnsiTheme="majorHAnsi"/>
          <w:sz w:val="16"/>
          <w:szCs w:val="16"/>
          <w:vertAlign w:val="superscript"/>
          <w:lang w:val="es-ES"/>
        </w:rPr>
        <w:footnoteRef/>
      </w:r>
      <w:r w:rsidRPr="0057207E">
        <w:rPr>
          <w:rFonts w:asciiTheme="majorHAnsi" w:hAnsiTheme="majorHAnsi"/>
          <w:sz w:val="16"/>
          <w:szCs w:val="16"/>
          <w:lang w:val="es-ES"/>
        </w:rPr>
        <w:t xml:space="preserve"> En adelante, la “Convención Americana” o la “Convención”.</w:t>
      </w:r>
    </w:p>
  </w:footnote>
  <w:footnote w:id="5">
    <w:p w14:paraId="1AFEF3B0" w14:textId="0651A0DC" w:rsidR="008E3BFE" w:rsidRPr="0057207E" w:rsidRDefault="008E3BFE" w:rsidP="00D177C4">
      <w:pPr>
        <w:pStyle w:val="FootnoteText"/>
        <w:ind w:firstLine="720"/>
        <w:jc w:val="both"/>
        <w:rPr>
          <w:rFonts w:asciiTheme="majorHAnsi" w:hAnsiTheme="majorHAnsi"/>
          <w:sz w:val="16"/>
          <w:szCs w:val="16"/>
          <w:lang w:val="es-ES"/>
        </w:rPr>
      </w:pPr>
      <w:r w:rsidRPr="0057207E">
        <w:rPr>
          <w:rStyle w:val="FootnoteReference"/>
          <w:rFonts w:asciiTheme="majorHAnsi" w:hAnsiTheme="majorHAnsi"/>
          <w:sz w:val="16"/>
          <w:szCs w:val="16"/>
        </w:rPr>
        <w:footnoteRef/>
      </w:r>
      <w:r w:rsidRPr="0057207E">
        <w:rPr>
          <w:rFonts w:asciiTheme="majorHAnsi" w:hAnsiTheme="majorHAnsi"/>
          <w:sz w:val="16"/>
          <w:szCs w:val="16"/>
          <w:lang w:val="es-ES"/>
        </w:rPr>
        <w:t xml:space="preserve"> Las </w:t>
      </w:r>
      <w:r w:rsidRPr="00235A9D">
        <w:rPr>
          <w:rFonts w:asciiTheme="majorHAnsi" w:hAnsiTheme="majorHAnsi"/>
          <w:sz w:val="16"/>
          <w:szCs w:val="16"/>
          <w:lang w:val="es-ES"/>
        </w:rPr>
        <w:t>observaciones</w:t>
      </w:r>
      <w:r w:rsidRPr="0057207E">
        <w:rPr>
          <w:rFonts w:asciiTheme="majorHAnsi" w:hAnsiTheme="majorHAnsi"/>
          <w:sz w:val="16"/>
          <w:szCs w:val="16"/>
          <w:lang w:val="es-ES"/>
        </w:rPr>
        <w:t xml:space="preserve"> de cada parte fueron debidamente trasladadas a la parte contraria</w:t>
      </w:r>
      <w:r w:rsidR="00B02C3B" w:rsidRPr="0057207E">
        <w:rPr>
          <w:rFonts w:asciiTheme="majorHAnsi" w:hAnsiTheme="majorHAnsi"/>
          <w:sz w:val="16"/>
          <w:szCs w:val="16"/>
          <w:lang w:val="es-ES"/>
        </w:rPr>
        <w:t>.</w:t>
      </w:r>
      <w:r w:rsidR="00D177C4" w:rsidRPr="00D177C4">
        <w:rPr>
          <w:lang w:val="es-ES"/>
        </w:rPr>
        <w:t xml:space="preserve"> </w:t>
      </w:r>
      <w:r w:rsidR="00D177C4" w:rsidRPr="00D177C4">
        <w:rPr>
          <w:rFonts w:asciiTheme="majorHAnsi" w:hAnsiTheme="majorHAnsi"/>
          <w:sz w:val="16"/>
          <w:szCs w:val="16"/>
          <w:lang w:val="es-ES"/>
        </w:rPr>
        <w:t xml:space="preserve">El </w:t>
      </w:r>
      <w:r w:rsidR="00CD473A">
        <w:rPr>
          <w:rFonts w:asciiTheme="majorHAnsi" w:hAnsiTheme="majorHAnsi"/>
          <w:sz w:val="16"/>
          <w:szCs w:val="16"/>
          <w:lang w:val="es-ES"/>
        </w:rPr>
        <w:t>14 de febrero de 2018</w:t>
      </w:r>
      <w:r w:rsidR="00D177C4" w:rsidRPr="00D177C4">
        <w:rPr>
          <w:rFonts w:asciiTheme="majorHAnsi" w:hAnsiTheme="majorHAnsi"/>
          <w:sz w:val="16"/>
          <w:szCs w:val="16"/>
          <w:lang w:val="es-ES"/>
        </w:rPr>
        <w:t>, la Comisión notificó a las partes la decisión de diferir el</w:t>
      </w:r>
      <w:r w:rsidR="00D177C4">
        <w:rPr>
          <w:rFonts w:asciiTheme="majorHAnsi" w:hAnsiTheme="majorHAnsi"/>
          <w:sz w:val="16"/>
          <w:szCs w:val="16"/>
          <w:lang w:val="es-ES"/>
        </w:rPr>
        <w:t xml:space="preserve"> </w:t>
      </w:r>
      <w:r w:rsidR="00D177C4" w:rsidRPr="00D177C4">
        <w:rPr>
          <w:rFonts w:asciiTheme="majorHAnsi" w:hAnsiTheme="majorHAnsi"/>
          <w:sz w:val="16"/>
          <w:szCs w:val="16"/>
          <w:lang w:val="es-ES"/>
        </w:rPr>
        <w:t>tratamiento de la admisibilidad del caso hasta la etapa de debate de fondo, de conformidad con el artículo 36(3)</w:t>
      </w:r>
      <w:r w:rsidR="00D177C4">
        <w:rPr>
          <w:rFonts w:asciiTheme="majorHAnsi" w:hAnsiTheme="majorHAnsi"/>
          <w:sz w:val="16"/>
          <w:szCs w:val="16"/>
          <w:lang w:val="es-ES"/>
        </w:rPr>
        <w:t xml:space="preserve"> </w:t>
      </w:r>
      <w:r w:rsidR="00D177C4" w:rsidRPr="00D177C4">
        <w:rPr>
          <w:rFonts w:asciiTheme="majorHAnsi" w:hAnsiTheme="majorHAnsi"/>
          <w:sz w:val="16"/>
          <w:szCs w:val="16"/>
          <w:lang w:val="es-ES"/>
        </w:rPr>
        <w:t xml:space="preserve">de su Reglamento y la Resolución 1/16, sobre </w:t>
      </w:r>
      <w:r w:rsidR="00E54060">
        <w:rPr>
          <w:rFonts w:asciiTheme="majorHAnsi" w:hAnsiTheme="majorHAnsi"/>
          <w:sz w:val="16"/>
          <w:szCs w:val="16"/>
          <w:lang w:val="es-ES"/>
        </w:rPr>
        <w:t>“</w:t>
      </w:r>
      <w:r w:rsidR="00D177C4" w:rsidRPr="00D177C4">
        <w:rPr>
          <w:rFonts w:asciiTheme="majorHAnsi" w:hAnsiTheme="majorHAnsi"/>
          <w:i/>
          <w:iCs/>
          <w:sz w:val="16"/>
          <w:szCs w:val="16"/>
          <w:lang w:val="es-ES"/>
        </w:rPr>
        <w:t>Medidas para reducir el atraso procesal</w:t>
      </w:r>
      <w:r w:rsidR="00E54060">
        <w:rPr>
          <w:rFonts w:asciiTheme="majorHAnsi" w:hAnsiTheme="majorHAnsi"/>
          <w:i/>
          <w:iCs/>
          <w:sz w:val="16"/>
          <w:szCs w:val="16"/>
          <w:lang w:val="es-ES"/>
        </w:rPr>
        <w:t>”</w:t>
      </w:r>
      <w:r w:rsidR="00D177C4" w:rsidRPr="00D177C4">
        <w:rPr>
          <w:rFonts w:asciiTheme="majorHAnsi" w:hAnsiTheme="majorHAnsi"/>
          <w:sz w:val="16"/>
          <w:szCs w:val="16"/>
          <w:lang w:val="es-ES"/>
        </w:rPr>
        <w:t>.</w:t>
      </w:r>
      <w:r w:rsidR="00EE5B0F">
        <w:rPr>
          <w:rFonts w:asciiTheme="majorHAnsi" w:hAnsiTheme="majorHAnsi"/>
          <w:sz w:val="16"/>
          <w:szCs w:val="16"/>
          <w:lang w:val="es-ES"/>
        </w:rPr>
        <w:t xml:space="preserve"> El 25 de agosto de 2023, la parte peticionaria manifestó su interés en el trámite de la petición.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743DEC" w:rsidP="00A50FCF">
    <w:pPr>
      <w:pStyle w:val="Header"/>
      <w:tabs>
        <w:tab w:val="clear" w:pos="4320"/>
        <w:tab w:val="clear" w:pos="8640"/>
      </w:tabs>
      <w:jc w:val="center"/>
      <w:rPr>
        <w:sz w:val="22"/>
        <w:szCs w:val="22"/>
      </w:rPr>
    </w:pPr>
    <w:r>
      <w:rPr>
        <w:noProof/>
        <w:sz w:val="22"/>
        <w:szCs w:val="22"/>
        <w:bdr w:val="nil"/>
      </w:rPr>
      <w:pict w14:anchorId="27138A3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4"/>
  </w:num>
  <w:num w:numId="3" w16cid:durableId="534542338">
    <w:abstractNumId w:val="50"/>
  </w:num>
  <w:num w:numId="4" w16cid:durableId="813720965">
    <w:abstractNumId w:val="19"/>
  </w:num>
  <w:num w:numId="5" w16cid:durableId="543521502">
    <w:abstractNumId w:val="44"/>
  </w:num>
  <w:num w:numId="6" w16cid:durableId="1416895160">
    <w:abstractNumId w:val="24"/>
  </w:num>
  <w:num w:numId="7" w16cid:durableId="792089935">
    <w:abstractNumId w:val="5"/>
  </w:num>
  <w:num w:numId="8" w16cid:durableId="334387340">
    <w:abstractNumId w:val="15"/>
  </w:num>
  <w:num w:numId="9" w16cid:durableId="562789159">
    <w:abstractNumId w:val="39"/>
  </w:num>
  <w:num w:numId="10" w16cid:durableId="1482111721">
    <w:abstractNumId w:val="0"/>
  </w:num>
  <w:num w:numId="11" w16cid:durableId="493229967">
    <w:abstractNumId w:val="34"/>
  </w:num>
  <w:num w:numId="12" w16cid:durableId="176848097">
    <w:abstractNumId w:val="35"/>
  </w:num>
  <w:num w:numId="13" w16cid:durableId="1738236996">
    <w:abstractNumId w:val="41"/>
  </w:num>
  <w:num w:numId="14" w16cid:durableId="56514529">
    <w:abstractNumId w:val="1"/>
  </w:num>
  <w:num w:numId="15" w16cid:durableId="900946827">
    <w:abstractNumId w:val="2"/>
  </w:num>
  <w:num w:numId="16" w16cid:durableId="1879052366">
    <w:abstractNumId w:val="6"/>
  </w:num>
  <w:num w:numId="17" w16cid:durableId="1218325168">
    <w:abstractNumId w:val="7"/>
  </w:num>
  <w:num w:numId="18" w16cid:durableId="680474698">
    <w:abstractNumId w:val="8"/>
  </w:num>
  <w:num w:numId="19" w16cid:durableId="82799280">
    <w:abstractNumId w:val="9"/>
  </w:num>
  <w:num w:numId="20" w16cid:durableId="1448625211">
    <w:abstractNumId w:val="10"/>
  </w:num>
  <w:num w:numId="21" w16cid:durableId="949359812">
    <w:abstractNumId w:val="11"/>
  </w:num>
  <w:num w:numId="22" w16cid:durableId="39480915">
    <w:abstractNumId w:val="12"/>
  </w:num>
  <w:num w:numId="23" w16cid:durableId="893006691">
    <w:abstractNumId w:val="13"/>
  </w:num>
  <w:num w:numId="24" w16cid:durableId="111562083">
    <w:abstractNumId w:val="14"/>
  </w:num>
  <w:num w:numId="25" w16cid:durableId="270554270">
    <w:abstractNumId w:val="16"/>
  </w:num>
  <w:num w:numId="26" w16cid:durableId="1172063080">
    <w:abstractNumId w:val="17"/>
  </w:num>
  <w:num w:numId="27" w16cid:durableId="1841119380">
    <w:abstractNumId w:val="20"/>
  </w:num>
  <w:num w:numId="28" w16cid:durableId="31735064">
    <w:abstractNumId w:val="21"/>
  </w:num>
  <w:num w:numId="29" w16cid:durableId="1357121178">
    <w:abstractNumId w:val="22"/>
  </w:num>
  <w:num w:numId="30" w16cid:durableId="401174848">
    <w:abstractNumId w:val="23"/>
  </w:num>
  <w:num w:numId="31" w16cid:durableId="864178486">
    <w:abstractNumId w:val="25"/>
  </w:num>
  <w:num w:numId="32" w16cid:durableId="2143421863">
    <w:abstractNumId w:val="26"/>
  </w:num>
  <w:num w:numId="33" w16cid:durableId="831870980">
    <w:abstractNumId w:val="27"/>
  </w:num>
  <w:num w:numId="34" w16cid:durableId="294064152">
    <w:abstractNumId w:val="28"/>
  </w:num>
  <w:num w:numId="35" w16cid:durableId="745765716">
    <w:abstractNumId w:val="30"/>
  </w:num>
  <w:num w:numId="36" w16cid:durableId="796217208">
    <w:abstractNumId w:val="31"/>
  </w:num>
  <w:num w:numId="37" w16cid:durableId="678698064">
    <w:abstractNumId w:val="32"/>
  </w:num>
  <w:num w:numId="38" w16cid:durableId="1674525058">
    <w:abstractNumId w:val="33"/>
  </w:num>
  <w:num w:numId="39" w16cid:durableId="2073962416">
    <w:abstractNumId w:val="36"/>
  </w:num>
  <w:num w:numId="40" w16cid:durableId="1448426413">
    <w:abstractNumId w:val="37"/>
  </w:num>
  <w:num w:numId="41" w16cid:durableId="1162702796">
    <w:abstractNumId w:val="43"/>
  </w:num>
  <w:num w:numId="42" w16cid:durableId="1273168790">
    <w:abstractNumId w:val="45"/>
  </w:num>
  <w:num w:numId="43" w16cid:durableId="1795174724">
    <w:abstractNumId w:val="46"/>
  </w:num>
  <w:num w:numId="44" w16cid:durableId="1196889647">
    <w:abstractNumId w:val="48"/>
  </w:num>
  <w:num w:numId="45" w16cid:durableId="785808614">
    <w:abstractNumId w:val="49"/>
  </w:num>
  <w:num w:numId="46" w16cid:durableId="1840346395">
    <w:abstractNumId w:val="51"/>
  </w:num>
  <w:num w:numId="47" w16cid:durableId="504442851">
    <w:abstractNumId w:val="52"/>
  </w:num>
  <w:num w:numId="48" w16cid:durableId="684749100">
    <w:abstractNumId w:val="53"/>
  </w:num>
  <w:num w:numId="49" w16cid:durableId="2087722164">
    <w:abstractNumId w:val="54"/>
  </w:num>
  <w:num w:numId="50" w16cid:durableId="593632494">
    <w:abstractNumId w:val="55"/>
  </w:num>
  <w:num w:numId="51" w16cid:durableId="1644500032">
    <w:abstractNumId w:val="18"/>
  </w:num>
  <w:num w:numId="52" w16cid:durableId="1147160342">
    <w:abstractNumId w:val="38"/>
  </w:num>
  <w:num w:numId="53" w16cid:durableId="855924870">
    <w:abstractNumId w:val="47"/>
  </w:num>
  <w:num w:numId="54" w16cid:durableId="1437945587">
    <w:abstractNumId w:val="42"/>
  </w:num>
  <w:num w:numId="55" w16cid:durableId="890535656">
    <w:abstractNumId w:val="40"/>
  </w:num>
  <w:num w:numId="56" w16cid:durableId="1107702184">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DB8"/>
    <w:rsid w:val="00000FEA"/>
    <w:rsid w:val="0000217F"/>
    <w:rsid w:val="0000242E"/>
    <w:rsid w:val="0000314E"/>
    <w:rsid w:val="0000323B"/>
    <w:rsid w:val="00003A40"/>
    <w:rsid w:val="000050DA"/>
    <w:rsid w:val="0000529E"/>
    <w:rsid w:val="0000539E"/>
    <w:rsid w:val="00005CEE"/>
    <w:rsid w:val="00006DB3"/>
    <w:rsid w:val="00006E1F"/>
    <w:rsid w:val="000070D7"/>
    <w:rsid w:val="0000774F"/>
    <w:rsid w:val="00007B76"/>
    <w:rsid w:val="00010323"/>
    <w:rsid w:val="00010C0B"/>
    <w:rsid w:val="00011113"/>
    <w:rsid w:val="000116AA"/>
    <w:rsid w:val="00011AA6"/>
    <w:rsid w:val="000127D2"/>
    <w:rsid w:val="00013C5B"/>
    <w:rsid w:val="00014AF0"/>
    <w:rsid w:val="0001508E"/>
    <w:rsid w:val="00015803"/>
    <w:rsid w:val="0001598E"/>
    <w:rsid w:val="00015EAE"/>
    <w:rsid w:val="00015F3F"/>
    <w:rsid w:val="0001746A"/>
    <w:rsid w:val="000176D1"/>
    <w:rsid w:val="0001788C"/>
    <w:rsid w:val="00017DDF"/>
    <w:rsid w:val="000200E6"/>
    <w:rsid w:val="00020CF7"/>
    <w:rsid w:val="00021350"/>
    <w:rsid w:val="00022A5E"/>
    <w:rsid w:val="00024CD1"/>
    <w:rsid w:val="00024E81"/>
    <w:rsid w:val="00025962"/>
    <w:rsid w:val="00025C52"/>
    <w:rsid w:val="0002652E"/>
    <w:rsid w:val="00026B18"/>
    <w:rsid w:val="00030314"/>
    <w:rsid w:val="000307CB"/>
    <w:rsid w:val="000318C6"/>
    <w:rsid w:val="0003246E"/>
    <w:rsid w:val="000337EF"/>
    <w:rsid w:val="00036490"/>
    <w:rsid w:val="00037320"/>
    <w:rsid w:val="000375C0"/>
    <w:rsid w:val="00040C3A"/>
    <w:rsid w:val="00040DE5"/>
    <w:rsid w:val="000419AD"/>
    <w:rsid w:val="00042647"/>
    <w:rsid w:val="00042B34"/>
    <w:rsid w:val="00042CBD"/>
    <w:rsid w:val="00043360"/>
    <w:rsid w:val="000433C9"/>
    <w:rsid w:val="00044139"/>
    <w:rsid w:val="00044397"/>
    <w:rsid w:val="00045342"/>
    <w:rsid w:val="00045DF3"/>
    <w:rsid w:val="000462A6"/>
    <w:rsid w:val="00047212"/>
    <w:rsid w:val="00050080"/>
    <w:rsid w:val="00050622"/>
    <w:rsid w:val="00050D61"/>
    <w:rsid w:val="00051651"/>
    <w:rsid w:val="00052F58"/>
    <w:rsid w:val="00053921"/>
    <w:rsid w:val="00054A5F"/>
    <w:rsid w:val="00054B7C"/>
    <w:rsid w:val="00054E56"/>
    <w:rsid w:val="000560CB"/>
    <w:rsid w:val="00056103"/>
    <w:rsid w:val="00056358"/>
    <w:rsid w:val="00056B15"/>
    <w:rsid w:val="00056F3D"/>
    <w:rsid w:val="00060295"/>
    <w:rsid w:val="00060C06"/>
    <w:rsid w:val="0006137C"/>
    <w:rsid w:val="000613D0"/>
    <w:rsid w:val="0006183B"/>
    <w:rsid w:val="00062B9C"/>
    <w:rsid w:val="00063260"/>
    <w:rsid w:val="0006371E"/>
    <w:rsid w:val="00063C68"/>
    <w:rsid w:val="00063FD8"/>
    <w:rsid w:val="00070901"/>
    <w:rsid w:val="00071174"/>
    <w:rsid w:val="000716C5"/>
    <w:rsid w:val="00071E0A"/>
    <w:rsid w:val="0007299E"/>
    <w:rsid w:val="0007450B"/>
    <w:rsid w:val="000745E6"/>
    <w:rsid w:val="00074985"/>
    <w:rsid w:val="00075BD2"/>
    <w:rsid w:val="00075E23"/>
    <w:rsid w:val="00075E70"/>
    <w:rsid w:val="000771D2"/>
    <w:rsid w:val="00077CE3"/>
    <w:rsid w:val="00082000"/>
    <w:rsid w:val="000828C0"/>
    <w:rsid w:val="000828EB"/>
    <w:rsid w:val="00082A79"/>
    <w:rsid w:val="00083FA3"/>
    <w:rsid w:val="000843F8"/>
    <w:rsid w:val="00084DF1"/>
    <w:rsid w:val="00085846"/>
    <w:rsid w:val="00085D24"/>
    <w:rsid w:val="00086AF2"/>
    <w:rsid w:val="00086C5C"/>
    <w:rsid w:val="00086D22"/>
    <w:rsid w:val="00086F15"/>
    <w:rsid w:val="00087272"/>
    <w:rsid w:val="000873FE"/>
    <w:rsid w:val="00087948"/>
    <w:rsid w:val="0008799A"/>
    <w:rsid w:val="00090248"/>
    <w:rsid w:val="00090BA0"/>
    <w:rsid w:val="00091750"/>
    <w:rsid w:val="00091C85"/>
    <w:rsid w:val="00091DE5"/>
    <w:rsid w:val="00091F4A"/>
    <w:rsid w:val="00092BE8"/>
    <w:rsid w:val="0009344A"/>
    <w:rsid w:val="00093525"/>
    <w:rsid w:val="00093A30"/>
    <w:rsid w:val="000940B2"/>
    <w:rsid w:val="00094853"/>
    <w:rsid w:val="00095015"/>
    <w:rsid w:val="000951B9"/>
    <w:rsid w:val="00095CF7"/>
    <w:rsid w:val="00097302"/>
    <w:rsid w:val="000A0257"/>
    <w:rsid w:val="000A05AE"/>
    <w:rsid w:val="000A1279"/>
    <w:rsid w:val="000A20B0"/>
    <w:rsid w:val="000A2543"/>
    <w:rsid w:val="000A2EB1"/>
    <w:rsid w:val="000A392E"/>
    <w:rsid w:val="000A4E1A"/>
    <w:rsid w:val="000A575F"/>
    <w:rsid w:val="000A650B"/>
    <w:rsid w:val="000A6709"/>
    <w:rsid w:val="000A7961"/>
    <w:rsid w:val="000A79B0"/>
    <w:rsid w:val="000A7AB6"/>
    <w:rsid w:val="000A7C2A"/>
    <w:rsid w:val="000A7E86"/>
    <w:rsid w:val="000B0153"/>
    <w:rsid w:val="000B0329"/>
    <w:rsid w:val="000B0A9A"/>
    <w:rsid w:val="000B1D2D"/>
    <w:rsid w:val="000B2900"/>
    <w:rsid w:val="000B2E1B"/>
    <w:rsid w:val="000B356D"/>
    <w:rsid w:val="000B3A6E"/>
    <w:rsid w:val="000B445B"/>
    <w:rsid w:val="000B448D"/>
    <w:rsid w:val="000B4559"/>
    <w:rsid w:val="000B5856"/>
    <w:rsid w:val="000B58E3"/>
    <w:rsid w:val="000B608A"/>
    <w:rsid w:val="000B6796"/>
    <w:rsid w:val="000B72DE"/>
    <w:rsid w:val="000B77CD"/>
    <w:rsid w:val="000B7E35"/>
    <w:rsid w:val="000C0589"/>
    <w:rsid w:val="000C0930"/>
    <w:rsid w:val="000C2BBE"/>
    <w:rsid w:val="000C38A3"/>
    <w:rsid w:val="000C3E07"/>
    <w:rsid w:val="000C68B1"/>
    <w:rsid w:val="000C6996"/>
    <w:rsid w:val="000D0196"/>
    <w:rsid w:val="000D02FF"/>
    <w:rsid w:val="000D05CB"/>
    <w:rsid w:val="000D10DB"/>
    <w:rsid w:val="000D1452"/>
    <w:rsid w:val="000D161C"/>
    <w:rsid w:val="000D1D6B"/>
    <w:rsid w:val="000D2152"/>
    <w:rsid w:val="000D2916"/>
    <w:rsid w:val="000D29DC"/>
    <w:rsid w:val="000D2C95"/>
    <w:rsid w:val="000D2EFC"/>
    <w:rsid w:val="000D396D"/>
    <w:rsid w:val="000D450A"/>
    <w:rsid w:val="000D5195"/>
    <w:rsid w:val="000D57E1"/>
    <w:rsid w:val="000D580C"/>
    <w:rsid w:val="000D6200"/>
    <w:rsid w:val="000E0079"/>
    <w:rsid w:val="000E0708"/>
    <w:rsid w:val="000E0C28"/>
    <w:rsid w:val="000E233C"/>
    <w:rsid w:val="000E2DDA"/>
    <w:rsid w:val="000E33A1"/>
    <w:rsid w:val="000E352D"/>
    <w:rsid w:val="000E35A2"/>
    <w:rsid w:val="000E436F"/>
    <w:rsid w:val="000E4E5D"/>
    <w:rsid w:val="000E568B"/>
    <w:rsid w:val="000E58D6"/>
    <w:rsid w:val="000E5EB5"/>
    <w:rsid w:val="000E60CC"/>
    <w:rsid w:val="000E6525"/>
    <w:rsid w:val="000E7533"/>
    <w:rsid w:val="000E778A"/>
    <w:rsid w:val="000F00F7"/>
    <w:rsid w:val="000F21C4"/>
    <w:rsid w:val="000F35ED"/>
    <w:rsid w:val="000F3C7D"/>
    <w:rsid w:val="000F4A5A"/>
    <w:rsid w:val="000F506A"/>
    <w:rsid w:val="000F5A6E"/>
    <w:rsid w:val="000F6292"/>
    <w:rsid w:val="00100410"/>
    <w:rsid w:val="001004FE"/>
    <w:rsid w:val="00100F9E"/>
    <w:rsid w:val="001021F1"/>
    <w:rsid w:val="00102ABF"/>
    <w:rsid w:val="00102B87"/>
    <w:rsid w:val="00102D35"/>
    <w:rsid w:val="001032BC"/>
    <w:rsid w:val="00103EC9"/>
    <w:rsid w:val="001044C0"/>
    <w:rsid w:val="00104758"/>
    <w:rsid w:val="00106DBD"/>
    <w:rsid w:val="00106F74"/>
    <w:rsid w:val="00107131"/>
    <w:rsid w:val="0010736F"/>
    <w:rsid w:val="0010763C"/>
    <w:rsid w:val="001114DE"/>
    <w:rsid w:val="001127CC"/>
    <w:rsid w:val="001128AE"/>
    <w:rsid w:val="00112CB4"/>
    <w:rsid w:val="00113B11"/>
    <w:rsid w:val="00113F73"/>
    <w:rsid w:val="00113FBA"/>
    <w:rsid w:val="0011508E"/>
    <w:rsid w:val="00115515"/>
    <w:rsid w:val="00116527"/>
    <w:rsid w:val="00116B94"/>
    <w:rsid w:val="00116C40"/>
    <w:rsid w:val="001175B7"/>
    <w:rsid w:val="0012136A"/>
    <w:rsid w:val="00121CC2"/>
    <w:rsid w:val="00122034"/>
    <w:rsid w:val="00122D96"/>
    <w:rsid w:val="00123566"/>
    <w:rsid w:val="00124397"/>
    <w:rsid w:val="00124521"/>
    <w:rsid w:val="00124C61"/>
    <w:rsid w:val="00126D51"/>
    <w:rsid w:val="001275EE"/>
    <w:rsid w:val="00127F9D"/>
    <w:rsid w:val="00130DC3"/>
    <w:rsid w:val="00131425"/>
    <w:rsid w:val="001318DC"/>
    <w:rsid w:val="00131F22"/>
    <w:rsid w:val="0013241C"/>
    <w:rsid w:val="001329C1"/>
    <w:rsid w:val="00133EE5"/>
    <w:rsid w:val="00134056"/>
    <w:rsid w:val="00134405"/>
    <w:rsid w:val="00135119"/>
    <w:rsid w:val="00135560"/>
    <w:rsid w:val="00137D11"/>
    <w:rsid w:val="00137D1F"/>
    <w:rsid w:val="00137EDD"/>
    <w:rsid w:val="00137F4B"/>
    <w:rsid w:val="001418EE"/>
    <w:rsid w:val="00142700"/>
    <w:rsid w:val="0014285C"/>
    <w:rsid w:val="00143B3A"/>
    <w:rsid w:val="00144F63"/>
    <w:rsid w:val="0014532D"/>
    <w:rsid w:val="00145996"/>
    <w:rsid w:val="0014688A"/>
    <w:rsid w:val="00146F94"/>
    <w:rsid w:val="00150B78"/>
    <w:rsid w:val="001513D3"/>
    <w:rsid w:val="0015248B"/>
    <w:rsid w:val="00152CBE"/>
    <w:rsid w:val="00152F46"/>
    <w:rsid w:val="001540D3"/>
    <w:rsid w:val="001549CA"/>
    <w:rsid w:val="0015673A"/>
    <w:rsid w:val="00156B4A"/>
    <w:rsid w:val="00157209"/>
    <w:rsid w:val="00157A6E"/>
    <w:rsid w:val="001601B8"/>
    <w:rsid w:val="001616AA"/>
    <w:rsid w:val="001616C2"/>
    <w:rsid w:val="001617A0"/>
    <w:rsid w:val="00162F0B"/>
    <w:rsid w:val="0016332D"/>
    <w:rsid w:val="00163E18"/>
    <w:rsid w:val="00165617"/>
    <w:rsid w:val="0016575F"/>
    <w:rsid w:val="00165CB2"/>
    <w:rsid w:val="0016726C"/>
    <w:rsid w:val="0016740F"/>
    <w:rsid w:val="00167A34"/>
    <w:rsid w:val="00170B55"/>
    <w:rsid w:val="00170BFA"/>
    <w:rsid w:val="00171525"/>
    <w:rsid w:val="00171812"/>
    <w:rsid w:val="00173E89"/>
    <w:rsid w:val="0017497B"/>
    <w:rsid w:val="00174DA2"/>
    <w:rsid w:val="00175809"/>
    <w:rsid w:val="00175E7D"/>
    <w:rsid w:val="0017604E"/>
    <w:rsid w:val="00176376"/>
    <w:rsid w:val="00177246"/>
    <w:rsid w:val="00177F55"/>
    <w:rsid w:val="00181A97"/>
    <w:rsid w:val="00181E8D"/>
    <w:rsid w:val="00182141"/>
    <w:rsid w:val="00182B1B"/>
    <w:rsid w:val="00183CF6"/>
    <w:rsid w:val="00183E47"/>
    <w:rsid w:val="00184B09"/>
    <w:rsid w:val="0018632D"/>
    <w:rsid w:val="0018751B"/>
    <w:rsid w:val="00187698"/>
    <w:rsid w:val="00187BAC"/>
    <w:rsid w:val="001902C7"/>
    <w:rsid w:val="0019067D"/>
    <w:rsid w:val="00190B77"/>
    <w:rsid w:val="00190ECB"/>
    <w:rsid w:val="001918F1"/>
    <w:rsid w:val="00191A36"/>
    <w:rsid w:val="00191D53"/>
    <w:rsid w:val="00193708"/>
    <w:rsid w:val="0019399B"/>
    <w:rsid w:val="001944F6"/>
    <w:rsid w:val="001947D8"/>
    <w:rsid w:val="001963A6"/>
    <w:rsid w:val="00196477"/>
    <w:rsid w:val="00196758"/>
    <w:rsid w:val="00196E1A"/>
    <w:rsid w:val="00197BF6"/>
    <w:rsid w:val="00197EE2"/>
    <w:rsid w:val="001A0CFA"/>
    <w:rsid w:val="001A38A8"/>
    <w:rsid w:val="001A3908"/>
    <w:rsid w:val="001A3E07"/>
    <w:rsid w:val="001A485F"/>
    <w:rsid w:val="001A520D"/>
    <w:rsid w:val="001A5BAA"/>
    <w:rsid w:val="001A6A3D"/>
    <w:rsid w:val="001A6F0A"/>
    <w:rsid w:val="001A7870"/>
    <w:rsid w:val="001A7D18"/>
    <w:rsid w:val="001A7F1E"/>
    <w:rsid w:val="001B0071"/>
    <w:rsid w:val="001B20D1"/>
    <w:rsid w:val="001B2950"/>
    <w:rsid w:val="001B2D84"/>
    <w:rsid w:val="001B34E8"/>
    <w:rsid w:val="001B3A00"/>
    <w:rsid w:val="001B3BE8"/>
    <w:rsid w:val="001B478B"/>
    <w:rsid w:val="001B507F"/>
    <w:rsid w:val="001B5286"/>
    <w:rsid w:val="001B5657"/>
    <w:rsid w:val="001B5858"/>
    <w:rsid w:val="001B5E21"/>
    <w:rsid w:val="001B5FBD"/>
    <w:rsid w:val="001B6100"/>
    <w:rsid w:val="001B742E"/>
    <w:rsid w:val="001B7534"/>
    <w:rsid w:val="001C04F2"/>
    <w:rsid w:val="001C0EBB"/>
    <w:rsid w:val="001C12E0"/>
    <w:rsid w:val="001C1A5A"/>
    <w:rsid w:val="001C1B41"/>
    <w:rsid w:val="001C2BD7"/>
    <w:rsid w:val="001C2C03"/>
    <w:rsid w:val="001C356E"/>
    <w:rsid w:val="001C36AF"/>
    <w:rsid w:val="001C3E34"/>
    <w:rsid w:val="001C4312"/>
    <w:rsid w:val="001C43BD"/>
    <w:rsid w:val="001C51F1"/>
    <w:rsid w:val="001C60CA"/>
    <w:rsid w:val="001C6910"/>
    <w:rsid w:val="001C72FB"/>
    <w:rsid w:val="001C7618"/>
    <w:rsid w:val="001C7897"/>
    <w:rsid w:val="001C7F8D"/>
    <w:rsid w:val="001D0485"/>
    <w:rsid w:val="001D07AF"/>
    <w:rsid w:val="001D09CA"/>
    <w:rsid w:val="001D199A"/>
    <w:rsid w:val="001D21F2"/>
    <w:rsid w:val="001D3108"/>
    <w:rsid w:val="001D348F"/>
    <w:rsid w:val="001D3E62"/>
    <w:rsid w:val="001D3F56"/>
    <w:rsid w:val="001D47EE"/>
    <w:rsid w:val="001D62CF"/>
    <w:rsid w:val="001D65EF"/>
    <w:rsid w:val="001D6B01"/>
    <w:rsid w:val="001D7F96"/>
    <w:rsid w:val="001E03E0"/>
    <w:rsid w:val="001E070E"/>
    <w:rsid w:val="001E0AFD"/>
    <w:rsid w:val="001E0E04"/>
    <w:rsid w:val="001E1233"/>
    <w:rsid w:val="001E284C"/>
    <w:rsid w:val="001E29E7"/>
    <w:rsid w:val="001E45BD"/>
    <w:rsid w:val="001E49E7"/>
    <w:rsid w:val="001E6F19"/>
    <w:rsid w:val="001E74BE"/>
    <w:rsid w:val="001F0DDF"/>
    <w:rsid w:val="001F0F65"/>
    <w:rsid w:val="001F1EDF"/>
    <w:rsid w:val="001F1EEA"/>
    <w:rsid w:val="001F2270"/>
    <w:rsid w:val="001F3090"/>
    <w:rsid w:val="001F32A1"/>
    <w:rsid w:val="001F34DF"/>
    <w:rsid w:val="001F3535"/>
    <w:rsid w:val="001F3B6F"/>
    <w:rsid w:val="001F3EA5"/>
    <w:rsid w:val="001F519D"/>
    <w:rsid w:val="001F667D"/>
    <w:rsid w:val="001F7201"/>
    <w:rsid w:val="001F76CF"/>
    <w:rsid w:val="001F78E2"/>
    <w:rsid w:val="001F7AC1"/>
    <w:rsid w:val="001F7E2A"/>
    <w:rsid w:val="0020135C"/>
    <w:rsid w:val="0020160B"/>
    <w:rsid w:val="0020232C"/>
    <w:rsid w:val="002029A1"/>
    <w:rsid w:val="0020303F"/>
    <w:rsid w:val="00203367"/>
    <w:rsid w:val="002036B4"/>
    <w:rsid w:val="0020373C"/>
    <w:rsid w:val="00203F46"/>
    <w:rsid w:val="002053E9"/>
    <w:rsid w:val="002056B5"/>
    <w:rsid w:val="00206A05"/>
    <w:rsid w:val="002073E4"/>
    <w:rsid w:val="00210B90"/>
    <w:rsid w:val="00212EC7"/>
    <w:rsid w:val="00214CB8"/>
    <w:rsid w:val="002156D4"/>
    <w:rsid w:val="00215D0A"/>
    <w:rsid w:val="0021636B"/>
    <w:rsid w:val="002168EA"/>
    <w:rsid w:val="0021743B"/>
    <w:rsid w:val="00220521"/>
    <w:rsid w:val="00221D38"/>
    <w:rsid w:val="0022247C"/>
    <w:rsid w:val="002227F5"/>
    <w:rsid w:val="00222CBB"/>
    <w:rsid w:val="002231FB"/>
    <w:rsid w:val="0022359F"/>
    <w:rsid w:val="0022380B"/>
    <w:rsid w:val="00223A29"/>
    <w:rsid w:val="002250A3"/>
    <w:rsid w:val="00230617"/>
    <w:rsid w:val="00230819"/>
    <w:rsid w:val="002309CE"/>
    <w:rsid w:val="00230CB4"/>
    <w:rsid w:val="002318DE"/>
    <w:rsid w:val="00232279"/>
    <w:rsid w:val="00232726"/>
    <w:rsid w:val="002327D0"/>
    <w:rsid w:val="00232C0A"/>
    <w:rsid w:val="0023335B"/>
    <w:rsid w:val="00233696"/>
    <w:rsid w:val="002351C9"/>
    <w:rsid w:val="00235217"/>
    <w:rsid w:val="00235A9D"/>
    <w:rsid w:val="00236609"/>
    <w:rsid w:val="00236A1F"/>
    <w:rsid w:val="00237ADA"/>
    <w:rsid w:val="00240C24"/>
    <w:rsid w:val="002410B1"/>
    <w:rsid w:val="00241A57"/>
    <w:rsid w:val="00241E27"/>
    <w:rsid w:val="00241FCD"/>
    <w:rsid w:val="00242609"/>
    <w:rsid w:val="00243945"/>
    <w:rsid w:val="00243A70"/>
    <w:rsid w:val="00244241"/>
    <w:rsid w:val="00244758"/>
    <w:rsid w:val="00245139"/>
    <w:rsid w:val="00246D1F"/>
    <w:rsid w:val="00247403"/>
    <w:rsid w:val="00247542"/>
    <w:rsid w:val="00247D1D"/>
    <w:rsid w:val="002507D0"/>
    <w:rsid w:val="00250F1F"/>
    <w:rsid w:val="00251526"/>
    <w:rsid w:val="00251789"/>
    <w:rsid w:val="00252E12"/>
    <w:rsid w:val="00253CD6"/>
    <w:rsid w:val="00254162"/>
    <w:rsid w:val="0025432E"/>
    <w:rsid w:val="0025713A"/>
    <w:rsid w:val="002571C3"/>
    <w:rsid w:val="00257C23"/>
    <w:rsid w:val="00260601"/>
    <w:rsid w:val="00261076"/>
    <w:rsid w:val="0026214D"/>
    <w:rsid w:val="002632DD"/>
    <w:rsid w:val="00263444"/>
    <w:rsid w:val="00263812"/>
    <w:rsid w:val="00263908"/>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16F"/>
    <w:rsid w:val="00273566"/>
    <w:rsid w:val="00273A7A"/>
    <w:rsid w:val="00275528"/>
    <w:rsid w:val="00275DC8"/>
    <w:rsid w:val="00276673"/>
    <w:rsid w:val="00276DB8"/>
    <w:rsid w:val="0028103A"/>
    <w:rsid w:val="00282134"/>
    <w:rsid w:val="002822CC"/>
    <w:rsid w:val="002839E2"/>
    <w:rsid w:val="00283F06"/>
    <w:rsid w:val="00284554"/>
    <w:rsid w:val="00285A15"/>
    <w:rsid w:val="002865A1"/>
    <w:rsid w:val="0028747A"/>
    <w:rsid w:val="0029011A"/>
    <w:rsid w:val="00290C28"/>
    <w:rsid w:val="00291BBD"/>
    <w:rsid w:val="002932FC"/>
    <w:rsid w:val="00294188"/>
    <w:rsid w:val="00294950"/>
    <w:rsid w:val="0029521F"/>
    <w:rsid w:val="002959DE"/>
    <w:rsid w:val="002965C1"/>
    <w:rsid w:val="00297E1E"/>
    <w:rsid w:val="002A0AAE"/>
    <w:rsid w:val="002A0E63"/>
    <w:rsid w:val="002A0E9B"/>
    <w:rsid w:val="002A2860"/>
    <w:rsid w:val="002A3458"/>
    <w:rsid w:val="002A3FF3"/>
    <w:rsid w:val="002A49D6"/>
    <w:rsid w:val="002A4C14"/>
    <w:rsid w:val="002A4ECD"/>
    <w:rsid w:val="002A5664"/>
    <w:rsid w:val="002A5820"/>
    <w:rsid w:val="002A61AD"/>
    <w:rsid w:val="002A73BF"/>
    <w:rsid w:val="002B1110"/>
    <w:rsid w:val="002B199D"/>
    <w:rsid w:val="002B1C3C"/>
    <w:rsid w:val="002B2021"/>
    <w:rsid w:val="002B2814"/>
    <w:rsid w:val="002B29A4"/>
    <w:rsid w:val="002B39FC"/>
    <w:rsid w:val="002B455F"/>
    <w:rsid w:val="002B4C44"/>
    <w:rsid w:val="002B4D6C"/>
    <w:rsid w:val="002B6423"/>
    <w:rsid w:val="002C1447"/>
    <w:rsid w:val="002C3549"/>
    <w:rsid w:val="002C449F"/>
    <w:rsid w:val="002C500E"/>
    <w:rsid w:val="002C5172"/>
    <w:rsid w:val="002C5600"/>
    <w:rsid w:val="002C5C2E"/>
    <w:rsid w:val="002C6457"/>
    <w:rsid w:val="002C678F"/>
    <w:rsid w:val="002C6BD4"/>
    <w:rsid w:val="002D0A26"/>
    <w:rsid w:val="002D0E88"/>
    <w:rsid w:val="002D1C23"/>
    <w:rsid w:val="002D20BB"/>
    <w:rsid w:val="002D2B26"/>
    <w:rsid w:val="002D3A7B"/>
    <w:rsid w:val="002D44FF"/>
    <w:rsid w:val="002D6727"/>
    <w:rsid w:val="002D7EA2"/>
    <w:rsid w:val="002E0123"/>
    <w:rsid w:val="002E05B6"/>
    <w:rsid w:val="002E1600"/>
    <w:rsid w:val="002E187C"/>
    <w:rsid w:val="002E1929"/>
    <w:rsid w:val="002E19AB"/>
    <w:rsid w:val="002E2215"/>
    <w:rsid w:val="002E3387"/>
    <w:rsid w:val="002E37B1"/>
    <w:rsid w:val="002E5C75"/>
    <w:rsid w:val="002E654A"/>
    <w:rsid w:val="002E711B"/>
    <w:rsid w:val="002E7393"/>
    <w:rsid w:val="002E7FED"/>
    <w:rsid w:val="002F1C15"/>
    <w:rsid w:val="002F6523"/>
    <w:rsid w:val="002F6D5C"/>
    <w:rsid w:val="002F7027"/>
    <w:rsid w:val="002F7233"/>
    <w:rsid w:val="002F7768"/>
    <w:rsid w:val="002F7802"/>
    <w:rsid w:val="002F79B6"/>
    <w:rsid w:val="00300693"/>
    <w:rsid w:val="0030111E"/>
    <w:rsid w:val="003015D5"/>
    <w:rsid w:val="00301975"/>
    <w:rsid w:val="00302733"/>
    <w:rsid w:val="00303697"/>
    <w:rsid w:val="00304B3C"/>
    <w:rsid w:val="00305835"/>
    <w:rsid w:val="0030598A"/>
    <w:rsid w:val="00305ED9"/>
    <w:rsid w:val="00306A58"/>
    <w:rsid w:val="00306F33"/>
    <w:rsid w:val="0030729D"/>
    <w:rsid w:val="003110D6"/>
    <w:rsid w:val="00311AB3"/>
    <w:rsid w:val="00311FFA"/>
    <w:rsid w:val="00312F4F"/>
    <w:rsid w:val="00313A4A"/>
    <w:rsid w:val="00314078"/>
    <w:rsid w:val="00314689"/>
    <w:rsid w:val="00314795"/>
    <w:rsid w:val="00314BAC"/>
    <w:rsid w:val="00315064"/>
    <w:rsid w:val="0031535D"/>
    <w:rsid w:val="00315FFE"/>
    <w:rsid w:val="00316990"/>
    <w:rsid w:val="00317583"/>
    <w:rsid w:val="00317FD7"/>
    <w:rsid w:val="00320E40"/>
    <w:rsid w:val="00321EFD"/>
    <w:rsid w:val="003229D8"/>
    <w:rsid w:val="00322D58"/>
    <w:rsid w:val="003239B8"/>
    <w:rsid w:val="00324C33"/>
    <w:rsid w:val="003264F8"/>
    <w:rsid w:val="003309DA"/>
    <w:rsid w:val="00330DE8"/>
    <w:rsid w:val="0033169F"/>
    <w:rsid w:val="00332B95"/>
    <w:rsid w:val="003331D3"/>
    <w:rsid w:val="003333FC"/>
    <w:rsid w:val="00334131"/>
    <w:rsid w:val="0033438C"/>
    <w:rsid w:val="00335236"/>
    <w:rsid w:val="00335590"/>
    <w:rsid w:val="00336312"/>
    <w:rsid w:val="00337E9D"/>
    <w:rsid w:val="00340031"/>
    <w:rsid w:val="00340B3F"/>
    <w:rsid w:val="00340B9A"/>
    <w:rsid w:val="0034136F"/>
    <w:rsid w:val="00341DE1"/>
    <w:rsid w:val="00341FB8"/>
    <w:rsid w:val="003422A8"/>
    <w:rsid w:val="003434D5"/>
    <w:rsid w:val="00344977"/>
    <w:rsid w:val="00344CEB"/>
    <w:rsid w:val="0034553C"/>
    <w:rsid w:val="003456A9"/>
    <w:rsid w:val="003465A5"/>
    <w:rsid w:val="00346C95"/>
    <w:rsid w:val="00347F9A"/>
    <w:rsid w:val="00350401"/>
    <w:rsid w:val="003504FF"/>
    <w:rsid w:val="00352042"/>
    <w:rsid w:val="003521D0"/>
    <w:rsid w:val="003526F4"/>
    <w:rsid w:val="00352F6E"/>
    <w:rsid w:val="00352F8F"/>
    <w:rsid w:val="00352FFD"/>
    <w:rsid w:val="00353236"/>
    <w:rsid w:val="003542D1"/>
    <w:rsid w:val="0035436F"/>
    <w:rsid w:val="0035492D"/>
    <w:rsid w:val="00354D6B"/>
    <w:rsid w:val="00356185"/>
    <w:rsid w:val="00356A4E"/>
    <w:rsid w:val="00360380"/>
    <w:rsid w:val="00361121"/>
    <w:rsid w:val="00361933"/>
    <w:rsid w:val="00361A7D"/>
    <w:rsid w:val="003621E1"/>
    <w:rsid w:val="0036274A"/>
    <w:rsid w:val="00362AC8"/>
    <w:rsid w:val="00362F4F"/>
    <w:rsid w:val="0036382B"/>
    <w:rsid w:val="00363A61"/>
    <w:rsid w:val="00363B12"/>
    <w:rsid w:val="0036478E"/>
    <w:rsid w:val="00364DA1"/>
    <w:rsid w:val="0036527F"/>
    <w:rsid w:val="0036538C"/>
    <w:rsid w:val="003669A6"/>
    <w:rsid w:val="00366AC0"/>
    <w:rsid w:val="00366B0F"/>
    <w:rsid w:val="00366D06"/>
    <w:rsid w:val="00366EC5"/>
    <w:rsid w:val="003674B1"/>
    <w:rsid w:val="0036796E"/>
    <w:rsid w:val="003679AE"/>
    <w:rsid w:val="00367EDD"/>
    <w:rsid w:val="00370E75"/>
    <w:rsid w:val="0037173B"/>
    <w:rsid w:val="00372DF9"/>
    <w:rsid w:val="003730F8"/>
    <w:rsid w:val="003747E4"/>
    <w:rsid w:val="00374D1F"/>
    <w:rsid w:val="0037519E"/>
    <w:rsid w:val="003757F7"/>
    <w:rsid w:val="00377322"/>
    <w:rsid w:val="00377F09"/>
    <w:rsid w:val="003819A5"/>
    <w:rsid w:val="00381BDB"/>
    <w:rsid w:val="00382997"/>
    <w:rsid w:val="0038483E"/>
    <w:rsid w:val="00385516"/>
    <w:rsid w:val="003856F3"/>
    <w:rsid w:val="00385FA4"/>
    <w:rsid w:val="00386CF0"/>
    <w:rsid w:val="00387B58"/>
    <w:rsid w:val="0039114A"/>
    <w:rsid w:val="00391474"/>
    <w:rsid w:val="003914D3"/>
    <w:rsid w:val="003915F9"/>
    <w:rsid w:val="00391865"/>
    <w:rsid w:val="00392EB9"/>
    <w:rsid w:val="00393515"/>
    <w:rsid w:val="00394073"/>
    <w:rsid w:val="003948B0"/>
    <w:rsid w:val="00395979"/>
    <w:rsid w:val="00396C0E"/>
    <w:rsid w:val="00397131"/>
    <w:rsid w:val="003978A9"/>
    <w:rsid w:val="00397A93"/>
    <w:rsid w:val="00397BD4"/>
    <w:rsid w:val="003A04D6"/>
    <w:rsid w:val="003A0D98"/>
    <w:rsid w:val="003A0E00"/>
    <w:rsid w:val="003A16DD"/>
    <w:rsid w:val="003A1A50"/>
    <w:rsid w:val="003A25EE"/>
    <w:rsid w:val="003A2F38"/>
    <w:rsid w:val="003A3214"/>
    <w:rsid w:val="003A41F0"/>
    <w:rsid w:val="003A54DD"/>
    <w:rsid w:val="003A5C21"/>
    <w:rsid w:val="003A6EFB"/>
    <w:rsid w:val="003A766C"/>
    <w:rsid w:val="003A7D6E"/>
    <w:rsid w:val="003B230E"/>
    <w:rsid w:val="003B2E2F"/>
    <w:rsid w:val="003B2E54"/>
    <w:rsid w:val="003B2F0F"/>
    <w:rsid w:val="003B3671"/>
    <w:rsid w:val="003B3E5C"/>
    <w:rsid w:val="003B3F4E"/>
    <w:rsid w:val="003B4761"/>
    <w:rsid w:val="003B4D35"/>
    <w:rsid w:val="003B52EA"/>
    <w:rsid w:val="003B582D"/>
    <w:rsid w:val="003B5A11"/>
    <w:rsid w:val="003B626A"/>
    <w:rsid w:val="003B6F9B"/>
    <w:rsid w:val="003B70FB"/>
    <w:rsid w:val="003B7148"/>
    <w:rsid w:val="003C04FD"/>
    <w:rsid w:val="003C0B67"/>
    <w:rsid w:val="003C0CC3"/>
    <w:rsid w:val="003C10AD"/>
    <w:rsid w:val="003C1265"/>
    <w:rsid w:val="003C1698"/>
    <w:rsid w:val="003C2195"/>
    <w:rsid w:val="003C234C"/>
    <w:rsid w:val="003C24E3"/>
    <w:rsid w:val="003C2B13"/>
    <w:rsid w:val="003C392D"/>
    <w:rsid w:val="003C57BA"/>
    <w:rsid w:val="003C594F"/>
    <w:rsid w:val="003C5FEB"/>
    <w:rsid w:val="003C676B"/>
    <w:rsid w:val="003C6AE3"/>
    <w:rsid w:val="003D12C0"/>
    <w:rsid w:val="003D1BCF"/>
    <w:rsid w:val="003D1BDB"/>
    <w:rsid w:val="003D2446"/>
    <w:rsid w:val="003D3BC2"/>
    <w:rsid w:val="003D4708"/>
    <w:rsid w:val="003D4FE6"/>
    <w:rsid w:val="003D5D63"/>
    <w:rsid w:val="003D6023"/>
    <w:rsid w:val="003D6E2C"/>
    <w:rsid w:val="003E037A"/>
    <w:rsid w:val="003E156A"/>
    <w:rsid w:val="003E1931"/>
    <w:rsid w:val="003E2BB9"/>
    <w:rsid w:val="003E37EE"/>
    <w:rsid w:val="003E3F0F"/>
    <w:rsid w:val="003E428B"/>
    <w:rsid w:val="003E44EC"/>
    <w:rsid w:val="003E4B12"/>
    <w:rsid w:val="003E4B46"/>
    <w:rsid w:val="003E524E"/>
    <w:rsid w:val="003E6CA1"/>
    <w:rsid w:val="003E6CF7"/>
    <w:rsid w:val="003E6DD7"/>
    <w:rsid w:val="003E769D"/>
    <w:rsid w:val="003F0AD2"/>
    <w:rsid w:val="003F1050"/>
    <w:rsid w:val="003F13E9"/>
    <w:rsid w:val="003F2F9F"/>
    <w:rsid w:val="003F3A49"/>
    <w:rsid w:val="003F40A5"/>
    <w:rsid w:val="003F5038"/>
    <w:rsid w:val="003F5154"/>
    <w:rsid w:val="003F5306"/>
    <w:rsid w:val="003F5492"/>
    <w:rsid w:val="003F6409"/>
    <w:rsid w:val="003F676E"/>
    <w:rsid w:val="003F7558"/>
    <w:rsid w:val="003F7660"/>
    <w:rsid w:val="0040250F"/>
    <w:rsid w:val="00402966"/>
    <w:rsid w:val="00403F92"/>
    <w:rsid w:val="004048E3"/>
    <w:rsid w:val="00405186"/>
    <w:rsid w:val="004058E6"/>
    <w:rsid w:val="004059CF"/>
    <w:rsid w:val="00405F9C"/>
    <w:rsid w:val="00406234"/>
    <w:rsid w:val="004065A8"/>
    <w:rsid w:val="004116B0"/>
    <w:rsid w:val="00414363"/>
    <w:rsid w:val="0041469E"/>
    <w:rsid w:val="00414748"/>
    <w:rsid w:val="00414B71"/>
    <w:rsid w:val="00415105"/>
    <w:rsid w:val="00416564"/>
    <w:rsid w:val="004165C2"/>
    <w:rsid w:val="00416940"/>
    <w:rsid w:val="00420BCC"/>
    <w:rsid w:val="00421093"/>
    <w:rsid w:val="00421499"/>
    <w:rsid w:val="0042171B"/>
    <w:rsid w:val="004222BB"/>
    <w:rsid w:val="00423663"/>
    <w:rsid w:val="00423A63"/>
    <w:rsid w:val="00423F98"/>
    <w:rsid w:val="004241A0"/>
    <w:rsid w:val="0042476D"/>
    <w:rsid w:val="00424D77"/>
    <w:rsid w:val="004254B7"/>
    <w:rsid w:val="00425B0B"/>
    <w:rsid w:val="00425C5E"/>
    <w:rsid w:val="00425C91"/>
    <w:rsid w:val="004260F0"/>
    <w:rsid w:val="0042643B"/>
    <w:rsid w:val="00426D82"/>
    <w:rsid w:val="004313A9"/>
    <w:rsid w:val="004324A8"/>
    <w:rsid w:val="00432EC4"/>
    <w:rsid w:val="00433231"/>
    <w:rsid w:val="00434458"/>
    <w:rsid w:val="0043562E"/>
    <w:rsid w:val="0043577D"/>
    <w:rsid w:val="00435BD9"/>
    <w:rsid w:val="00435FE5"/>
    <w:rsid w:val="00437029"/>
    <w:rsid w:val="004407F8"/>
    <w:rsid w:val="00441ECB"/>
    <w:rsid w:val="0044218F"/>
    <w:rsid w:val="00442324"/>
    <w:rsid w:val="004423ED"/>
    <w:rsid w:val="0044243D"/>
    <w:rsid w:val="00442F2E"/>
    <w:rsid w:val="0044379D"/>
    <w:rsid w:val="00443D5C"/>
    <w:rsid w:val="004447EA"/>
    <w:rsid w:val="00444B4B"/>
    <w:rsid w:val="00445193"/>
    <w:rsid w:val="0044544D"/>
    <w:rsid w:val="0044670F"/>
    <w:rsid w:val="00446B04"/>
    <w:rsid w:val="00446B53"/>
    <w:rsid w:val="004474F6"/>
    <w:rsid w:val="004505D4"/>
    <w:rsid w:val="00450E3C"/>
    <w:rsid w:val="00451025"/>
    <w:rsid w:val="00452782"/>
    <w:rsid w:val="0045507D"/>
    <w:rsid w:val="00455562"/>
    <w:rsid w:val="004555B5"/>
    <w:rsid w:val="004556C9"/>
    <w:rsid w:val="0045729B"/>
    <w:rsid w:val="004607CF"/>
    <w:rsid w:val="004616C3"/>
    <w:rsid w:val="00461A2E"/>
    <w:rsid w:val="00461FDF"/>
    <w:rsid w:val="00462C1B"/>
    <w:rsid w:val="00462F0D"/>
    <w:rsid w:val="004634FE"/>
    <w:rsid w:val="0046378D"/>
    <w:rsid w:val="0046417F"/>
    <w:rsid w:val="004653E3"/>
    <w:rsid w:val="004659B7"/>
    <w:rsid w:val="00465C91"/>
    <w:rsid w:val="00466D56"/>
    <w:rsid w:val="004672A7"/>
    <w:rsid w:val="00467989"/>
    <w:rsid w:val="00467B7E"/>
    <w:rsid w:val="004703C2"/>
    <w:rsid w:val="00471B1D"/>
    <w:rsid w:val="004729B2"/>
    <w:rsid w:val="00473BB4"/>
    <w:rsid w:val="004762F3"/>
    <w:rsid w:val="00477592"/>
    <w:rsid w:val="00480C2D"/>
    <w:rsid w:val="00481730"/>
    <w:rsid w:val="004818B0"/>
    <w:rsid w:val="00482A2C"/>
    <w:rsid w:val="004834E7"/>
    <w:rsid w:val="0048476D"/>
    <w:rsid w:val="00486F1C"/>
    <w:rsid w:val="00487518"/>
    <w:rsid w:val="004877B5"/>
    <w:rsid w:val="00487F2B"/>
    <w:rsid w:val="00490FC7"/>
    <w:rsid w:val="0049329B"/>
    <w:rsid w:val="004933FA"/>
    <w:rsid w:val="0049419D"/>
    <w:rsid w:val="00495052"/>
    <w:rsid w:val="00495677"/>
    <w:rsid w:val="00496601"/>
    <w:rsid w:val="00496692"/>
    <w:rsid w:val="00497455"/>
    <w:rsid w:val="004976DC"/>
    <w:rsid w:val="00497CBA"/>
    <w:rsid w:val="004A057B"/>
    <w:rsid w:val="004A0A14"/>
    <w:rsid w:val="004A0F1E"/>
    <w:rsid w:val="004A1112"/>
    <w:rsid w:val="004A1A2A"/>
    <w:rsid w:val="004A1AB5"/>
    <w:rsid w:val="004A1D20"/>
    <w:rsid w:val="004A36CD"/>
    <w:rsid w:val="004A3A0B"/>
    <w:rsid w:val="004A3B4C"/>
    <w:rsid w:val="004A4748"/>
    <w:rsid w:val="004A483E"/>
    <w:rsid w:val="004A531E"/>
    <w:rsid w:val="004A5A50"/>
    <w:rsid w:val="004A6585"/>
    <w:rsid w:val="004A6A54"/>
    <w:rsid w:val="004B0586"/>
    <w:rsid w:val="004B0663"/>
    <w:rsid w:val="004B1216"/>
    <w:rsid w:val="004B3787"/>
    <w:rsid w:val="004B421C"/>
    <w:rsid w:val="004B4FE1"/>
    <w:rsid w:val="004C13CE"/>
    <w:rsid w:val="004C160C"/>
    <w:rsid w:val="004C1748"/>
    <w:rsid w:val="004C177B"/>
    <w:rsid w:val="004C1A74"/>
    <w:rsid w:val="004C20D2"/>
    <w:rsid w:val="004C2312"/>
    <w:rsid w:val="004C2B7C"/>
    <w:rsid w:val="004C306A"/>
    <w:rsid w:val="004C3564"/>
    <w:rsid w:val="004C3A9E"/>
    <w:rsid w:val="004C3F32"/>
    <w:rsid w:val="004C4A88"/>
    <w:rsid w:val="004C4B62"/>
    <w:rsid w:val="004C51C4"/>
    <w:rsid w:val="004C54C9"/>
    <w:rsid w:val="004C6FDD"/>
    <w:rsid w:val="004C797B"/>
    <w:rsid w:val="004D02FC"/>
    <w:rsid w:val="004D0440"/>
    <w:rsid w:val="004D08BD"/>
    <w:rsid w:val="004D0B82"/>
    <w:rsid w:val="004D0BCD"/>
    <w:rsid w:val="004D0DEF"/>
    <w:rsid w:val="004D15BA"/>
    <w:rsid w:val="004D1933"/>
    <w:rsid w:val="004D25A5"/>
    <w:rsid w:val="004D2943"/>
    <w:rsid w:val="004D2B34"/>
    <w:rsid w:val="004D2B48"/>
    <w:rsid w:val="004D4331"/>
    <w:rsid w:val="004D498F"/>
    <w:rsid w:val="004D4ABA"/>
    <w:rsid w:val="004D4EFC"/>
    <w:rsid w:val="004D5534"/>
    <w:rsid w:val="004D5C61"/>
    <w:rsid w:val="004D5F67"/>
    <w:rsid w:val="004D6025"/>
    <w:rsid w:val="004D6C5E"/>
    <w:rsid w:val="004D7726"/>
    <w:rsid w:val="004E125D"/>
    <w:rsid w:val="004E12A3"/>
    <w:rsid w:val="004E234A"/>
    <w:rsid w:val="004E2649"/>
    <w:rsid w:val="004E2817"/>
    <w:rsid w:val="004E43C4"/>
    <w:rsid w:val="004E46FF"/>
    <w:rsid w:val="004E4C99"/>
    <w:rsid w:val="004E57DD"/>
    <w:rsid w:val="004E64FA"/>
    <w:rsid w:val="004E7169"/>
    <w:rsid w:val="004E7BAC"/>
    <w:rsid w:val="004F049A"/>
    <w:rsid w:val="004F07F8"/>
    <w:rsid w:val="004F0F76"/>
    <w:rsid w:val="004F1598"/>
    <w:rsid w:val="004F16DA"/>
    <w:rsid w:val="004F1883"/>
    <w:rsid w:val="004F1F2E"/>
    <w:rsid w:val="004F2D85"/>
    <w:rsid w:val="004F4844"/>
    <w:rsid w:val="004F48F1"/>
    <w:rsid w:val="004F4904"/>
    <w:rsid w:val="004F57DE"/>
    <w:rsid w:val="004F59F8"/>
    <w:rsid w:val="004F5C6C"/>
    <w:rsid w:val="004F626F"/>
    <w:rsid w:val="004F63BF"/>
    <w:rsid w:val="004F6E77"/>
    <w:rsid w:val="004F6EEC"/>
    <w:rsid w:val="004F74E1"/>
    <w:rsid w:val="004F7545"/>
    <w:rsid w:val="004F77E6"/>
    <w:rsid w:val="004F7AEE"/>
    <w:rsid w:val="00501399"/>
    <w:rsid w:val="005047ED"/>
    <w:rsid w:val="00504C5D"/>
    <w:rsid w:val="0050633D"/>
    <w:rsid w:val="00506FB0"/>
    <w:rsid w:val="00507BC4"/>
    <w:rsid w:val="00510024"/>
    <w:rsid w:val="005109A9"/>
    <w:rsid w:val="005118D3"/>
    <w:rsid w:val="005128E4"/>
    <w:rsid w:val="00512B38"/>
    <w:rsid w:val="005133DB"/>
    <w:rsid w:val="005135F0"/>
    <w:rsid w:val="005144C1"/>
    <w:rsid w:val="00514504"/>
    <w:rsid w:val="00516C99"/>
    <w:rsid w:val="00516E6D"/>
    <w:rsid w:val="005174BD"/>
    <w:rsid w:val="00517A24"/>
    <w:rsid w:val="00521E1F"/>
    <w:rsid w:val="00522CE6"/>
    <w:rsid w:val="00522DA1"/>
    <w:rsid w:val="00524CED"/>
    <w:rsid w:val="00525560"/>
    <w:rsid w:val="005259B3"/>
    <w:rsid w:val="00526027"/>
    <w:rsid w:val="00526304"/>
    <w:rsid w:val="00526CDC"/>
    <w:rsid w:val="00527B7C"/>
    <w:rsid w:val="00530FBE"/>
    <w:rsid w:val="00531159"/>
    <w:rsid w:val="005317DE"/>
    <w:rsid w:val="00532731"/>
    <w:rsid w:val="00532F44"/>
    <w:rsid w:val="005352B2"/>
    <w:rsid w:val="0053554A"/>
    <w:rsid w:val="00536166"/>
    <w:rsid w:val="0053709E"/>
    <w:rsid w:val="00537737"/>
    <w:rsid w:val="0053784F"/>
    <w:rsid w:val="00537CF0"/>
    <w:rsid w:val="00537F78"/>
    <w:rsid w:val="00540150"/>
    <w:rsid w:val="00542214"/>
    <w:rsid w:val="005444FF"/>
    <w:rsid w:val="00544B32"/>
    <w:rsid w:val="00544BF3"/>
    <w:rsid w:val="00544C49"/>
    <w:rsid w:val="00545313"/>
    <w:rsid w:val="00545BCA"/>
    <w:rsid w:val="00546F06"/>
    <w:rsid w:val="00550F6F"/>
    <w:rsid w:val="005516A1"/>
    <w:rsid w:val="0055270C"/>
    <w:rsid w:val="00553297"/>
    <w:rsid w:val="00553E0C"/>
    <w:rsid w:val="00554820"/>
    <w:rsid w:val="005555D0"/>
    <w:rsid w:val="005559EF"/>
    <w:rsid w:val="00556325"/>
    <w:rsid w:val="00556940"/>
    <w:rsid w:val="00556AFA"/>
    <w:rsid w:val="00557247"/>
    <w:rsid w:val="00557786"/>
    <w:rsid w:val="005618BF"/>
    <w:rsid w:val="00561F26"/>
    <w:rsid w:val="005629FD"/>
    <w:rsid w:val="00563557"/>
    <w:rsid w:val="00563B9E"/>
    <w:rsid w:val="00563FE9"/>
    <w:rsid w:val="00564952"/>
    <w:rsid w:val="00565D76"/>
    <w:rsid w:val="00565D7E"/>
    <w:rsid w:val="00570074"/>
    <w:rsid w:val="00570339"/>
    <w:rsid w:val="005709AD"/>
    <w:rsid w:val="00570EB3"/>
    <w:rsid w:val="005718FB"/>
    <w:rsid w:val="00572028"/>
    <w:rsid w:val="0057207E"/>
    <w:rsid w:val="0057368D"/>
    <w:rsid w:val="0057402A"/>
    <w:rsid w:val="0057448C"/>
    <w:rsid w:val="00574E2B"/>
    <w:rsid w:val="00574E59"/>
    <w:rsid w:val="00575FDB"/>
    <w:rsid w:val="00576FCD"/>
    <w:rsid w:val="005771D0"/>
    <w:rsid w:val="00577F04"/>
    <w:rsid w:val="00580018"/>
    <w:rsid w:val="005802D9"/>
    <w:rsid w:val="00582223"/>
    <w:rsid w:val="00582C47"/>
    <w:rsid w:val="00582FA3"/>
    <w:rsid w:val="00583078"/>
    <w:rsid w:val="00583247"/>
    <w:rsid w:val="00583254"/>
    <w:rsid w:val="005832B6"/>
    <w:rsid w:val="005837A4"/>
    <w:rsid w:val="00584261"/>
    <w:rsid w:val="005844A3"/>
    <w:rsid w:val="005864B1"/>
    <w:rsid w:val="00586A07"/>
    <w:rsid w:val="00587F6D"/>
    <w:rsid w:val="00590814"/>
    <w:rsid w:val="0059191A"/>
    <w:rsid w:val="0059195C"/>
    <w:rsid w:val="00591C89"/>
    <w:rsid w:val="005921FF"/>
    <w:rsid w:val="00592AD5"/>
    <w:rsid w:val="00594A46"/>
    <w:rsid w:val="00595DE5"/>
    <w:rsid w:val="00597988"/>
    <w:rsid w:val="005A031E"/>
    <w:rsid w:val="005A2427"/>
    <w:rsid w:val="005A24ED"/>
    <w:rsid w:val="005A3FE8"/>
    <w:rsid w:val="005A4126"/>
    <w:rsid w:val="005A484E"/>
    <w:rsid w:val="005A48F1"/>
    <w:rsid w:val="005A4915"/>
    <w:rsid w:val="005A49C1"/>
    <w:rsid w:val="005A5A2A"/>
    <w:rsid w:val="005A6D0E"/>
    <w:rsid w:val="005A6DFE"/>
    <w:rsid w:val="005A7D0D"/>
    <w:rsid w:val="005A7D3A"/>
    <w:rsid w:val="005B0249"/>
    <w:rsid w:val="005B1208"/>
    <w:rsid w:val="005B1496"/>
    <w:rsid w:val="005B1635"/>
    <w:rsid w:val="005B2237"/>
    <w:rsid w:val="005B4FFE"/>
    <w:rsid w:val="005B52B0"/>
    <w:rsid w:val="005B5B52"/>
    <w:rsid w:val="005B6806"/>
    <w:rsid w:val="005B70CD"/>
    <w:rsid w:val="005B797A"/>
    <w:rsid w:val="005C0CDB"/>
    <w:rsid w:val="005C1523"/>
    <w:rsid w:val="005C18AA"/>
    <w:rsid w:val="005C4225"/>
    <w:rsid w:val="005C5706"/>
    <w:rsid w:val="005C592A"/>
    <w:rsid w:val="005C6828"/>
    <w:rsid w:val="005C687D"/>
    <w:rsid w:val="005D1FB2"/>
    <w:rsid w:val="005D1FD9"/>
    <w:rsid w:val="005D2254"/>
    <w:rsid w:val="005D2A20"/>
    <w:rsid w:val="005D2C96"/>
    <w:rsid w:val="005D3CB1"/>
    <w:rsid w:val="005D57D9"/>
    <w:rsid w:val="005D5EE9"/>
    <w:rsid w:val="005D6218"/>
    <w:rsid w:val="005D6539"/>
    <w:rsid w:val="005D68EC"/>
    <w:rsid w:val="005D694F"/>
    <w:rsid w:val="005D7736"/>
    <w:rsid w:val="005E0C61"/>
    <w:rsid w:val="005E0DDE"/>
    <w:rsid w:val="005E1064"/>
    <w:rsid w:val="005E12BD"/>
    <w:rsid w:val="005E152A"/>
    <w:rsid w:val="005E16A3"/>
    <w:rsid w:val="005E1B4D"/>
    <w:rsid w:val="005E1E82"/>
    <w:rsid w:val="005E28B7"/>
    <w:rsid w:val="005E3385"/>
    <w:rsid w:val="005E3529"/>
    <w:rsid w:val="005E45A9"/>
    <w:rsid w:val="005E6594"/>
    <w:rsid w:val="005E6DF4"/>
    <w:rsid w:val="005E7274"/>
    <w:rsid w:val="005E7D95"/>
    <w:rsid w:val="005E7FF3"/>
    <w:rsid w:val="005F0DAD"/>
    <w:rsid w:val="005F0F33"/>
    <w:rsid w:val="005F196E"/>
    <w:rsid w:val="005F1B28"/>
    <w:rsid w:val="005F24B1"/>
    <w:rsid w:val="005F3122"/>
    <w:rsid w:val="005F3D39"/>
    <w:rsid w:val="005F4B2A"/>
    <w:rsid w:val="005F5DC8"/>
    <w:rsid w:val="005F7C2F"/>
    <w:rsid w:val="00600DEB"/>
    <w:rsid w:val="00600F23"/>
    <w:rsid w:val="006015C7"/>
    <w:rsid w:val="0060276C"/>
    <w:rsid w:val="00602F31"/>
    <w:rsid w:val="00603AB3"/>
    <w:rsid w:val="006040C7"/>
    <w:rsid w:val="00604960"/>
    <w:rsid w:val="00605742"/>
    <w:rsid w:val="0060731A"/>
    <w:rsid w:val="00607CB2"/>
    <w:rsid w:val="00610A20"/>
    <w:rsid w:val="00610BBF"/>
    <w:rsid w:val="00610E4C"/>
    <w:rsid w:val="00611E03"/>
    <w:rsid w:val="00612A1A"/>
    <w:rsid w:val="00613186"/>
    <w:rsid w:val="00613ADF"/>
    <w:rsid w:val="00614DBE"/>
    <w:rsid w:val="00614FA4"/>
    <w:rsid w:val="00614FF6"/>
    <w:rsid w:val="0061521E"/>
    <w:rsid w:val="0061605F"/>
    <w:rsid w:val="00616803"/>
    <w:rsid w:val="00616B85"/>
    <w:rsid w:val="00616FDB"/>
    <w:rsid w:val="00617A8B"/>
    <w:rsid w:val="006201E9"/>
    <w:rsid w:val="00620953"/>
    <w:rsid w:val="00622069"/>
    <w:rsid w:val="00622D45"/>
    <w:rsid w:val="006232FA"/>
    <w:rsid w:val="00623549"/>
    <w:rsid w:val="00623BA8"/>
    <w:rsid w:val="006240BF"/>
    <w:rsid w:val="00624A9A"/>
    <w:rsid w:val="006272FB"/>
    <w:rsid w:val="00627C9F"/>
    <w:rsid w:val="00627DE8"/>
    <w:rsid w:val="0063050E"/>
    <w:rsid w:val="00630622"/>
    <w:rsid w:val="006308AB"/>
    <w:rsid w:val="006311E9"/>
    <w:rsid w:val="006317EE"/>
    <w:rsid w:val="00632354"/>
    <w:rsid w:val="006325FF"/>
    <w:rsid w:val="0063272B"/>
    <w:rsid w:val="006343AE"/>
    <w:rsid w:val="00634747"/>
    <w:rsid w:val="00634923"/>
    <w:rsid w:val="00635421"/>
    <w:rsid w:val="00635C96"/>
    <w:rsid w:val="006374E1"/>
    <w:rsid w:val="00637C4A"/>
    <w:rsid w:val="00640915"/>
    <w:rsid w:val="00641E25"/>
    <w:rsid w:val="00642810"/>
    <w:rsid w:val="00643455"/>
    <w:rsid w:val="00644223"/>
    <w:rsid w:val="006445BD"/>
    <w:rsid w:val="00644CC8"/>
    <w:rsid w:val="00645577"/>
    <w:rsid w:val="0064560F"/>
    <w:rsid w:val="00646C52"/>
    <w:rsid w:val="00647BBC"/>
    <w:rsid w:val="0065040C"/>
    <w:rsid w:val="00650768"/>
    <w:rsid w:val="00651446"/>
    <w:rsid w:val="006515FE"/>
    <w:rsid w:val="00651BB8"/>
    <w:rsid w:val="00652229"/>
    <w:rsid w:val="00652333"/>
    <w:rsid w:val="006529EC"/>
    <w:rsid w:val="00652AFA"/>
    <w:rsid w:val="00654CB2"/>
    <w:rsid w:val="006553E2"/>
    <w:rsid w:val="00655885"/>
    <w:rsid w:val="00656098"/>
    <w:rsid w:val="00656677"/>
    <w:rsid w:val="006567A9"/>
    <w:rsid w:val="00656EA4"/>
    <w:rsid w:val="00657163"/>
    <w:rsid w:val="00657A4A"/>
    <w:rsid w:val="0066106F"/>
    <w:rsid w:val="00661F98"/>
    <w:rsid w:val="00662C56"/>
    <w:rsid w:val="0066375A"/>
    <w:rsid w:val="00663F10"/>
    <w:rsid w:val="00664D7F"/>
    <w:rsid w:val="00664F56"/>
    <w:rsid w:val="00665DF4"/>
    <w:rsid w:val="0066622F"/>
    <w:rsid w:val="0066641F"/>
    <w:rsid w:val="00667C05"/>
    <w:rsid w:val="00667CE2"/>
    <w:rsid w:val="00670626"/>
    <w:rsid w:val="00671EDD"/>
    <w:rsid w:val="006723D3"/>
    <w:rsid w:val="006747B5"/>
    <w:rsid w:val="00674EC7"/>
    <w:rsid w:val="00675171"/>
    <w:rsid w:val="00676ACF"/>
    <w:rsid w:val="0068009E"/>
    <w:rsid w:val="0068206A"/>
    <w:rsid w:val="0068219D"/>
    <w:rsid w:val="00682920"/>
    <w:rsid w:val="00682AFF"/>
    <w:rsid w:val="00682DC4"/>
    <w:rsid w:val="0068400B"/>
    <w:rsid w:val="00684515"/>
    <w:rsid w:val="00684669"/>
    <w:rsid w:val="00684F46"/>
    <w:rsid w:val="00685760"/>
    <w:rsid w:val="0068591F"/>
    <w:rsid w:val="00685CC9"/>
    <w:rsid w:val="00685E6B"/>
    <w:rsid w:val="00686F4F"/>
    <w:rsid w:val="0068788E"/>
    <w:rsid w:val="00687C4F"/>
    <w:rsid w:val="00690707"/>
    <w:rsid w:val="00692219"/>
    <w:rsid w:val="006929E0"/>
    <w:rsid w:val="00692B06"/>
    <w:rsid w:val="00692FE4"/>
    <w:rsid w:val="00694130"/>
    <w:rsid w:val="00694A71"/>
    <w:rsid w:val="00694F5F"/>
    <w:rsid w:val="00696160"/>
    <w:rsid w:val="00696452"/>
    <w:rsid w:val="00696473"/>
    <w:rsid w:val="006972A9"/>
    <w:rsid w:val="00697F05"/>
    <w:rsid w:val="006A046E"/>
    <w:rsid w:val="006A062E"/>
    <w:rsid w:val="006A0CE5"/>
    <w:rsid w:val="006A17D2"/>
    <w:rsid w:val="006A4738"/>
    <w:rsid w:val="006A49CF"/>
    <w:rsid w:val="006A6012"/>
    <w:rsid w:val="006A602C"/>
    <w:rsid w:val="006A708C"/>
    <w:rsid w:val="006A70F3"/>
    <w:rsid w:val="006A71E0"/>
    <w:rsid w:val="006A73E6"/>
    <w:rsid w:val="006B0F75"/>
    <w:rsid w:val="006B1198"/>
    <w:rsid w:val="006B2BD6"/>
    <w:rsid w:val="006B2D5C"/>
    <w:rsid w:val="006B2EE3"/>
    <w:rsid w:val="006B4AE5"/>
    <w:rsid w:val="006B4BC4"/>
    <w:rsid w:val="006B53E2"/>
    <w:rsid w:val="006B5E12"/>
    <w:rsid w:val="006B5E5C"/>
    <w:rsid w:val="006B66AC"/>
    <w:rsid w:val="006B6C5E"/>
    <w:rsid w:val="006C036A"/>
    <w:rsid w:val="006C0ECF"/>
    <w:rsid w:val="006C1600"/>
    <w:rsid w:val="006C1CE4"/>
    <w:rsid w:val="006C2028"/>
    <w:rsid w:val="006C2EFF"/>
    <w:rsid w:val="006C4A03"/>
    <w:rsid w:val="006C4EB1"/>
    <w:rsid w:val="006C572B"/>
    <w:rsid w:val="006C57DB"/>
    <w:rsid w:val="006C5F3F"/>
    <w:rsid w:val="006C6107"/>
    <w:rsid w:val="006C6BE4"/>
    <w:rsid w:val="006C7A50"/>
    <w:rsid w:val="006D0342"/>
    <w:rsid w:val="006D0DBE"/>
    <w:rsid w:val="006D2959"/>
    <w:rsid w:val="006D2BF1"/>
    <w:rsid w:val="006D2C17"/>
    <w:rsid w:val="006D2DE6"/>
    <w:rsid w:val="006D5897"/>
    <w:rsid w:val="006D6199"/>
    <w:rsid w:val="006D6633"/>
    <w:rsid w:val="006D6818"/>
    <w:rsid w:val="006D6B94"/>
    <w:rsid w:val="006E0166"/>
    <w:rsid w:val="006E01A2"/>
    <w:rsid w:val="006E0BF7"/>
    <w:rsid w:val="006E0C01"/>
    <w:rsid w:val="006E2BA5"/>
    <w:rsid w:val="006E2FFB"/>
    <w:rsid w:val="006E3686"/>
    <w:rsid w:val="006E377C"/>
    <w:rsid w:val="006E43BE"/>
    <w:rsid w:val="006E4B0D"/>
    <w:rsid w:val="006E4C5A"/>
    <w:rsid w:val="006E5D8D"/>
    <w:rsid w:val="006E6E84"/>
    <w:rsid w:val="006E7B34"/>
    <w:rsid w:val="006E7C6F"/>
    <w:rsid w:val="006F165B"/>
    <w:rsid w:val="006F18A4"/>
    <w:rsid w:val="006F1A3D"/>
    <w:rsid w:val="006F2D55"/>
    <w:rsid w:val="006F3711"/>
    <w:rsid w:val="006F39E9"/>
    <w:rsid w:val="006F4533"/>
    <w:rsid w:val="006F50B5"/>
    <w:rsid w:val="006F53A7"/>
    <w:rsid w:val="006F552E"/>
    <w:rsid w:val="006F56AF"/>
    <w:rsid w:val="006F5C0D"/>
    <w:rsid w:val="006F5C89"/>
    <w:rsid w:val="006F7C49"/>
    <w:rsid w:val="0070144B"/>
    <w:rsid w:val="00701995"/>
    <w:rsid w:val="007029A6"/>
    <w:rsid w:val="007043C7"/>
    <w:rsid w:val="00705088"/>
    <w:rsid w:val="007056E2"/>
    <w:rsid w:val="00705CD4"/>
    <w:rsid w:val="0070616F"/>
    <w:rsid w:val="007064DC"/>
    <w:rsid w:val="0070697F"/>
    <w:rsid w:val="007069D4"/>
    <w:rsid w:val="007074AF"/>
    <w:rsid w:val="00707E45"/>
    <w:rsid w:val="007103C4"/>
    <w:rsid w:val="0071070B"/>
    <w:rsid w:val="00710AFC"/>
    <w:rsid w:val="00711965"/>
    <w:rsid w:val="00712CB8"/>
    <w:rsid w:val="0071399C"/>
    <w:rsid w:val="00715185"/>
    <w:rsid w:val="00716312"/>
    <w:rsid w:val="00717A16"/>
    <w:rsid w:val="0072199C"/>
    <w:rsid w:val="00721AB8"/>
    <w:rsid w:val="0072212A"/>
    <w:rsid w:val="00722700"/>
    <w:rsid w:val="00722C9F"/>
    <w:rsid w:val="00723A63"/>
    <w:rsid w:val="00724B0C"/>
    <w:rsid w:val="007250D3"/>
    <w:rsid w:val="007253B8"/>
    <w:rsid w:val="007259FD"/>
    <w:rsid w:val="00725A87"/>
    <w:rsid w:val="007265A3"/>
    <w:rsid w:val="00727580"/>
    <w:rsid w:val="0073005E"/>
    <w:rsid w:val="00730A37"/>
    <w:rsid w:val="00730D0A"/>
    <w:rsid w:val="007313FF"/>
    <w:rsid w:val="00731679"/>
    <w:rsid w:val="007317A8"/>
    <w:rsid w:val="00732141"/>
    <w:rsid w:val="00732363"/>
    <w:rsid w:val="007323D3"/>
    <w:rsid w:val="00732A07"/>
    <w:rsid w:val="00732D09"/>
    <w:rsid w:val="00732E81"/>
    <w:rsid w:val="0073379B"/>
    <w:rsid w:val="00733BB7"/>
    <w:rsid w:val="007340A1"/>
    <w:rsid w:val="0073480D"/>
    <w:rsid w:val="007350E3"/>
    <w:rsid w:val="007359B2"/>
    <w:rsid w:val="00736104"/>
    <w:rsid w:val="007364BC"/>
    <w:rsid w:val="00737348"/>
    <w:rsid w:val="0073741F"/>
    <w:rsid w:val="00737F53"/>
    <w:rsid w:val="00740618"/>
    <w:rsid w:val="00740B49"/>
    <w:rsid w:val="00740CF1"/>
    <w:rsid w:val="00741843"/>
    <w:rsid w:val="00741BD6"/>
    <w:rsid w:val="00742EE4"/>
    <w:rsid w:val="007436AD"/>
    <w:rsid w:val="00743DEC"/>
    <w:rsid w:val="00746443"/>
    <w:rsid w:val="0074703F"/>
    <w:rsid w:val="00747065"/>
    <w:rsid w:val="0074752A"/>
    <w:rsid w:val="007509A0"/>
    <w:rsid w:val="00750C9B"/>
    <w:rsid w:val="0075104F"/>
    <w:rsid w:val="00751AA5"/>
    <w:rsid w:val="00754856"/>
    <w:rsid w:val="007552D0"/>
    <w:rsid w:val="0075549C"/>
    <w:rsid w:val="007560E4"/>
    <w:rsid w:val="007561DD"/>
    <w:rsid w:val="00756822"/>
    <w:rsid w:val="00757242"/>
    <w:rsid w:val="0075761D"/>
    <w:rsid w:val="00757B42"/>
    <w:rsid w:val="0076084B"/>
    <w:rsid w:val="007611FC"/>
    <w:rsid w:val="0076291F"/>
    <w:rsid w:val="00762F20"/>
    <w:rsid w:val="00763106"/>
    <w:rsid w:val="00763232"/>
    <w:rsid w:val="007640E9"/>
    <w:rsid w:val="00764E80"/>
    <w:rsid w:val="0076509C"/>
    <w:rsid w:val="00765CBF"/>
    <w:rsid w:val="00765EA4"/>
    <w:rsid w:val="0076643F"/>
    <w:rsid w:val="00770215"/>
    <w:rsid w:val="00770769"/>
    <w:rsid w:val="00770865"/>
    <w:rsid w:val="00770E7A"/>
    <w:rsid w:val="00771790"/>
    <w:rsid w:val="00771DB2"/>
    <w:rsid w:val="00772FE3"/>
    <w:rsid w:val="007733D9"/>
    <w:rsid w:val="00773ADD"/>
    <w:rsid w:val="007741D6"/>
    <w:rsid w:val="00774F30"/>
    <w:rsid w:val="007756E2"/>
    <w:rsid w:val="007758F8"/>
    <w:rsid w:val="00776824"/>
    <w:rsid w:val="00777459"/>
    <w:rsid w:val="00777F63"/>
    <w:rsid w:val="0078030B"/>
    <w:rsid w:val="00781615"/>
    <w:rsid w:val="0078180A"/>
    <w:rsid w:val="00781AE7"/>
    <w:rsid w:val="00782A9E"/>
    <w:rsid w:val="00782F79"/>
    <w:rsid w:val="00784903"/>
    <w:rsid w:val="007854C1"/>
    <w:rsid w:val="007866D6"/>
    <w:rsid w:val="00787723"/>
    <w:rsid w:val="00787BC6"/>
    <w:rsid w:val="00787FAB"/>
    <w:rsid w:val="00790D45"/>
    <w:rsid w:val="00790F3A"/>
    <w:rsid w:val="00790F40"/>
    <w:rsid w:val="00792195"/>
    <w:rsid w:val="007930EB"/>
    <w:rsid w:val="00793306"/>
    <w:rsid w:val="00793B67"/>
    <w:rsid w:val="00793FB9"/>
    <w:rsid w:val="00794021"/>
    <w:rsid w:val="00795247"/>
    <w:rsid w:val="007958A3"/>
    <w:rsid w:val="0079590D"/>
    <w:rsid w:val="00795C80"/>
    <w:rsid w:val="007962C6"/>
    <w:rsid w:val="007974F0"/>
    <w:rsid w:val="00797C20"/>
    <w:rsid w:val="00797E58"/>
    <w:rsid w:val="007A1399"/>
    <w:rsid w:val="007A2A99"/>
    <w:rsid w:val="007A30A9"/>
    <w:rsid w:val="007A46F7"/>
    <w:rsid w:val="007A4CC3"/>
    <w:rsid w:val="007A50BF"/>
    <w:rsid w:val="007A56CF"/>
    <w:rsid w:val="007A5817"/>
    <w:rsid w:val="007A5B10"/>
    <w:rsid w:val="007A5D13"/>
    <w:rsid w:val="007A64CB"/>
    <w:rsid w:val="007A65AE"/>
    <w:rsid w:val="007A6A23"/>
    <w:rsid w:val="007A77EE"/>
    <w:rsid w:val="007B05C4"/>
    <w:rsid w:val="007B1A41"/>
    <w:rsid w:val="007B215F"/>
    <w:rsid w:val="007B23C3"/>
    <w:rsid w:val="007B2FC0"/>
    <w:rsid w:val="007B371F"/>
    <w:rsid w:val="007B38F5"/>
    <w:rsid w:val="007B607E"/>
    <w:rsid w:val="007B60E9"/>
    <w:rsid w:val="007B64CB"/>
    <w:rsid w:val="007B6CC3"/>
    <w:rsid w:val="007B70DC"/>
    <w:rsid w:val="007B7205"/>
    <w:rsid w:val="007B76D3"/>
    <w:rsid w:val="007C0B53"/>
    <w:rsid w:val="007C2523"/>
    <w:rsid w:val="007C2AA2"/>
    <w:rsid w:val="007C3334"/>
    <w:rsid w:val="007C3BDA"/>
    <w:rsid w:val="007C4BDE"/>
    <w:rsid w:val="007C4DE0"/>
    <w:rsid w:val="007C5E65"/>
    <w:rsid w:val="007C62B5"/>
    <w:rsid w:val="007C6397"/>
    <w:rsid w:val="007C69C9"/>
    <w:rsid w:val="007D01FE"/>
    <w:rsid w:val="007D0ADF"/>
    <w:rsid w:val="007D1804"/>
    <w:rsid w:val="007D1A83"/>
    <w:rsid w:val="007D1B4D"/>
    <w:rsid w:val="007D1D52"/>
    <w:rsid w:val="007D1F9E"/>
    <w:rsid w:val="007D28AF"/>
    <w:rsid w:val="007D2B98"/>
    <w:rsid w:val="007D2CA2"/>
    <w:rsid w:val="007D4921"/>
    <w:rsid w:val="007D627C"/>
    <w:rsid w:val="007D6775"/>
    <w:rsid w:val="007D6843"/>
    <w:rsid w:val="007D6B30"/>
    <w:rsid w:val="007D737F"/>
    <w:rsid w:val="007E0285"/>
    <w:rsid w:val="007E0A6B"/>
    <w:rsid w:val="007E1E50"/>
    <w:rsid w:val="007E21BC"/>
    <w:rsid w:val="007E2276"/>
    <w:rsid w:val="007E3764"/>
    <w:rsid w:val="007E3F5D"/>
    <w:rsid w:val="007E6F2D"/>
    <w:rsid w:val="007E7C82"/>
    <w:rsid w:val="007E7E22"/>
    <w:rsid w:val="007F0142"/>
    <w:rsid w:val="007F0458"/>
    <w:rsid w:val="007F06DB"/>
    <w:rsid w:val="007F0B1C"/>
    <w:rsid w:val="007F0E1F"/>
    <w:rsid w:val="007F128B"/>
    <w:rsid w:val="007F1468"/>
    <w:rsid w:val="007F1F05"/>
    <w:rsid w:val="007F2118"/>
    <w:rsid w:val="007F2977"/>
    <w:rsid w:val="007F2AA1"/>
    <w:rsid w:val="007F2AFB"/>
    <w:rsid w:val="007F40B1"/>
    <w:rsid w:val="007F440F"/>
    <w:rsid w:val="007F4586"/>
    <w:rsid w:val="007F4E87"/>
    <w:rsid w:val="007F5340"/>
    <w:rsid w:val="007F588D"/>
    <w:rsid w:val="007F690E"/>
    <w:rsid w:val="007F6F8F"/>
    <w:rsid w:val="007F7493"/>
    <w:rsid w:val="007F7744"/>
    <w:rsid w:val="007F7C14"/>
    <w:rsid w:val="0080000D"/>
    <w:rsid w:val="008003E7"/>
    <w:rsid w:val="00800E9E"/>
    <w:rsid w:val="00803013"/>
    <w:rsid w:val="008035F3"/>
    <w:rsid w:val="00803C57"/>
    <w:rsid w:val="00803F1C"/>
    <w:rsid w:val="00804A5B"/>
    <w:rsid w:val="00804CC7"/>
    <w:rsid w:val="0080600E"/>
    <w:rsid w:val="0080614B"/>
    <w:rsid w:val="008063D0"/>
    <w:rsid w:val="008067A6"/>
    <w:rsid w:val="008071C0"/>
    <w:rsid w:val="0080761C"/>
    <w:rsid w:val="0080792F"/>
    <w:rsid w:val="00807953"/>
    <w:rsid w:val="008102CA"/>
    <w:rsid w:val="008138D8"/>
    <w:rsid w:val="00813C22"/>
    <w:rsid w:val="008141D8"/>
    <w:rsid w:val="00814688"/>
    <w:rsid w:val="00814AC9"/>
    <w:rsid w:val="008157B4"/>
    <w:rsid w:val="00816096"/>
    <w:rsid w:val="00816D47"/>
    <w:rsid w:val="00817612"/>
    <w:rsid w:val="00817F06"/>
    <w:rsid w:val="00820803"/>
    <w:rsid w:val="00820DC0"/>
    <w:rsid w:val="00823716"/>
    <w:rsid w:val="008239D7"/>
    <w:rsid w:val="00824679"/>
    <w:rsid w:val="0082608B"/>
    <w:rsid w:val="00826786"/>
    <w:rsid w:val="008273AE"/>
    <w:rsid w:val="00832655"/>
    <w:rsid w:val="008338A4"/>
    <w:rsid w:val="00833952"/>
    <w:rsid w:val="00833C6A"/>
    <w:rsid w:val="008340D6"/>
    <w:rsid w:val="0083424D"/>
    <w:rsid w:val="00834C32"/>
    <w:rsid w:val="00834D49"/>
    <w:rsid w:val="00835153"/>
    <w:rsid w:val="0083563E"/>
    <w:rsid w:val="0083624C"/>
    <w:rsid w:val="00836997"/>
    <w:rsid w:val="00837C45"/>
    <w:rsid w:val="00841329"/>
    <w:rsid w:val="00841D9D"/>
    <w:rsid w:val="00841DBE"/>
    <w:rsid w:val="008426A2"/>
    <w:rsid w:val="0084287B"/>
    <w:rsid w:val="00843D52"/>
    <w:rsid w:val="00844730"/>
    <w:rsid w:val="008457C2"/>
    <w:rsid w:val="0084581D"/>
    <w:rsid w:val="00846F47"/>
    <w:rsid w:val="008479B8"/>
    <w:rsid w:val="00847AD2"/>
    <w:rsid w:val="00851C39"/>
    <w:rsid w:val="00852A68"/>
    <w:rsid w:val="00852D20"/>
    <w:rsid w:val="00853090"/>
    <w:rsid w:val="0085346B"/>
    <w:rsid w:val="008536C4"/>
    <w:rsid w:val="00853A12"/>
    <w:rsid w:val="0085521A"/>
    <w:rsid w:val="00855A62"/>
    <w:rsid w:val="00856654"/>
    <w:rsid w:val="00857665"/>
    <w:rsid w:val="00857A82"/>
    <w:rsid w:val="00860371"/>
    <w:rsid w:val="008605D0"/>
    <w:rsid w:val="00861658"/>
    <w:rsid w:val="00862F94"/>
    <w:rsid w:val="00864643"/>
    <w:rsid w:val="008657A2"/>
    <w:rsid w:val="00865FF4"/>
    <w:rsid w:val="008660B8"/>
    <w:rsid w:val="008666DF"/>
    <w:rsid w:val="008673EF"/>
    <w:rsid w:val="00867B7C"/>
    <w:rsid w:val="00870BD5"/>
    <w:rsid w:val="008722F8"/>
    <w:rsid w:val="00873248"/>
    <w:rsid w:val="00873763"/>
    <w:rsid w:val="00873836"/>
    <w:rsid w:val="00873C75"/>
    <w:rsid w:val="008752DF"/>
    <w:rsid w:val="00875567"/>
    <w:rsid w:val="008764A2"/>
    <w:rsid w:val="00876615"/>
    <w:rsid w:val="0087672C"/>
    <w:rsid w:val="00877068"/>
    <w:rsid w:val="00877835"/>
    <w:rsid w:val="00877C41"/>
    <w:rsid w:val="00877DCA"/>
    <w:rsid w:val="008800CE"/>
    <w:rsid w:val="0088181E"/>
    <w:rsid w:val="00881B27"/>
    <w:rsid w:val="008826D4"/>
    <w:rsid w:val="00883566"/>
    <w:rsid w:val="00883EF5"/>
    <w:rsid w:val="0088470B"/>
    <w:rsid w:val="00884846"/>
    <w:rsid w:val="0088532A"/>
    <w:rsid w:val="00885737"/>
    <w:rsid w:val="00885912"/>
    <w:rsid w:val="00885CEE"/>
    <w:rsid w:val="00886250"/>
    <w:rsid w:val="0088630A"/>
    <w:rsid w:val="00886422"/>
    <w:rsid w:val="00886663"/>
    <w:rsid w:val="00886B9E"/>
    <w:rsid w:val="00886FCA"/>
    <w:rsid w:val="00887DB6"/>
    <w:rsid w:val="00887EA7"/>
    <w:rsid w:val="00890650"/>
    <w:rsid w:val="008922F8"/>
    <w:rsid w:val="008923D1"/>
    <w:rsid w:val="00893F81"/>
    <w:rsid w:val="008944DC"/>
    <w:rsid w:val="00894C2D"/>
    <w:rsid w:val="00895148"/>
    <w:rsid w:val="0089553D"/>
    <w:rsid w:val="00895691"/>
    <w:rsid w:val="00897899"/>
    <w:rsid w:val="00897E12"/>
    <w:rsid w:val="00897E2A"/>
    <w:rsid w:val="008A098F"/>
    <w:rsid w:val="008A0BD8"/>
    <w:rsid w:val="008A3576"/>
    <w:rsid w:val="008A4B62"/>
    <w:rsid w:val="008A5EC3"/>
    <w:rsid w:val="008A653E"/>
    <w:rsid w:val="008A6572"/>
    <w:rsid w:val="008A6790"/>
    <w:rsid w:val="008A6A09"/>
    <w:rsid w:val="008A7E0F"/>
    <w:rsid w:val="008B061A"/>
    <w:rsid w:val="008B12F5"/>
    <w:rsid w:val="008B3437"/>
    <w:rsid w:val="008B4B38"/>
    <w:rsid w:val="008B627A"/>
    <w:rsid w:val="008C133E"/>
    <w:rsid w:val="008C136C"/>
    <w:rsid w:val="008C16E4"/>
    <w:rsid w:val="008C2D88"/>
    <w:rsid w:val="008C414A"/>
    <w:rsid w:val="008C5E2D"/>
    <w:rsid w:val="008C6A78"/>
    <w:rsid w:val="008C71C3"/>
    <w:rsid w:val="008D0708"/>
    <w:rsid w:val="008D13EF"/>
    <w:rsid w:val="008D1B7E"/>
    <w:rsid w:val="008D26E8"/>
    <w:rsid w:val="008D497E"/>
    <w:rsid w:val="008D55BB"/>
    <w:rsid w:val="008D768D"/>
    <w:rsid w:val="008D7B08"/>
    <w:rsid w:val="008D7D26"/>
    <w:rsid w:val="008E20E5"/>
    <w:rsid w:val="008E3759"/>
    <w:rsid w:val="008E3BFE"/>
    <w:rsid w:val="008E4B56"/>
    <w:rsid w:val="008E5939"/>
    <w:rsid w:val="008E595C"/>
    <w:rsid w:val="008E64BC"/>
    <w:rsid w:val="008E6766"/>
    <w:rsid w:val="008E6CFE"/>
    <w:rsid w:val="008E77B2"/>
    <w:rsid w:val="008F126B"/>
    <w:rsid w:val="008F1912"/>
    <w:rsid w:val="008F191C"/>
    <w:rsid w:val="008F1981"/>
    <w:rsid w:val="008F1CE7"/>
    <w:rsid w:val="008F2366"/>
    <w:rsid w:val="008F31A3"/>
    <w:rsid w:val="008F3412"/>
    <w:rsid w:val="008F4A3A"/>
    <w:rsid w:val="008F4B31"/>
    <w:rsid w:val="008F4D51"/>
    <w:rsid w:val="008F5CA5"/>
    <w:rsid w:val="008F63DA"/>
    <w:rsid w:val="008F6E98"/>
    <w:rsid w:val="008F77A0"/>
    <w:rsid w:val="00900DCE"/>
    <w:rsid w:val="009014B4"/>
    <w:rsid w:val="0090155B"/>
    <w:rsid w:val="00902388"/>
    <w:rsid w:val="00902465"/>
    <w:rsid w:val="0090264D"/>
    <w:rsid w:val="0090270B"/>
    <w:rsid w:val="00902852"/>
    <w:rsid w:val="00902A1E"/>
    <w:rsid w:val="00902E4E"/>
    <w:rsid w:val="009031E9"/>
    <w:rsid w:val="009032FF"/>
    <w:rsid w:val="009034BB"/>
    <w:rsid w:val="009036B1"/>
    <w:rsid w:val="00903BCF"/>
    <w:rsid w:val="00903F3D"/>
    <w:rsid w:val="009040C3"/>
    <w:rsid w:val="009041DC"/>
    <w:rsid w:val="009045D8"/>
    <w:rsid w:val="0090647F"/>
    <w:rsid w:val="00907BFF"/>
    <w:rsid w:val="00907C1D"/>
    <w:rsid w:val="009109B9"/>
    <w:rsid w:val="00914DAC"/>
    <w:rsid w:val="00914EFE"/>
    <w:rsid w:val="00916239"/>
    <w:rsid w:val="0091774C"/>
    <w:rsid w:val="00917B5A"/>
    <w:rsid w:val="00920A1F"/>
    <w:rsid w:val="00920A58"/>
    <w:rsid w:val="00920A8C"/>
    <w:rsid w:val="00920CDF"/>
    <w:rsid w:val="009214E3"/>
    <w:rsid w:val="009215F9"/>
    <w:rsid w:val="00921A53"/>
    <w:rsid w:val="00921D69"/>
    <w:rsid w:val="009234C1"/>
    <w:rsid w:val="0092384C"/>
    <w:rsid w:val="009238A9"/>
    <w:rsid w:val="00923ADB"/>
    <w:rsid w:val="00924658"/>
    <w:rsid w:val="00924CA6"/>
    <w:rsid w:val="009257D5"/>
    <w:rsid w:val="00925C76"/>
    <w:rsid w:val="00926564"/>
    <w:rsid w:val="0092660A"/>
    <w:rsid w:val="00926C5F"/>
    <w:rsid w:val="00927842"/>
    <w:rsid w:val="009305BC"/>
    <w:rsid w:val="00932114"/>
    <w:rsid w:val="00932949"/>
    <w:rsid w:val="00932DA3"/>
    <w:rsid w:val="00932E06"/>
    <w:rsid w:val="009340D0"/>
    <w:rsid w:val="00934124"/>
    <w:rsid w:val="00934A2C"/>
    <w:rsid w:val="00935BED"/>
    <w:rsid w:val="00935BF7"/>
    <w:rsid w:val="0093641E"/>
    <w:rsid w:val="00936FF5"/>
    <w:rsid w:val="00937663"/>
    <w:rsid w:val="00937F05"/>
    <w:rsid w:val="0094022B"/>
    <w:rsid w:val="00940541"/>
    <w:rsid w:val="00940B34"/>
    <w:rsid w:val="00941318"/>
    <w:rsid w:val="00941BD1"/>
    <w:rsid w:val="0094295F"/>
    <w:rsid w:val="00942CB4"/>
    <w:rsid w:val="00943563"/>
    <w:rsid w:val="00943DDD"/>
    <w:rsid w:val="00945FC5"/>
    <w:rsid w:val="009461BA"/>
    <w:rsid w:val="0094711F"/>
    <w:rsid w:val="009474AF"/>
    <w:rsid w:val="0095004E"/>
    <w:rsid w:val="009508DA"/>
    <w:rsid w:val="00951076"/>
    <w:rsid w:val="00952047"/>
    <w:rsid w:val="00952AA2"/>
    <w:rsid w:val="009530F6"/>
    <w:rsid w:val="00953A93"/>
    <w:rsid w:val="00954E8D"/>
    <w:rsid w:val="009550D2"/>
    <w:rsid w:val="009553EE"/>
    <w:rsid w:val="009577E6"/>
    <w:rsid w:val="009600FC"/>
    <w:rsid w:val="009608D9"/>
    <w:rsid w:val="009638D6"/>
    <w:rsid w:val="00963FE0"/>
    <w:rsid w:val="009643B0"/>
    <w:rsid w:val="00964450"/>
    <w:rsid w:val="00964B7B"/>
    <w:rsid w:val="00964BB9"/>
    <w:rsid w:val="00964BDE"/>
    <w:rsid w:val="00964D2E"/>
    <w:rsid w:val="00965316"/>
    <w:rsid w:val="00965813"/>
    <w:rsid w:val="00965E59"/>
    <w:rsid w:val="0096680B"/>
    <w:rsid w:val="00966BB2"/>
    <w:rsid w:val="0096706E"/>
    <w:rsid w:val="0096715B"/>
    <w:rsid w:val="00970310"/>
    <w:rsid w:val="00970458"/>
    <w:rsid w:val="0097182F"/>
    <w:rsid w:val="00973FAF"/>
    <w:rsid w:val="00974491"/>
    <w:rsid w:val="0097500F"/>
    <w:rsid w:val="00975318"/>
    <w:rsid w:val="00975C25"/>
    <w:rsid w:val="00975C4E"/>
    <w:rsid w:val="00976492"/>
    <w:rsid w:val="00977AC8"/>
    <w:rsid w:val="00977CF2"/>
    <w:rsid w:val="0098001C"/>
    <w:rsid w:val="009804B7"/>
    <w:rsid w:val="00980FB8"/>
    <w:rsid w:val="00981FBA"/>
    <w:rsid w:val="0098216F"/>
    <w:rsid w:val="009854DC"/>
    <w:rsid w:val="00985AEC"/>
    <w:rsid w:val="00986E78"/>
    <w:rsid w:val="0098749A"/>
    <w:rsid w:val="00987DEC"/>
    <w:rsid w:val="00987EC0"/>
    <w:rsid w:val="00990712"/>
    <w:rsid w:val="0099217F"/>
    <w:rsid w:val="009941D7"/>
    <w:rsid w:val="00995585"/>
    <w:rsid w:val="00995C62"/>
    <w:rsid w:val="00995C6D"/>
    <w:rsid w:val="00995E14"/>
    <w:rsid w:val="0099681E"/>
    <w:rsid w:val="0099719A"/>
    <w:rsid w:val="00997BC5"/>
    <w:rsid w:val="009A0B38"/>
    <w:rsid w:val="009A0FAA"/>
    <w:rsid w:val="009A32DF"/>
    <w:rsid w:val="009A3AF4"/>
    <w:rsid w:val="009A3FFA"/>
    <w:rsid w:val="009A4F41"/>
    <w:rsid w:val="009A56CE"/>
    <w:rsid w:val="009A6BBF"/>
    <w:rsid w:val="009A728C"/>
    <w:rsid w:val="009B0362"/>
    <w:rsid w:val="009B071A"/>
    <w:rsid w:val="009B11D6"/>
    <w:rsid w:val="009B2166"/>
    <w:rsid w:val="009B3240"/>
    <w:rsid w:val="009B351D"/>
    <w:rsid w:val="009B3737"/>
    <w:rsid w:val="009B381B"/>
    <w:rsid w:val="009B6185"/>
    <w:rsid w:val="009B6E9C"/>
    <w:rsid w:val="009B72FB"/>
    <w:rsid w:val="009B7541"/>
    <w:rsid w:val="009B7C1A"/>
    <w:rsid w:val="009C0144"/>
    <w:rsid w:val="009C081E"/>
    <w:rsid w:val="009C1DE7"/>
    <w:rsid w:val="009C305E"/>
    <w:rsid w:val="009C44E1"/>
    <w:rsid w:val="009C47D5"/>
    <w:rsid w:val="009C5057"/>
    <w:rsid w:val="009C6165"/>
    <w:rsid w:val="009D0C4F"/>
    <w:rsid w:val="009D1533"/>
    <w:rsid w:val="009D1753"/>
    <w:rsid w:val="009D1BD6"/>
    <w:rsid w:val="009D239F"/>
    <w:rsid w:val="009D32E0"/>
    <w:rsid w:val="009D3912"/>
    <w:rsid w:val="009D43F5"/>
    <w:rsid w:val="009D5507"/>
    <w:rsid w:val="009D5D7B"/>
    <w:rsid w:val="009D646F"/>
    <w:rsid w:val="009D6B5B"/>
    <w:rsid w:val="009D6D16"/>
    <w:rsid w:val="009D7611"/>
    <w:rsid w:val="009E0AA6"/>
    <w:rsid w:val="009E0B61"/>
    <w:rsid w:val="009E16AC"/>
    <w:rsid w:val="009E1CFA"/>
    <w:rsid w:val="009E3182"/>
    <w:rsid w:val="009E3AA2"/>
    <w:rsid w:val="009E4616"/>
    <w:rsid w:val="009E4F42"/>
    <w:rsid w:val="009E53DE"/>
    <w:rsid w:val="009E5FA1"/>
    <w:rsid w:val="009E6FE0"/>
    <w:rsid w:val="009E7464"/>
    <w:rsid w:val="009E7F9B"/>
    <w:rsid w:val="009F1E5D"/>
    <w:rsid w:val="009F2CDC"/>
    <w:rsid w:val="009F3610"/>
    <w:rsid w:val="009F3653"/>
    <w:rsid w:val="009F3698"/>
    <w:rsid w:val="009F3EDF"/>
    <w:rsid w:val="009F47B4"/>
    <w:rsid w:val="009F5450"/>
    <w:rsid w:val="009F54D9"/>
    <w:rsid w:val="009F61BD"/>
    <w:rsid w:val="009F62BC"/>
    <w:rsid w:val="009F65F0"/>
    <w:rsid w:val="009F6E5A"/>
    <w:rsid w:val="009F71B5"/>
    <w:rsid w:val="009F78CA"/>
    <w:rsid w:val="009F78DB"/>
    <w:rsid w:val="00A0157A"/>
    <w:rsid w:val="00A0333D"/>
    <w:rsid w:val="00A060F0"/>
    <w:rsid w:val="00A06213"/>
    <w:rsid w:val="00A06920"/>
    <w:rsid w:val="00A0715B"/>
    <w:rsid w:val="00A07A75"/>
    <w:rsid w:val="00A1097B"/>
    <w:rsid w:val="00A10B3F"/>
    <w:rsid w:val="00A11212"/>
    <w:rsid w:val="00A11E44"/>
    <w:rsid w:val="00A12704"/>
    <w:rsid w:val="00A12BA6"/>
    <w:rsid w:val="00A131EF"/>
    <w:rsid w:val="00A13954"/>
    <w:rsid w:val="00A14275"/>
    <w:rsid w:val="00A145CB"/>
    <w:rsid w:val="00A1532E"/>
    <w:rsid w:val="00A15562"/>
    <w:rsid w:val="00A15FF9"/>
    <w:rsid w:val="00A166AF"/>
    <w:rsid w:val="00A17A15"/>
    <w:rsid w:val="00A20BB5"/>
    <w:rsid w:val="00A21E25"/>
    <w:rsid w:val="00A2237B"/>
    <w:rsid w:val="00A24373"/>
    <w:rsid w:val="00A24D40"/>
    <w:rsid w:val="00A24EC7"/>
    <w:rsid w:val="00A25895"/>
    <w:rsid w:val="00A25CE2"/>
    <w:rsid w:val="00A263BB"/>
    <w:rsid w:val="00A2698C"/>
    <w:rsid w:val="00A27001"/>
    <w:rsid w:val="00A274E5"/>
    <w:rsid w:val="00A2757D"/>
    <w:rsid w:val="00A27E06"/>
    <w:rsid w:val="00A30100"/>
    <w:rsid w:val="00A3050F"/>
    <w:rsid w:val="00A3180D"/>
    <w:rsid w:val="00A31AB7"/>
    <w:rsid w:val="00A31D1D"/>
    <w:rsid w:val="00A328B3"/>
    <w:rsid w:val="00A33AB7"/>
    <w:rsid w:val="00A35DFE"/>
    <w:rsid w:val="00A36467"/>
    <w:rsid w:val="00A36879"/>
    <w:rsid w:val="00A36898"/>
    <w:rsid w:val="00A36A41"/>
    <w:rsid w:val="00A40C91"/>
    <w:rsid w:val="00A41321"/>
    <w:rsid w:val="00A42B71"/>
    <w:rsid w:val="00A43EF5"/>
    <w:rsid w:val="00A440A9"/>
    <w:rsid w:val="00A4437B"/>
    <w:rsid w:val="00A4474E"/>
    <w:rsid w:val="00A4495D"/>
    <w:rsid w:val="00A44AFD"/>
    <w:rsid w:val="00A450BD"/>
    <w:rsid w:val="00A450E2"/>
    <w:rsid w:val="00A45D99"/>
    <w:rsid w:val="00A469C1"/>
    <w:rsid w:val="00A46E53"/>
    <w:rsid w:val="00A47099"/>
    <w:rsid w:val="00A4798A"/>
    <w:rsid w:val="00A47A78"/>
    <w:rsid w:val="00A47C5D"/>
    <w:rsid w:val="00A50597"/>
    <w:rsid w:val="00A50AFA"/>
    <w:rsid w:val="00A50FCF"/>
    <w:rsid w:val="00A51032"/>
    <w:rsid w:val="00A514DB"/>
    <w:rsid w:val="00A51D8B"/>
    <w:rsid w:val="00A522CE"/>
    <w:rsid w:val="00A52468"/>
    <w:rsid w:val="00A528D1"/>
    <w:rsid w:val="00A52D65"/>
    <w:rsid w:val="00A542BF"/>
    <w:rsid w:val="00A5451A"/>
    <w:rsid w:val="00A54C3A"/>
    <w:rsid w:val="00A54D6F"/>
    <w:rsid w:val="00A56083"/>
    <w:rsid w:val="00A5619E"/>
    <w:rsid w:val="00A5621B"/>
    <w:rsid w:val="00A564E6"/>
    <w:rsid w:val="00A602EA"/>
    <w:rsid w:val="00A60B62"/>
    <w:rsid w:val="00A610CD"/>
    <w:rsid w:val="00A61679"/>
    <w:rsid w:val="00A624CB"/>
    <w:rsid w:val="00A626C9"/>
    <w:rsid w:val="00A62E31"/>
    <w:rsid w:val="00A633A8"/>
    <w:rsid w:val="00A66B24"/>
    <w:rsid w:val="00A67C14"/>
    <w:rsid w:val="00A7033D"/>
    <w:rsid w:val="00A7035C"/>
    <w:rsid w:val="00A7078F"/>
    <w:rsid w:val="00A708AF"/>
    <w:rsid w:val="00A70B3C"/>
    <w:rsid w:val="00A70ECE"/>
    <w:rsid w:val="00A7279A"/>
    <w:rsid w:val="00A736D7"/>
    <w:rsid w:val="00A73700"/>
    <w:rsid w:val="00A743D0"/>
    <w:rsid w:val="00A7524E"/>
    <w:rsid w:val="00A758AA"/>
    <w:rsid w:val="00A759AF"/>
    <w:rsid w:val="00A7638D"/>
    <w:rsid w:val="00A77097"/>
    <w:rsid w:val="00A7713A"/>
    <w:rsid w:val="00A77EA3"/>
    <w:rsid w:val="00A80DDF"/>
    <w:rsid w:val="00A8116A"/>
    <w:rsid w:val="00A81B9B"/>
    <w:rsid w:val="00A81FD8"/>
    <w:rsid w:val="00A826F8"/>
    <w:rsid w:val="00A828EB"/>
    <w:rsid w:val="00A84337"/>
    <w:rsid w:val="00A845D9"/>
    <w:rsid w:val="00A847FF"/>
    <w:rsid w:val="00A85D33"/>
    <w:rsid w:val="00A86D3A"/>
    <w:rsid w:val="00A87F2A"/>
    <w:rsid w:val="00A9097F"/>
    <w:rsid w:val="00A921F3"/>
    <w:rsid w:val="00A9285D"/>
    <w:rsid w:val="00A92931"/>
    <w:rsid w:val="00A92CA7"/>
    <w:rsid w:val="00A93722"/>
    <w:rsid w:val="00A9473E"/>
    <w:rsid w:val="00A950C9"/>
    <w:rsid w:val="00A96519"/>
    <w:rsid w:val="00A969DC"/>
    <w:rsid w:val="00A970D3"/>
    <w:rsid w:val="00AA042C"/>
    <w:rsid w:val="00AA09A2"/>
    <w:rsid w:val="00AA0FC1"/>
    <w:rsid w:val="00AA1080"/>
    <w:rsid w:val="00AA1482"/>
    <w:rsid w:val="00AA3037"/>
    <w:rsid w:val="00AA3221"/>
    <w:rsid w:val="00AA4879"/>
    <w:rsid w:val="00AA5BEE"/>
    <w:rsid w:val="00AA600D"/>
    <w:rsid w:val="00AA6176"/>
    <w:rsid w:val="00AA6BBD"/>
    <w:rsid w:val="00AA6C1B"/>
    <w:rsid w:val="00AA7996"/>
    <w:rsid w:val="00AB0423"/>
    <w:rsid w:val="00AB09AD"/>
    <w:rsid w:val="00AB2180"/>
    <w:rsid w:val="00AB3DF1"/>
    <w:rsid w:val="00AB41AB"/>
    <w:rsid w:val="00AB46C8"/>
    <w:rsid w:val="00AB69DA"/>
    <w:rsid w:val="00AB7CAC"/>
    <w:rsid w:val="00AC1091"/>
    <w:rsid w:val="00AC153C"/>
    <w:rsid w:val="00AC1638"/>
    <w:rsid w:val="00AC19CB"/>
    <w:rsid w:val="00AC29B8"/>
    <w:rsid w:val="00AC2A29"/>
    <w:rsid w:val="00AC3066"/>
    <w:rsid w:val="00AC4702"/>
    <w:rsid w:val="00AC5080"/>
    <w:rsid w:val="00AC56FA"/>
    <w:rsid w:val="00AC7B19"/>
    <w:rsid w:val="00AD12FD"/>
    <w:rsid w:val="00AD1A14"/>
    <w:rsid w:val="00AD1C8A"/>
    <w:rsid w:val="00AD1E86"/>
    <w:rsid w:val="00AD2D7B"/>
    <w:rsid w:val="00AD2F06"/>
    <w:rsid w:val="00AD405B"/>
    <w:rsid w:val="00AD42BE"/>
    <w:rsid w:val="00AD45E9"/>
    <w:rsid w:val="00AD4B35"/>
    <w:rsid w:val="00AD4CD1"/>
    <w:rsid w:val="00AD625F"/>
    <w:rsid w:val="00AD68F2"/>
    <w:rsid w:val="00AD7F93"/>
    <w:rsid w:val="00AE0214"/>
    <w:rsid w:val="00AE1340"/>
    <w:rsid w:val="00AE1EFA"/>
    <w:rsid w:val="00AE2327"/>
    <w:rsid w:val="00AE323B"/>
    <w:rsid w:val="00AE3F82"/>
    <w:rsid w:val="00AE5243"/>
    <w:rsid w:val="00AE5488"/>
    <w:rsid w:val="00AE6572"/>
    <w:rsid w:val="00AE6F91"/>
    <w:rsid w:val="00AE7B7C"/>
    <w:rsid w:val="00AF0FD8"/>
    <w:rsid w:val="00AF2342"/>
    <w:rsid w:val="00AF2B10"/>
    <w:rsid w:val="00AF3E58"/>
    <w:rsid w:val="00AF3EA2"/>
    <w:rsid w:val="00AF5571"/>
    <w:rsid w:val="00AF5BE6"/>
    <w:rsid w:val="00AF6979"/>
    <w:rsid w:val="00AF7922"/>
    <w:rsid w:val="00AF7A85"/>
    <w:rsid w:val="00AF7C53"/>
    <w:rsid w:val="00B007F3"/>
    <w:rsid w:val="00B009A7"/>
    <w:rsid w:val="00B013E3"/>
    <w:rsid w:val="00B01E21"/>
    <w:rsid w:val="00B02439"/>
    <w:rsid w:val="00B0245D"/>
    <w:rsid w:val="00B02605"/>
    <w:rsid w:val="00B02C3B"/>
    <w:rsid w:val="00B02D0A"/>
    <w:rsid w:val="00B02E2B"/>
    <w:rsid w:val="00B02EEE"/>
    <w:rsid w:val="00B03C23"/>
    <w:rsid w:val="00B04818"/>
    <w:rsid w:val="00B050BC"/>
    <w:rsid w:val="00B05B43"/>
    <w:rsid w:val="00B06439"/>
    <w:rsid w:val="00B067F3"/>
    <w:rsid w:val="00B07341"/>
    <w:rsid w:val="00B079C3"/>
    <w:rsid w:val="00B07A63"/>
    <w:rsid w:val="00B07DA3"/>
    <w:rsid w:val="00B10C3B"/>
    <w:rsid w:val="00B12491"/>
    <w:rsid w:val="00B12995"/>
    <w:rsid w:val="00B12AF9"/>
    <w:rsid w:val="00B12C18"/>
    <w:rsid w:val="00B12DD9"/>
    <w:rsid w:val="00B13977"/>
    <w:rsid w:val="00B161E0"/>
    <w:rsid w:val="00B162C7"/>
    <w:rsid w:val="00B171B6"/>
    <w:rsid w:val="00B2042D"/>
    <w:rsid w:val="00B2046E"/>
    <w:rsid w:val="00B216E2"/>
    <w:rsid w:val="00B220EB"/>
    <w:rsid w:val="00B2301A"/>
    <w:rsid w:val="00B232AB"/>
    <w:rsid w:val="00B241B9"/>
    <w:rsid w:val="00B249C6"/>
    <w:rsid w:val="00B26AC3"/>
    <w:rsid w:val="00B26E30"/>
    <w:rsid w:val="00B271D7"/>
    <w:rsid w:val="00B27396"/>
    <w:rsid w:val="00B27F6E"/>
    <w:rsid w:val="00B30539"/>
    <w:rsid w:val="00B30F7A"/>
    <w:rsid w:val="00B3126C"/>
    <w:rsid w:val="00B314DB"/>
    <w:rsid w:val="00B31CE4"/>
    <w:rsid w:val="00B34E40"/>
    <w:rsid w:val="00B35101"/>
    <w:rsid w:val="00B35275"/>
    <w:rsid w:val="00B35CE8"/>
    <w:rsid w:val="00B35D0C"/>
    <w:rsid w:val="00B35F05"/>
    <w:rsid w:val="00B3600A"/>
    <w:rsid w:val="00B361F2"/>
    <w:rsid w:val="00B36916"/>
    <w:rsid w:val="00B36B23"/>
    <w:rsid w:val="00B3718B"/>
    <w:rsid w:val="00B3745F"/>
    <w:rsid w:val="00B404A2"/>
    <w:rsid w:val="00B40FB8"/>
    <w:rsid w:val="00B41944"/>
    <w:rsid w:val="00B427D3"/>
    <w:rsid w:val="00B438FA"/>
    <w:rsid w:val="00B43C2A"/>
    <w:rsid w:val="00B4429C"/>
    <w:rsid w:val="00B443CC"/>
    <w:rsid w:val="00B44466"/>
    <w:rsid w:val="00B4632A"/>
    <w:rsid w:val="00B46C1D"/>
    <w:rsid w:val="00B471FD"/>
    <w:rsid w:val="00B4775A"/>
    <w:rsid w:val="00B5057C"/>
    <w:rsid w:val="00B50F27"/>
    <w:rsid w:val="00B50F40"/>
    <w:rsid w:val="00B530F1"/>
    <w:rsid w:val="00B53EAC"/>
    <w:rsid w:val="00B54257"/>
    <w:rsid w:val="00B542BA"/>
    <w:rsid w:val="00B55327"/>
    <w:rsid w:val="00B577E2"/>
    <w:rsid w:val="00B610DC"/>
    <w:rsid w:val="00B626E8"/>
    <w:rsid w:val="00B630A6"/>
    <w:rsid w:val="00B6383F"/>
    <w:rsid w:val="00B640F2"/>
    <w:rsid w:val="00B6418E"/>
    <w:rsid w:val="00B6534E"/>
    <w:rsid w:val="00B6626B"/>
    <w:rsid w:val="00B67DA5"/>
    <w:rsid w:val="00B709D1"/>
    <w:rsid w:val="00B71044"/>
    <w:rsid w:val="00B7128A"/>
    <w:rsid w:val="00B718C4"/>
    <w:rsid w:val="00B71CA6"/>
    <w:rsid w:val="00B72EE8"/>
    <w:rsid w:val="00B72F79"/>
    <w:rsid w:val="00B7312A"/>
    <w:rsid w:val="00B73157"/>
    <w:rsid w:val="00B7341C"/>
    <w:rsid w:val="00B74EEF"/>
    <w:rsid w:val="00B7538D"/>
    <w:rsid w:val="00B753DE"/>
    <w:rsid w:val="00B75815"/>
    <w:rsid w:val="00B76A0D"/>
    <w:rsid w:val="00B76AD1"/>
    <w:rsid w:val="00B77038"/>
    <w:rsid w:val="00B770F5"/>
    <w:rsid w:val="00B805EC"/>
    <w:rsid w:val="00B83A0D"/>
    <w:rsid w:val="00B83D37"/>
    <w:rsid w:val="00B8472B"/>
    <w:rsid w:val="00B851DC"/>
    <w:rsid w:val="00B853F2"/>
    <w:rsid w:val="00B86D47"/>
    <w:rsid w:val="00B87287"/>
    <w:rsid w:val="00B904D5"/>
    <w:rsid w:val="00B91288"/>
    <w:rsid w:val="00B91F00"/>
    <w:rsid w:val="00B92996"/>
    <w:rsid w:val="00B92CCF"/>
    <w:rsid w:val="00B93D7F"/>
    <w:rsid w:val="00B94658"/>
    <w:rsid w:val="00B96E66"/>
    <w:rsid w:val="00B97086"/>
    <w:rsid w:val="00B97FD3"/>
    <w:rsid w:val="00BA085C"/>
    <w:rsid w:val="00BA0B99"/>
    <w:rsid w:val="00BA0E90"/>
    <w:rsid w:val="00BA1588"/>
    <w:rsid w:val="00BA2305"/>
    <w:rsid w:val="00BA2705"/>
    <w:rsid w:val="00BA276C"/>
    <w:rsid w:val="00BA2DAC"/>
    <w:rsid w:val="00BA3154"/>
    <w:rsid w:val="00BA45FB"/>
    <w:rsid w:val="00BA4FD1"/>
    <w:rsid w:val="00BA60BE"/>
    <w:rsid w:val="00BA663A"/>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594C"/>
    <w:rsid w:val="00BB61F2"/>
    <w:rsid w:val="00BB6D63"/>
    <w:rsid w:val="00BB6DDF"/>
    <w:rsid w:val="00BB7E3F"/>
    <w:rsid w:val="00BC028C"/>
    <w:rsid w:val="00BC02AC"/>
    <w:rsid w:val="00BC2299"/>
    <w:rsid w:val="00BC234B"/>
    <w:rsid w:val="00BC2629"/>
    <w:rsid w:val="00BC2E43"/>
    <w:rsid w:val="00BC2E54"/>
    <w:rsid w:val="00BC37B9"/>
    <w:rsid w:val="00BC395F"/>
    <w:rsid w:val="00BC4292"/>
    <w:rsid w:val="00BC44E2"/>
    <w:rsid w:val="00BC4690"/>
    <w:rsid w:val="00BC4A15"/>
    <w:rsid w:val="00BC4D1B"/>
    <w:rsid w:val="00BC6D72"/>
    <w:rsid w:val="00BC7208"/>
    <w:rsid w:val="00BD0FF5"/>
    <w:rsid w:val="00BD2220"/>
    <w:rsid w:val="00BD3797"/>
    <w:rsid w:val="00BD383B"/>
    <w:rsid w:val="00BD3927"/>
    <w:rsid w:val="00BD3D27"/>
    <w:rsid w:val="00BD3D84"/>
    <w:rsid w:val="00BD475F"/>
    <w:rsid w:val="00BD49E6"/>
    <w:rsid w:val="00BD4B89"/>
    <w:rsid w:val="00BD5922"/>
    <w:rsid w:val="00BD640E"/>
    <w:rsid w:val="00BD7A12"/>
    <w:rsid w:val="00BE2169"/>
    <w:rsid w:val="00BE23C6"/>
    <w:rsid w:val="00BE34A1"/>
    <w:rsid w:val="00BE3DEF"/>
    <w:rsid w:val="00BE42B9"/>
    <w:rsid w:val="00BE4993"/>
    <w:rsid w:val="00BE4E15"/>
    <w:rsid w:val="00BE54E2"/>
    <w:rsid w:val="00BE56A5"/>
    <w:rsid w:val="00BE5B68"/>
    <w:rsid w:val="00BE6862"/>
    <w:rsid w:val="00BE7C0A"/>
    <w:rsid w:val="00BF02CB"/>
    <w:rsid w:val="00BF0F09"/>
    <w:rsid w:val="00BF2125"/>
    <w:rsid w:val="00BF23A9"/>
    <w:rsid w:val="00BF2423"/>
    <w:rsid w:val="00BF3684"/>
    <w:rsid w:val="00BF3809"/>
    <w:rsid w:val="00BF4869"/>
    <w:rsid w:val="00BF6FD8"/>
    <w:rsid w:val="00BF73E4"/>
    <w:rsid w:val="00BF7A90"/>
    <w:rsid w:val="00BF7FAA"/>
    <w:rsid w:val="00C023AF"/>
    <w:rsid w:val="00C023E5"/>
    <w:rsid w:val="00C02857"/>
    <w:rsid w:val="00C02974"/>
    <w:rsid w:val="00C03680"/>
    <w:rsid w:val="00C04631"/>
    <w:rsid w:val="00C04791"/>
    <w:rsid w:val="00C05385"/>
    <w:rsid w:val="00C054DF"/>
    <w:rsid w:val="00C05E7D"/>
    <w:rsid w:val="00C06022"/>
    <w:rsid w:val="00C060A6"/>
    <w:rsid w:val="00C06D85"/>
    <w:rsid w:val="00C06E86"/>
    <w:rsid w:val="00C0740F"/>
    <w:rsid w:val="00C07B09"/>
    <w:rsid w:val="00C105E7"/>
    <w:rsid w:val="00C11037"/>
    <w:rsid w:val="00C11F53"/>
    <w:rsid w:val="00C12321"/>
    <w:rsid w:val="00C12D39"/>
    <w:rsid w:val="00C13ACD"/>
    <w:rsid w:val="00C148AD"/>
    <w:rsid w:val="00C14FF8"/>
    <w:rsid w:val="00C15A1D"/>
    <w:rsid w:val="00C17469"/>
    <w:rsid w:val="00C17688"/>
    <w:rsid w:val="00C17F0A"/>
    <w:rsid w:val="00C208AB"/>
    <w:rsid w:val="00C21762"/>
    <w:rsid w:val="00C21AD8"/>
    <w:rsid w:val="00C21AE1"/>
    <w:rsid w:val="00C21DB9"/>
    <w:rsid w:val="00C21FEF"/>
    <w:rsid w:val="00C2275E"/>
    <w:rsid w:val="00C22A30"/>
    <w:rsid w:val="00C231E8"/>
    <w:rsid w:val="00C23BA4"/>
    <w:rsid w:val="00C24543"/>
    <w:rsid w:val="00C247FA"/>
    <w:rsid w:val="00C250E6"/>
    <w:rsid w:val="00C256A2"/>
    <w:rsid w:val="00C25ADB"/>
    <w:rsid w:val="00C25CDD"/>
    <w:rsid w:val="00C26D51"/>
    <w:rsid w:val="00C26F28"/>
    <w:rsid w:val="00C303A1"/>
    <w:rsid w:val="00C307B9"/>
    <w:rsid w:val="00C30AC5"/>
    <w:rsid w:val="00C319FF"/>
    <w:rsid w:val="00C31A44"/>
    <w:rsid w:val="00C31F39"/>
    <w:rsid w:val="00C33A49"/>
    <w:rsid w:val="00C342D2"/>
    <w:rsid w:val="00C34721"/>
    <w:rsid w:val="00C36B51"/>
    <w:rsid w:val="00C37DBF"/>
    <w:rsid w:val="00C403FE"/>
    <w:rsid w:val="00C40F4E"/>
    <w:rsid w:val="00C41147"/>
    <w:rsid w:val="00C41ED6"/>
    <w:rsid w:val="00C41F03"/>
    <w:rsid w:val="00C424B0"/>
    <w:rsid w:val="00C43B84"/>
    <w:rsid w:val="00C43FE6"/>
    <w:rsid w:val="00C461D5"/>
    <w:rsid w:val="00C46945"/>
    <w:rsid w:val="00C47117"/>
    <w:rsid w:val="00C51515"/>
    <w:rsid w:val="00C51AE9"/>
    <w:rsid w:val="00C52BCC"/>
    <w:rsid w:val="00C52C80"/>
    <w:rsid w:val="00C540CB"/>
    <w:rsid w:val="00C541E9"/>
    <w:rsid w:val="00C54AB9"/>
    <w:rsid w:val="00C552F0"/>
    <w:rsid w:val="00C5660B"/>
    <w:rsid w:val="00C56CB1"/>
    <w:rsid w:val="00C5760C"/>
    <w:rsid w:val="00C57757"/>
    <w:rsid w:val="00C5797E"/>
    <w:rsid w:val="00C60360"/>
    <w:rsid w:val="00C609B9"/>
    <w:rsid w:val="00C61C41"/>
    <w:rsid w:val="00C6312C"/>
    <w:rsid w:val="00C6409B"/>
    <w:rsid w:val="00C64A8E"/>
    <w:rsid w:val="00C64FAA"/>
    <w:rsid w:val="00C65317"/>
    <w:rsid w:val="00C65CCD"/>
    <w:rsid w:val="00C65CF8"/>
    <w:rsid w:val="00C6609B"/>
    <w:rsid w:val="00C66299"/>
    <w:rsid w:val="00C66B72"/>
    <w:rsid w:val="00C67A0F"/>
    <w:rsid w:val="00C7102E"/>
    <w:rsid w:val="00C726F7"/>
    <w:rsid w:val="00C7395F"/>
    <w:rsid w:val="00C73E2A"/>
    <w:rsid w:val="00C74A73"/>
    <w:rsid w:val="00C75150"/>
    <w:rsid w:val="00C759A5"/>
    <w:rsid w:val="00C7664C"/>
    <w:rsid w:val="00C7718D"/>
    <w:rsid w:val="00C80478"/>
    <w:rsid w:val="00C8095D"/>
    <w:rsid w:val="00C81334"/>
    <w:rsid w:val="00C834BE"/>
    <w:rsid w:val="00C838F9"/>
    <w:rsid w:val="00C845E9"/>
    <w:rsid w:val="00C84785"/>
    <w:rsid w:val="00C8562F"/>
    <w:rsid w:val="00C87AC4"/>
    <w:rsid w:val="00C87B5B"/>
    <w:rsid w:val="00C90276"/>
    <w:rsid w:val="00C903DD"/>
    <w:rsid w:val="00C918E0"/>
    <w:rsid w:val="00C91B71"/>
    <w:rsid w:val="00C92508"/>
    <w:rsid w:val="00C92D67"/>
    <w:rsid w:val="00C92EB0"/>
    <w:rsid w:val="00C93E24"/>
    <w:rsid w:val="00C93E4D"/>
    <w:rsid w:val="00C940EB"/>
    <w:rsid w:val="00C94312"/>
    <w:rsid w:val="00C9485A"/>
    <w:rsid w:val="00C9567A"/>
    <w:rsid w:val="00C95A49"/>
    <w:rsid w:val="00C95BD3"/>
    <w:rsid w:val="00C96755"/>
    <w:rsid w:val="00C97CB6"/>
    <w:rsid w:val="00C97F9D"/>
    <w:rsid w:val="00CA0120"/>
    <w:rsid w:val="00CA218A"/>
    <w:rsid w:val="00CA2456"/>
    <w:rsid w:val="00CA3209"/>
    <w:rsid w:val="00CA3D82"/>
    <w:rsid w:val="00CA4129"/>
    <w:rsid w:val="00CA43BB"/>
    <w:rsid w:val="00CA519A"/>
    <w:rsid w:val="00CA524D"/>
    <w:rsid w:val="00CA665C"/>
    <w:rsid w:val="00CA7BCD"/>
    <w:rsid w:val="00CB1DE6"/>
    <w:rsid w:val="00CB212D"/>
    <w:rsid w:val="00CB22CB"/>
    <w:rsid w:val="00CB2660"/>
    <w:rsid w:val="00CB6217"/>
    <w:rsid w:val="00CB684E"/>
    <w:rsid w:val="00CB6B72"/>
    <w:rsid w:val="00CB6E01"/>
    <w:rsid w:val="00CB725B"/>
    <w:rsid w:val="00CB7481"/>
    <w:rsid w:val="00CC0162"/>
    <w:rsid w:val="00CC06AA"/>
    <w:rsid w:val="00CC1949"/>
    <w:rsid w:val="00CC277C"/>
    <w:rsid w:val="00CC2C3E"/>
    <w:rsid w:val="00CC3DB8"/>
    <w:rsid w:val="00CC4319"/>
    <w:rsid w:val="00CC4400"/>
    <w:rsid w:val="00CC4978"/>
    <w:rsid w:val="00CC4CE2"/>
    <w:rsid w:val="00CC5B59"/>
    <w:rsid w:val="00CC5DE1"/>
    <w:rsid w:val="00CC5E90"/>
    <w:rsid w:val="00CC6ABC"/>
    <w:rsid w:val="00CD046C"/>
    <w:rsid w:val="00CD0699"/>
    <w:rsid w:val="00CD10C9"/>
    <w:rsid w:val="00CD172B"/>
    <w:rsid w:val="00CD2417"/>
    <w:rsid w:val="00CD2B4D"/>
    <w:rsid w:val="00CD30AB"/>
    <w:rsid w:val="00CD36A4"/>
    <w:rsid w:val="00CD3D20"/>
    <w:rsid w:val="00CD4010"/>
    <w:rsid w:val="00CD4387"/>
    <w:rsid w:val="00CD473A"/>
    <w:rsid w:val="00CD4A11"/>
    <w:rsid w:val="00CD4AA8"/>
    <w:rsid w:val="00CD6B36"/>
    <w:rsid w:val="00CD6E35"/>
    <w:rsid w:val="00CE0231"/>
    <w:rsid w:val="00CE076C"/>
    <w:rsid w:val="00CE177C"/>
    <w:rsid w:val="00CE1950"/>
    <w:rsid w:val="00CE2356"/>
    <w:rsid w:val="00CE24A7"/>
    <w:rsid w:val="00CE2887"/>
    <w:rsid w:val="00CE2F71"/>
    <w:rsid w:val="00CE3366"/>
    <w:rsid w:val="00CE4631"/>
    <w:rsid w:val="00CE5199"/>
    <w:rsid w:val="00CE62ED"/>
    <w:rsid w:val="00CE6506"/>
    <w:rsid w:val="00CE66D5"/>
    <w:rsid w:val="00CE6B4F"/>
    <w:rsid w:val="00CE7DE8"/>
    <w:rsid w:val="00CF0188"/>
    <w:rsid w:val="00CF0CDB"/>
    <w:rsid w:val="00CF1191"/>
    <w:rsid w:val="00CF191C"/>
    <w:rsid w:val="00CF1A8A"/>
    <w:rsid w:val="00CF1B81"/>
    <w:rsid w:val="00CF1D5C"/>
    <w:rsid w:val="00CF1E56"/>
    <w:rsid w:val="00CF2068"/>
    <w:rsid w:val="00CF2C3B"/>
    <w:rsid w:val="00CF34B2"/>
    <w:rsid w:val="00CF3603"/>
    <w:rsid w:val="00CF5C42"/>
    <w:rsid w:val="00CF637A"/>
    <w:rsid w:val="00CF66E7"/>
    <w:rsid w:val="00CF779B"/>
    <w:rsid w:val="00CF78A0"/>
    <w:rsid w:val="00D00928"/>
    <w:rsid w:val="00D011CD"/>
    <w:rsid w:val="00D01FCC"/>
    <w:rsid w:val="00D02EA7"/>
    <w:rsid w:val="00D03AB0"/>
    <w:rsid w:val="00D04584"/>
    <w:rsid w:val="00D059DE"/>
    <w:rsid w:val="00D05ABD"/>
    <w:rsid w:val="00D05B1B"/>
    <w:rsid w:val="00D05C1B"/>
    <w:rsid w:val="00D05FDC"/>
    <w:rsid w:val="00D07A30"/>
    <w:rsid w:val="00D10D1D"/>
    <w:rsid w:val="00D11234"/>
    <w:rsid w:val="00D112F3"/>
    <w:rsid w:val="00D11EEB"/>
    <w:rsid w:val="00D12AFB"/>
    <w:rsid w:val="00D12C79"/>
    <w:rsid w:val="00D13FCE"/>
    <w:rsid w:val="00D14300"/>
    <w:rsid w:val="00D1554E"/>
    <w:rsid w:val="00D1576F"/>
    <w:rsid w:val="00D15F6D"/>
    <w:rsid w:val="00D16ED2"/>
    <w:rsid w:val="00D17149"/>
    <w:rsid w:val="00D177C4"/>
    <w:rsid w:val="00D2027B"/>
    <w:rsid w:val="00D211D3"/>
    <w:rsid w:val="00D2177A"/>
    <w:rsid w:val="00D22144"/>
    <w:rsid w:val="00D22B97"/>
    <w:rsid w:val="00D24798"/>
    <w:rsid w:val="00D24A84"/>
    <w:rsid w:val="00D250D7"/>
    <w:rsid w:val="00D252CA"/>
    <w:rsid w:val="00D25F8A"/>
    <w:rsid w:val="00D2773A"/>
    <w:rsid w:val="00D27858"/>
    <w:rsid w:val="00D27EA3"/>
    <w:rsid w:val="00D30413"/>
    <w:rsid w:val="00D3065F"/>
    <w:rsid w:val="00D306D1"/>
    <w:rsid w:val="00D306DB"/>
    <w:rsid w:val="00D30800"/>
    <w:rsid w:val="00D30FFE"/>
    <w:rsid w:val="00D31D77"/>
    <w:rsid w:val="00D3328C"/>
    <w:rsid w:val="00D33578"/>
    <w:rsid w:val="00D34260"/>
    <w:rsid w:val="00D34786"/>
    <w:rsid w:val="00D35941"/>
    <w:rsid w:val="00D35B50"/>
    <w:rsid w:val="00D35DA9"/>
    <w:rsid w:val="00D35DC1"/>
    <w:rsid w:val="00D3602A"/>
    <w:rsid w:val="00D36492"/>
    <w:rsid w:val="00D365ED"/>
    <w:rsid w:val="00D36788"/>
    <w:rsid w:val="00D378BD"/>
    <w:rsid w:val="00D37BFC"/>
    <w:rsid w:val="00D4255D"/>
    <w:rsid w:val="00D4319C"/>
    <w:rsid w:val="00D44E27"/>
    <w:rsid w:val="00D459DB"/>
    <w:rsid w:val="00D46222"/>
    <w:rsid w:val="00D46367"/>
    <w:rsid w:val="00D468B7"/>
    <w:rsid w:val="00D47607"/>
    <w:rsid w:val="00D47A8E"/>
    <w:rsid w:val="00D47DF9"/>
    <w:rsid w:val="00D5069F"/>
    <w:rsid w:val="00D5079A"/>
    <w:rsid w:val="00D50F27"/>
    <w:rsid w:val="00D51771"/>
    <w:rsid w:val="00D51AE8"/>
    <w:rsid w:val="00D521C2"/>
    <w:rsid w:val="00D5246F"/>
    <w:rsid w:val="00D52D14"/>
    <w:rsid w:val="00D531CE"/>
    <w:rsid w:val="00D53999"/>
    <w:rsid w:val="00D54378"/>
    <w:rsid w:val="00D54CB4"/>
    <w:rsid w:val="00D557E7"/>
    <w:rsid w:val="00D56379"/>
    <w:rsid w:val="00D571FD"/>
    <w:rsid w:val="00D57BEC"/>
    <w:rsid w:val="00D57CB0"/>
    <w:rsid w:val="00D60252"/>
    <w:rsid w:val="00D603A9"/>
    <w:rsid w:val="00D60AFB"/>
    <w:rsid w:val="00D61F5A"/>
    <w:rsid w:val="00D64B3C"/>
    <w:rsid w:val="00D65690"/>
    <w:rsid w:val="00D65971"/>
    <w:rsid w:val="00D65DE6"/>
    <w:rsid w:val="00D66EB4"/>
    <w:rsid w:val="00D712D3"/>
    <w:rsid w:val="00D71422"/>
    <w:rsid w:val="00D71858"/>
    <w:rsid w:val="00D72DC6"/>
    <w:rsid w:val="00D73F71"/>
    <w:rsid w:val="00D73FEE"/>
    <w:rsid w:val="00D7421E"/>
    <w:rsid w:val="00D746DD"/>
    <w:rsid w:val="00D7558D"/>
    <w:rsid w:val="00D755B5"/>
    <w:rsid w:val="00D7572E"/>
    <w:rsid w:val="00D7610F"/>
    <w:rsid w:val="00D7639A"/>
    <w:rsid w:val="00D76F1B"/>
    <w:rsid w:val="00D77083"/>
    <w:rsid w:val="00D817FB"/>
    <w:rsid w:val="00D818A3"/>
    <w:rsid w:val="00D81D4F"/>
    <w:rsid w:val="00D81D92"/>
    <w:rsid w:val="00D824B5"/>
    <w:rsid w:val="00D82959"/>
    <w:rsid w:val="00D829FF"/>
    <w:rsid w:val="00D82DC4"/>
    <w:rsid w:val="00D8321B"/>
    <w:rsid w:val="00D83766"/>
    <w:rsid w:val="00D83A29"/>
    <w:rsid w:val="00D83BF0"/>
    <w:rsid w:val="00D83E5D"/>
    <w:rsid w:val="00D84F01"/>
    <w:rsid w:val="00D864D9"/>
    <w:rsid w:val="00D876F9"/>
    <w:rsid w:val="00D90674"/>
    <w:rsid w:val="00D9267E"/>
    <w:rsid w:val="00D929C4"/>
    <w:rsid w:val="00D929E6"/>
    <w:rsid w:val="00D940AB"/>
    <w:rsid w:val="00D969EE"/>
    <w:rsid w:val="00D97374"/>
    <w:rsid w:val="00D9772D"/>
    <w:rsid w:val="00D97AA9"/>
    <w:rsid w:val="00DA0FB4"/>
    <w:rsid w:val="00DA1470"/>
    <w:rsid w:val="00DA28B2"/>
    <w:rsid w:val="00DA3DB2"/>
    <w:rsid w:val="00DA565A"/>
    <w:rsid w:val="00DA5774"/>
    <w:rsid w:val="00DA7473"/>
    <w:rsid w:val="00DA7881"/>
    <w:rsid w:val="00DA7B5F"/>
    <w:rsid w:val="00DA7F2F"/>
    <w:rsid w:val="00DB0220"/>
    <w:rsid w:val="00DB04E2"/>
    <w:rsid w:val="00DB18E6"/>
    <w:rsid w:val="00DB1950"/>
    <w:rsid w:val="00DB2575"/>
    <w:rsid w:val="00DB2784"/>
    <w:rsid w:val="00DB29BB"/>
    <w:rsid w:val="00DB310F"/>
    <w:rsid w:val="00DB3DFD"/>
    <w:rsid w:val="00DB4021"/>
    <w:rsid w:val="00DB474D"/>
    <w:rsid w:val="00DB47E9"/>
    <w:rsid w:val="00DB4CA7"/>
    <w:rsid w:val="00DB66B7"/>
    <w:rsid w:val="00DB6CF3"/>
    <w:rsid w:val="00DB6CFA"/>
    <w:rsid w:val="00DC0D89"/>
    <w:rsid w:val="00DC11E7"/>
    <w:rsid w:val="00DC153E"/>
    <w:rsid w:val="00DC24E3"/>
    <w:rsid w:val="00DC30BA"/>
    <w:rsid w:val="00DC500C"/>
    <w:rsid w:val="00DC5108"/>
    <w:rsid w:val="00DC54F8"/>
    <w:rsid w:val="00DC559C"/>
    <w:rsid w:val="00DC7023"/>
    <w:rsid w:val="00DC73D1"/>
    <w:rsid w:val="00DC769A"/>
    <w:rsid w:val="00DC77D2"/>
    <w:rsid w:val="00DC79A8"/>
    <w:rsid w:val="00DD08C5"/>
    <w:rsid w:val="00DD1318"/>
    <w:rsid w:val="00DD366B"/>
    <w:rsid w:val="00DD3D86"/>
    <w:rsid w:val="00DD43F8"/>
    <w:rsid w:val="00DD4AD2"/>
    <w:rsid w:val="00DD50D5"/>
    <w:rsid w:val="00DD5E0D"/>
    <w:rsid w:val="00DD641D"/>
    <w:rsid w:val="00DD70BB"/>
    <w:rsid w:val="00DD7444"/>
    <w:rsid w:val="00DD7F3F"/>
    <w:rsid w:val="00DE02C2"/>
    <w:rsid w:val="00DE0CFF"/>
    <w:rsid w:val="00DE1250"/>
    <w:rsid w:val="00DE1EF4"/>
    <w:rsid w:val="00DE27B5"/>
    <w:rsid w:val="00DE2862"/>
    <w:rsid w:val="00DE2C91"/>
    <w:rsid w:val="00DE3572"/>
    <w:rsid w:val="00DE390D"/>
    <w:rsid w:val="00DE5783"/>
    <w:rsid w:val="00DE5921"/>
    <w:rsid w:val="00DE5E10"/>
    <w:rsid w:val="00DE6080"/>
    <w:rsid w:val="00DE6F4E"/>
    <w:rsid w:val="00DE7E59"/>
    <w:rsid w:val="00DE7EC4"/>
    <w:rsid w:val="00DF0521"/>
    <w:rsid w:val="00DF097A"/>
    <w:rsid w:val="00DF1EC4"/>
    <w:rsid w:val="00DF1F96"/>
    <w:rsid w:val="00DF23A0"/>
    <w:rsid w:val="00DF2A23"/>
    <w:rsid w:val="00DF4DC1"/>
    <w:rsid w:val="00DF708A"/>
    <w:rsid w:val="00DF78A8"/>
    <w:rsid w:val="00E00942"/>
    <w:rsid w:val="00E01032"/>
    <w:rsid w:val="00E017E3"/>
    <w:rsid w:val="00E03137"/>
    <w:rsid w:val="00E0340B"/>
    <w:rsid w:val="00E03861"/>
    <w:rsid w:val="00E0448E"/>
    <w:rsid w:val="00E04A90"/>
    <w:rsid w:val="00E0551F"/>
    <w:rsid w:val="00E057CB"/>
    <w:rsid w:val="00E06EE5"/>
    <w:rsid w:val="00E102B0"/>
    <w:rsid w:val="00E108DA"/>
    <w:rsid w:val="00E110C9"/>
    <w:rsid w:val="00E1222E"/>
    <w:rsid w:val="00E1225D"/>
    <w:rsid w:val="00E12304"/>
    <w:rsid w:val="00E124D3"/>
    <w:rsid w:val="00E13951"/>
    <w:rsid w:val="00E146A6"/>
    <w:rsid w:val="00E208FC"/>
    <w:rsid w:val="00E219C7"/>
    <w:rsid w:val="00E2287F"/>
    <w:rsid w:val="00E22F45"/>
    <w:rsid w:val="00E2308E"/>
    <w:rsid w:val="00E243C1"/>
    <w:rsid w:val="00E24A35"/>
    <w:rsid w:val="00E25A54"/>
    <w:rsid w:val="00E25DC1"/>
    <w:rsid w:val="00E26D50"/>
    <w:rsid w:val="00E27930"/>
    <w:rsid w:val="00E27DE0"/>
    <w:rsid w:val="00E27FEA"/>
    <w:rsid w:val="00E309B3"/>
    <w:rsid w:val="00E32493"/>
    <w:rsid w:val="00E3256B"/>
    <w:rsid w:val="00E326F2"/>
    <w:rsid w:val="00E3279B"/>
    <w:rsid w:val="00E328D7"/>
    <w:rsid w:val="00E33E6E"/>
    <w:rsid w:val="00E3400E"/>
    <w:rsid w:val="00E3551A"/>
    <w:rsid w:val="00E35F9F"/>
    <w:rsid w:val="00E40299"/>
    <w:rsid w:val="00E40EF8"/>
    <w:rsid w:val="00E4118C"/>
    <w:rsid w:val="00E41693"/>
    <w:rsid w:val="00E41916"/>
    <w:rsid w:val="00E41A84"/>
    <w:rsid w:val="00E426E8"/>
    <w:rsid w:val="00E43157"/>
    <w:rsid w:val="00E43C59"/>
    <w:rsid w:val="00E43E0A"/>
    <w:rsid w:val="00E443F0"/>
    <w:rsid w:val="00E451AE"/>
    <w:rsid w:val="00E461CE"/>
    <w:rsid w:val="00E47C06"/>
    <w:rsid w:val="00E5055C"/>
    <w:rsid w:val="00E50750"/>
    <w:rsid w:val="00E51F44"/>
    <w:rsid w:val="00E52052"/>
    <w:rsid w:val="00E53668"/>
    <w:rsid w:val="00E53C68"/>
    <w:rsid w:val="00E54060"/>
    <w:rsid w:val="00E55386"/>
    <w:rsid w:val="00E55902"/>
    <w:rsid w:val="00E55B8E"/>
    <w:rsid w:val="00E56F3C"/>
    <w:rsid w:val="00E573E4"/>
    <w:rsid w:val="00E57DEF"/>
    <w:rsid w:val="00E610A2"/>
    <w:rsid w:val="00E61AB1"/>
    <w:rsid w:val="00E620FC"/>
    <w:rsid w:val="00E623C9"/>
    <w:rsid w:val="00E6251D"/>
    <w:rsid w:val="00E62795"/>
    <w:rsid w:val="00E633DB"/>
    <w:rsid w:val="00E645EB"/>
    <w:rsid w:val="00E64C3D"/>
    <w:rsid w:val="00E651BD"/>
    <w:rsid w:val="00E656BD"/>
    <w:rsid w:val="00E65DB8"/>
    <w:rsid w:val="00E70735"/>
    <w:rsid w:val="00E70E3B"/>
    <w:rsid w:val="00E712EF"/>
    <w:rsid w:val="00E71A22"/>
    <w:rsid w:val="00E720B8"/>
    <w:rsid w:val="00E720CA"/>
    <w:rsid w:val="00E7285F"/>
    <w:rsid w:val="00E73654"/>
    <w:rsid w:val="00E74094"/>
    <w:rsid w:val="00E74B9C"/>
    <w:rsid w:val="00E74F12"/>
    <w:rsid w:val="00E75985"/>
    <w:rsid w:val="00E7616B"/>
    <w:rsid w:val="00E76B45"/>
    <w:rsid w:val="00E772CC"/>
    <w:rsid w:val="00E77C31"/>
    <w:rsid w:val="00E77EAA"/>
    <w:rsid w:val="00E807A2"/>
    <w:rsid w:val="00E80849"/>
    <w:rsid w:val="00E812FE"/>
    <w:rsid w:val="00E82213"/>
    <w:rsid w:val="00E826C3"/>
    <w:rsid w:val="00E82BA9"/>
    <w:rsid w:val="00E82C6F"/>
    <w:rsid w:val="00E8339F"/>
    <w:rsid w:val="00E84316"/>
    <w:rsid w:val="00E84EB5"/>
    <w:rsid w:val="00E84EB9"/>
    <w:rsid w:val="00E852C2"/>
    <w:rsid w:val="00E854F6"/>
    <w:rsid w:val="00E85662"/>
    <w:rsid w:val="00E8594E"/>
    <w:rsid w:val="00E85E69"/>
    <w:rsid w:val="00E86935"/>
    <w:rsid w:val="00E870DB"/>
    <w:rsid w:val="00E8789F"/>
    <w:rsid w:val="00E87B8D"/>
    <w:rsid w:val="00E87E63"/>
    <w:rsid w:val="00E90650"/>
    <w:rsid w:val="00E918F7"/>
    <w:rsid w:val="00E91D46"/>
    <w:rsid w:val="00E940CD"/>
    <w:rsid w:val="00E94906"/>
    <w:rsid w:val="00E94CE6"/>
    <w:rsid w:val="00E94E36"/>
    <w:rsid w:val="00E94FFB"/>
    <w:rsid w:val="00E95EAB"/>
    <w:rsid w:val="00E96EC7"/>
    <w:rsid w:val="00E97B71"/>
    <w:rsid w:val="00EA0CA5"/>
    <w:rsid w:val="00EA18AD"/>
    <w:rsid w:val="00EA1A9A"/>
    <w:rsid w:val="00EA3A60"/>
    <w:rsid w:val="00EA3B5B"/>
    <w:rsid w:val="00EA3B7D"/>
    <w:rsid w:val="00EA3C7D"/>
    <w:rsid w:val="00EA3D34"/>
    <w:rsid w:val="00EA4A95"/>
    <w:rsid w:val="00EA5FDE"/>
    <w:rsid w:val="00EA7172"/>
    <w:rsid w:val="00EA7436"/>
    <w:rsid w:val="00EA76C9"/>
    <w:rsid w:val="00EB007C"/>
    <w:rsid w:val="00EB3086"/>
    <w:rsid w:val="00EB3146"/>
    <w:rsid w:val="00EB4141"/>
    <w:rsid w:val="00EB43B6"/>
    <w:rsid w:val="00EB454D"/>
    <w:rsid w:val="00EB483C"/>
    <w:rsid w:val="00EB486C"/>
    <w:rsid w:val="00EB6812"/>
    <w:rsid w:val="00EB6E2C"/>
    <w:rsid w:val="00EB7C37"/>
    <w:rsid w:val="00EC0B78"/>
    <w:rsid w:val="00EC0D39"/>
    <w:rsid w:val="00EC5968"/>
    <w:rsid w:val="00EC6A05"/>
    <w:rsid w:val="00EC7486"/>
    <w:rsid w:val="00EC7A27"/>
    <w:rsid w:val="00ED0904"/>
    <w:rsid w:val="00ED0C57"/>
    <w:rsid w:val="00ED1526"/>
    <w:rsid w:val="00ED452D"/>
    <w:rsid w:val="00ED4601"/>
    <w:rsid w:val="00ED549D"/>
    <w:rsid w:val="00ED5E10"/>
    <w:rsid w:val="00ED6C09"/>
    <w:rsid w:val="00ED6F03"/>
    <w:rsid w:val="00ED76BE"/>
    <w:rsid w:val="00EE00E9"/>
    <w:rsid w:val="00EE15A3"/>
    <w:rsid w:val="00EE1743"/>
    <w:rsid w:val="00EE1851"/>
    <w:rsid w:val="00EE1EE6"/>
    <w:rsid w:val="00EE29D7"/>
    <w:rsid w:val="00EE34FD"/>
    <w:rsid w:val="00EE5A6E"/>
    <w:rsid w:val="00EE5B0F"/>
    <w:rsid w:val="00EE64D3"/>
    <w:rsid w:val="00EE6938"/>
    <w:rsid w:val="00EE7E55"/>
    <w:rsid w:val="00EF03E1"/>
    <w:rsid w:val="00EF0458"/>
    <w:rsid w:val="00EF0464"/>
    <w:rsid w:val="00EF0F45"/>
    <w:rsid w:val="00EF1857"/>
    <w:rsid w:val="00EF1AAA"/>
    <w:rsid w:val="00EF20A2"/>
    <w:rsid w:val="00EF270A"/>
    <w:rsid w:val="00EF33C8"/>
    <w:rsid w:val="00EF3AC2"/>
    <w:rsid w:val="00EF3DF3"/>
    <w:rsid w:val="00EF4A03"/>
    <w:rsid w:val="00EF4F98"/>
    <w:rsid w:val="00EF619B"/>
    <w:rsid w:val="00EF679B"/>
    <w:rsid w:val="00EF6F8E"/>
    <w:rsid w:val="00F002F0"/>
    <w:rsid w:val="00F00B55"/>
    <w:rsid w:val="00F00D28"/>
    <w:rsid w:val="00F019BC"/>
    <w:rsid w:val="00F02AD1"/>
    <w:rsid w:val="00F02D3F"/>
    <w:rsid w:val="00F02F9C"/>
    <w:rsid w:val="00F053F7"/>
    <w:rsid w:val="00F055E7"/>
    <w:rsid w:val="00F06150"/>
    <w:rsid w:val="00F06A3B"/>
    <w:rsid w:val="00F07024"/>
    <w:rsid w:val="00F07197"/>
    <w:rsid w:val="00F10B50"/>
    <w:rsid w:val="00F10F49"/>
    <w:rsid w:val="00F1164F"/>
    <w:rsid w:val="00F125FE"/>
    <w:rsid w:val="00F12646"/>
    <w:rsid w:val="00F135D5"/>
    <w:rsid w:val="00F13662"/>
    <w:rsid w:val="00F14FF9"/>
    <w:rsid w:val="00F15104"/>
    <w:rsid w:val="00F161D9"/>
    <w:rsid w:val="00F17A18"/>
    <w:rsid w:val="00F200A8"/>
    <w:rsid w:val="00F20286"/>
    <w:rsid w:val="00F205C9"/>
    <w:rsid w:val="00F20B2D"/>
    <w:rsid w:val="00F214DB"/>
    <w:rsid w:val="00F22B41"/>
    <w:rsid w:val="00F231C6"/>
    <w:rsid w:val="00F2451A"/>
    <w:rsid w:val="00F24C9A"/>
    <w:rsid w:val="00F253CC"/>
    <w:rsid w:val="00F27090"/>
    <w:rsid w:val="00F27201"/>
    <w:rsid w:val="00F27300"/>
    <w:rsid w:val="00F30718"/>
    <w:rsid w:val="00F308A9"/>
    <w:rsid w:val="00F30BB8"/>
    <w:rsid w:val="00F34D40"/>
    <w:rsid w:val="00F34DBB"/>
    <w:rsid w:val="00F35DBA"/>
    <w:rsid w:val="00F35FE2"/>
    <w:rsid w:val="00F3625B"/>
    <w:rsid w:val="00F37106"/>
    <w:rsid w:val="00F37155"/>
    <w:rsid w:val="00F3724C"/>
    <w:rsid w:val="00F40731"/>
    <w:rsid w:val="00F40928"/>
    <w:rsid w:val="00F40E70"/>
    <w:rsid w:val="00F413AA"/>
    <w:rsid w:val="00F42CB8"/>
    <w:rsid w:val="00F439D8"/>
    <w:rsid w:val="00F4455E"/>
    <w:rsid w:val="00F449B0"/>
    <w:rsid w:val="00F44E25"/>
    <w:rsid w:val="00F44EF1"/>
    <w:rsid w:val="00F458E2"/>
    <w:rsid w:val="00F45E58"/>
    <w:rsid w:val="00F46697"/>
    <w:rsid w:val="00F466AB"/>
    <w:rsid w:val="00F47AB7"/>
    <w:rsid w:val="00F50642"/>
    <w:rsid w:val="00F519CF"/>
    <w:rsid w:val="00F51A02"/>
    <w:rsid w:val="00F5217F"/>
    <w:rsid w:val="00F526F4"/>
    <w:rsid w:val="00F542C5"/>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3C01"/>
    <w:rsid w:val="00F6479C"/>
    <w:rsid w:val="00F67B70"/>
    <w:rsid w:val="00F705DA"/>
    <w:rsid w:val="00F710CB"/>
    <w:rsid w:val="00F72033"/>
    <w:rsid w:val="00F74C8E"/>
    <w:rsid w:val="00F74E42"/>
    <w:rsid w:val="00F75F78"/>
    <w:rsid w:val="00F7691B"/>
    <w:rsid w:val="00F8075E"/>
    <w:rsid w:val="00F80E7F"/>
    <w:rsid w:val="00F80EB9"/>
    <w:rsid w:val="00F8110C"/>
    <w:rsid w:val="00F812BE"/>
    <w:rsid w:val="00F81395"/>
    <w:rsid w:val="00F81522"/>
    <w:rsid w:val="00F81BB8"/>
    <w:rsid w:val="00F827B1"/>
    <w:rsid w:val="00F84097"/>
    <w:rsid w:val="00F84142"/>
    <w:rsid w:val="00F842E5"/>
    <w:rsid w:val="00F84C2E"/>
    <w:rsid w:val="00F84F51"/>
    <w:rsid w:val="00F852A0"/>
    <w:rsid w:val="00F852AE"/>
    <w:rsid w:val="00F85CF9"/>
    <w:rsid w:val="00F86322"/>
    <w:rsid w:val="00F8767D"/>
    <w:rsid w:val="00F877FD"/>
    <w:rsid w:val="00F9060D"/>
    <w:rsid w:val="00F90C13"/>
    <w:rsid w:val="00F90C64"/>
    <w:rsid w:val="00F90CAD"/>
    <w:rsid w:val="00F90CC0"/>
    <w:rsid w:val="00F90F58"/>
    <w:rsid w:val="00F915D2"/>
    <w:rsid w:val="00F917D1"/>
    <w:rsid w:val="00F91F3E"/>
    <w:rsid w:val="00F93412"/>
    <w:rsid w:val="00F934D9"/>
    <w:rsid w:val="00F93A34"/>
    <w:rsid w:val="00F94300"/>
    <w:rsid w:val="00F94764"/>
    <w:rsid w:val="00F94960"/>
    <w:rsid w:val="00F94C22"/>
    <w:rsid w:val="00F9653B"/>
    <w:rsid w:val="00F9693A"/>
    <w:rsid w:val="00F974A5"/>
    <w:rsid w:val="00FA0759"/>
    <w:rsid w:val="00FA0817"/>
    <w:rsid w:val="00FA13E9"/>
    <w:rsid w:val="00FA14A4"/>
    <w:rsid w:val="00FA2AE6"/>
    <w:rsid w:val="00FA5AF6"/>
    <w:rsid w:val="00FA791F"/>
    <w:rsid w:val="00FB16CB"/>
    <w:rsid w:val="00FB3AFC"/>
    <w:rsid w:val="00FB3D77"/>
    <w:rsid w:val="00FB45E8"/>
    <w:rsid w:val="00FB5466"/>
    <w:rsid w:val="00FB5656"/>
    <w:rsid w:val="00FB582C"/>
    <w:rsid w:val="00FB62CF"/>
    <w:rsid w:val="00FB7278"/>
    <w:rsid w:val="00FB7CA8"/>
    <w:rsid w:val="00FB7E3A"/>
    <w:rsid w:val="00FC0547"/>
    <w:rsid w:val="00FC0A34"/>
    <w:rsid w:val="00FC1302"/>
    <w:rsid w:val="00FC192E"/>
    <w:rsid w:val="00FC2038"/>
    <w:rsid w:val="00FC2AD8"/>
    <w:rsid w:val="00FC30DA"/>
    <w:rsid w:val="00FC3DBE"/>
    <w:rsid w:val="00FC545F"/>
    <w:rsid w:val="00FC5A12"/>
    <w:rsid w:val="00FC71B8"/>
    <w:rsid w:val="00FC73C0"/>
    <w:rsid w:val="00FD0087"/>
    <w:rsid w:val="00FD07FF"/>
    <w:rsid w:val="00FD1520"/>
    <w:rsid w:val="00FD1BCE"/>
    <w:rsid w:val="00FD1DD0"/>
    <w:rsid w:val="00FD1F2E"/>
    <w:rsid w:val="00FD2601"/>
    <w:rsid w:val="00FD3818"/>
    <w:rsid w:val="00FD3947"/>
    <w:rsid w:val="00FD3C3B"/>
    <w:rsid w:val="00FD46FB"/>
    <w:rsid w:val="00FD4F9F"/>
    <w:rsid w:val="00FD5618"/>
    <w:rsid w:val="00FD578C"/>
    <w:rsid w:val="00FD6A84"/>
    <w:rsid w:val="00FD6CCA"/>
    <w:rsid w:val="00FD77E3"/>
    <w:rsid w:val="00FD7BA2"/>
    <w:rsid w:val="00FE07DD"/>
    <w:rsid w:val="00FE18BC"/>
    <w:rsid w:val="00FE19C0"/>
    <w:rsid w:val="00FE22BF"/>
    <w:rsid w:val="00FE33A7"/>
    <w:rsid w:val="00FE3B2F"/>
    <w:rsid w:val="00FE5EB6"/>
    <w:rsid w:val="00FE6B45"/>
    <w:rsid w:val="00FE72F6"/>
    <w:rsid w:val="00FE79C5"/>
    <w:rsid w:val="00FF0883"/>
    <w:rsid w:val="00FF136E"/>
    <w:rsid w:val="00FF2646"/>
    <w:rsid w:val="00FF2BC0"/>
    <w:rsid w:val="00FF5224"/>
    <w:rsid w:val="00FF549C"/>
    <w:rsid w:val="00FF55F3"/>
    <w:rsid w:val="00FF5851"/>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paragraph" w:customStyle="1" w:styleId="paragraph">
    <w:name w:val="paragraph"/>
    <w:basedOn w:val="Normal"/>
    <w:rsid w:val="00F876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8767D"/>
  </w:style>
  <w:style w:type="character" w:customStyle="1" w:styleId="eop">
    <w:name w:val="eop"/>
    <w:basedOn w:val="DefaultParagraphFont"/>
    <w:rsid w:val="00F87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04789090">
      <w:bodyDiv w:val="1"/>
      <w:marLeft w:val="0"/>
      <w:marRight w:val="0"/>
      <w:marTop w:val="0"/>
      <w:marBottom w:val="0"/>
      <w:divBdr>
        <w:top w:val="none" w:sz="0" w:space="0" w:color="auto"/>
        <w:left w:val="none" w:sz="0" w:space="0" w:color="auto"/>
        <w:bottom w:val="none" w:sz="0" w:space="0" w:color="auto"/>
        <w:right w:val="none" w:sz="0" w:space="0" w:color="auto"/>
      </w:divBdr>
      <w:divsChild>
        <w:div w:id="992563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F2A73"/>
    <w:rsid w:val="00104FDC"/>
    <w:rsid w:val="00157A1D"/>
    <w:rsid w:val="00164CEC"/>
    <w:rsid w:val="00182FAB"/>
    <w:rsid w:val="001F265C"/>
    <w:rsid w:val="00200821"/>
    <w:rsid w:val="00236BF4"/>
    <w:rsid w:val="0025245B"/>
    <w:rsid w:val="00256D42"/>
    <w:rsid w:val="002854B1"/>
    <w:rsid w:val="002A3923"/>
    <w:rsid w:val="002B6225"/>
    <w:rsid w:val="002C33A5"/>
    <w:rsid w:val="002E25EA"/>
    <w:rsid w:val="003064D2"/>
    <w:rsid w:val="003901A1"/>
    <w:rsid w:val="00393BE2"/>
    <w:rsid w:val="00394049"/>
    <w:rsid w:val="00397D4E"/>
    <w:rsid w:val="003A1BB9"/>
    <w:rsid w:val="003A746D"/>
    <w:rsid w:val="003A7538"/>
    <w:rsid w:val="003B0C71"/>
    <w:rsid w:val="003B2E76"/>
    <w:rsid w:val="003B63F4"/>
    <w:rsid w:val="003C7D44"/>
    <w:rsid w:val="003D4708"/>
    <w:rsid w:val="00434263"/>
    <w:rsid w:val="00472A37"/>
    <w:rsid w:val="004B5BBB"/>
    <w:rsid w:val="004F2DF8"/>
    <w:rsid w:val="005028F9"/>
    <w:rsid w:val="00517E2A"/>
    <w:rsid w:val="00532E09"/>
    <w:rsid w:val="005535A3"/>
    <w:rsid w:val="005C1D85"/>
    <w:rsid w:val="005F7793"/>
    <w:rsid w:val="00686A57"/>
    <w:rsid w:val="00693110"/>
    <w:rsid w:val="006D3128"/>
    <w:rsid w:val="006E6315"/>
    <w:rsid w:val="006F24A1"/>
    <w:rsid w:val="007230F7"/>
    <w:rsid w:val="00726594"/>
    <w:rsid w:val="00746899"/>
    <w:rsid w:val="00795715"/>
    <w:rsid w:val="007B25DB"/>
    <w:rsid w:val="007D711A"/>
    <w:rsid w:val="0083777F"/>
    <w:rsid w:val="0086190F"/>
    <w:rsid w:val="008622EB"/>
    <w:rsid w:val="00875B8A"/>
    <w:rsid w:val="008846F4"/>
    <w:rsid w:val="00894BE3"/>
    <w:rsid w:val="008953BC"/>
    <w:rsid w:val="008A7C59"/>
    <w:rsid w:val="00956DA1"/>
    <w:rsid w:val="009918CD"/>
    <w:rsid w:val="009A261B"/>
    <w:rsid w:val="009B1C31"/>
    <w:rsid w:val="009D2435"/>
    <w:rsid w:val="00A146CB"/>
    <w:rsid w:val="00A55027"/>
    <w:rsid w:val="00AA2E17"/>
    <w:rsid w:val="00AC15A4"/>
    <w:rsid w:val="00AD397E"/>
    <w:rsid w:val="00B0336C"/>
    <w:rsid w:val="00B800E2"/>
    <w:rsid w:val="00BB388E"/>
    <w:rsid w:val="00C16178"/>
    <w:rsid w:val="00C540CB"/>
    <w:rsid w:val="00CA4FD4"/>
    <w:rsid w:val="00CE31C3"/>
    <w:rsid w:val="00CE7504"/>
    <w:rsid w:val="00D241E9"/>
    <w:rsid w:val="00D7750D"/>
    <w:rsid w:val="00D87BD1"/>
    <w:rsid w:val="00DB3FF7"/>
    <w:rsid w:val="00DE3DD5"/>
    <w:rsid w:val="00E83DFD"/>
    <w:rsid w:val="00F00D2F"/>
    <w:rsid w:val="00F128DF"/>
    <w:rsid w:val="00F207CD"/>
    <w:rsid w:val="00F40B3D"/>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2261</Words>
  <Characters>12889</Characters>
  <Application>Microsoft Office Word</Application>
  <DocSecurity>0</DocSecurity>
  <Lines>107</Lines>
  <Paragraphs>30</Paragraphs>
  <ScaleCrop>false</ScaleCrop>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65/24</dc:title>
  <dc:creator/>
  <cp:lastModifiedBy/>
  <cp:revision>1</cp:revision>
  <dcterms:created xsi:type="dcterms:W3CDTF">2024-08-07T16:38:00Z</dcterms:created>
  <dcterms:modified xsi:type="dcterms:W3CDTF">2024-08-09T15:22:00Z</dcterms:modified>
</cp:coreProperties>
</file>