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772"/>
        <w:gridCol w:w="214"/>
        <w:gridCol w:w="1350"/>
        <w:gridCol w:w="547"/>
        <w:gridCol w:w="801"/>
        <w:gridCol w:w="362"/>
        <w:gridCol w:w="2070"/>
        <w:gridCol w:w="212"/>
        <w:gridCol w:w="582"/>
        <w:gridCol w:w="826"/>
        <w:gridCol w:w="241"/>
        <w:gridCol w:w="277"/>
        <w:gridCol w:w="145"/>
        <w:gridCol w:w="91"/>
        <w:gridCol w:w="222"/>
        <w:gridCol w:w="65"/>
        <w:gridCol w:w="705"/>
        <w:gridCol w:w="20"/>
        <w:gridCol w:w="124"/>
        <w:gridCol w:w="177"/>
        <w:gridCol w:w="871"/>
        <w:gridCol w:w="10"/>
      </w:tblGrid>
      <w:tr w:rsidR="0081026D" w:rsidRPr="005E3E72" w:rsidTr="00177395">
        <w:trPr>
          <w:gridAfter w:val="1"/>
          <w:wAfter w:w="10" w:type="dxa"/>
          <w:trHeight w:val="259"/>
          <w:jc w:val="center"/>
        </w:trPr>
        <w:tc>
          <w:tcPr>
            <w:tcW w:w="8254" w:type="dxa"/>
            <w:gridSpan w:val="12"/>
            <w:vMerge w:val="restart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D92720" w:rsidRPr="005E3E72" w:rsidRDefault="00CE3EE2" w:rsidP="0081026D">
            <w:pPr>
              <w:pStyle w:val="Text"/>
              <w:rPr>
                <w:rFonts w:cs="Tahoma"/>
              </w:rPr>
            </w:pPr>
            <w:r>
              <w:rPr>
                <w:rFonts w:cs="Tahoma"/>
                <w:noProof/>
                <w:lang w:val="es-UY" w:eastAsia="es-UY" w:bidi="ar-SA"/>
              </w:rPr>
              <w:drawing>
                <wp:inline distT="0" distB="0" distL="0" distR="0">
                  <wp:extent cx="2285999" cy="539496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dh-pt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9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UY" w:eastAsia="es-UY" w:bidi="ar-SA"/>
              </w:rPr>
              <w:drawing>
                <wp:inline distT="0" distB="0" distL="0" distR="0">
                  <wp:extent cx="1854979" cy="539496"/>
                  <wp:effectExtent l="0" t="0" r="0" b="0"/>
                  <wp:docPr id="4" name="Picture 4" descr="http://www.oas.org/imgs/pt/logolema_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as.org/imgs/pt/logolema_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979" cy="539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:rsidR="00D92720" w:rsidRPr="005E3E72" w:rsidRDefault="00D92720" w:rsidP="0068599D">
            <w:pPr>
              <w:pStyle w:val="Heading2"/>
              <w:rPr>
                <w:rFonts w:cs="Tahoma"/>
              </w:rPr>
            </w:pPr>
            <w:r w:rsidRPr="005E3E72">
              <w:rPr>
                <w:rFonts w:cs="Tahoma"/>
              </w:rPr>
              <w:t>Data:</w:t>
            </w:r>
          </w:p>
        </w:tc>
        <w:tc>
          <w:tcPr>
            <w:tcW w:w="1192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92720" w:rsidRPr="005E3E72" w:rsidRDefault="00D92720" w:rsidP="00217130">
            <w:pPr>
              <w:pStyle w:val="Text"/>
              <w:jc w:val="right"/>
              <w:rPr>
                <w:rFonts w:cs="Tahoma"/>
              </w:rPr>
            </w:pPr>
          </w:p>
        </w:tc>
      </w:tr>
      <w:tr w:rsidR="0081026D" w:rsidRPr="005E3E72" w:rsidTr="00177395">
        <w:trPr>
          <w:gridAfter w:val="1"/>
          <w:wAfter w:w="10" w:type="dxa"/>
          <w:trHeight w:val="259"/>
          <w:jc w:val="center"/>
        </w:trPr>
        <w:tc>
          <w:tcPr>
            <w:tcW w:w="8254" w:type="dxa"/>
            <w:gridSpan w:val="12"/>
            <w:vMerge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D92720" w:rsidRPr="005E3E72" w:rsidRDefault="00D92720" w:rsidP="00D92720">
            <w:pPr>
              <w:pStyle w:val="Text"/>
              <w:rPr>
                <w:rFonts w:cs="Tahoma"/>
              </w:rPr>
            </w:pPr>
          </w:p>
        </w:tc>
        <w:tc>
          <w:tcPr>
            <w:tcW w:w="1228" w:type="dxa"/>
            <w:gridSpan w:val="5"/>
            <w:tcBorders>
              <w:top w:val="single" w:sz="4" w:space="0" w:color="999999"/>
              <w:left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:rsidR="00D92720" w:rsidRPr="005E3E72" w:rsidRDefault="00D92720" w:rsidP="00D947FE">
            <w:pPr>
              <w:pStyle w:val="Heading2"/>
              <w:rPr>
                <w:rFonts w:cs="Tahoma"/>
                <w:color w:val="808080"/>
              </w:rPr>
            </w:pPr>
            <w:r w:rsidRPr="005E3E72">
              <w:rPr>
                <w:rFonts w:cs="Tahoma"/>
                <w:color w:val="808080"/>
              </w:rPr>
              <w:t xml:space="preserve">Datas </w:t>
            </w:r>
            <w:r w:rsidR="00D947FE" w:rsidRPr="005E3E72">
              <w:rPr>
                <w:rFonts w:cs="Tahoma"/>
                <w:color w:val="808080"/>
              </w:rPr>
              <w:t>da revisão</w:t>
            </w:r>
            <w:r w:rsidRPr="005E3E72">
              <w:rPr>
                <w:rFonts w:cs="Tahoma"/>
                <w:color w:val="808080"/>
              </w:rPr>
              <w:t xml:space="preserve">: </w:t>
            </w:r>
            <w:r w:rsidRPr="005E3E72">
              <w:rPr>
                <w:rFonts w:cs="Tahoma"/>
                <w:color w:val="808080"/>
                <w:sz w:val="14"/>
              </w:rPr>
              <w:t>(somente para uso oficial)</w:t>
            </w:r>
          </w:p>
        </w:tc>
        <w:tc>
          <w:tcPr>
            <w:tcW w:w="1192" w:type="dxa"/>
            <w:gridSpan w:val="4"/>
            <w:tcBorders>
              <w:top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92720" w:rsidRPr="005E3E72" w:rsidRDefault="00D92720" w:rsidP="00217130">
            <w:pPr>
              <w:pStyle w:val="Text"/>
              <w:jc w:val="right"/>
              <w:rPr>
                <w:rFonts w:cs="Tahoma"/>
              </w:rPr>
            </w:pPr>
          </w:p>
        </w:tc>
      </w:tr>
      <w:tr w:rsidR="000060CB" w:rsidRPr="005E3E72" w:rsidTr="00177395">
        <w:trPr>
          <w:gridAfter w:val="1"/>
          <w:wAfter w:w="10" w:type="dxa"/>
          <w:trHeight w:val="279"/>
          <w:jc w:val="center"/>
        </w:trPr>
        <w:tc>
          <w:tcPr>
            <w:tcW w:w="8254" w:type="dxa"/>
            <w:gridSpan w:val="12"/>
            <w:vMerge w:val="restart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8869CC" w:rsidRPr="005E3E72" w:rsidRDefault="008869CC" w:rsidP="00D92720">
            <w:pPr>
              <w:pStyle w:val="Text"/>
              <w:rPr>
                <w:rFonts w:cs="Tahoma"/>
              </w:rPr>
            </w:pPr>
          </w:p>
        </w:tc>
        <w:tc>
          <w:tcPr>
            <w:tcW w:w="2420" w:type="dxa"/>
            <w:gridSpan w:val="9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869CC" w:rsidRPr="005E3E72" w:rsidRDefault="008869CC" w:rsidP="0081026D">
            <w:pPr>
              <w:pStyle w:val="Text"/>
              <w:rPr>
                <w:rFonts w:cs="Tahoma"/>
              </w:rPr>
            </w:pPr>
          </w:p>
        </w:tc>
      </w:tr>
      <w:tr w:rsidR="000060CB" w:rsidRPr="005E3E72" w:rsidTr="00177395">
        <w:trPr>
          <w:gridAfter w:val="1"/>
          <w:wAfter w:w="10" w:type="dxa"/>
          <w:trHeight w:val="279"/>
          <w:jc w:val="center"/>
        </w:trPr>
        <w:tc>
          <w:tcPr>
            <w:tcW w:w="8254" w:type="dxa"/>
            <w:gridSpan w:val="12"/>
            <w:vMerge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8869CC" w:rsidRPr="005E3E72" w:rsidRDefault="008869CC" w:rsidP="00D92720">
            <w:pPr>
              <w:pStyle w:val="Text"/>
              <w:rPr>
                <w:rFonts w:cs="Tahoma"/>
              </w:rPr>
            </w:pPr>
          </w:p>
        </w:tc>
        <w:tc>
          <w:tcPr>
            <w:tcW w:w="2420" w:type="dxa"/>
            <w:gridSpan w:val="9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869CC" w:rsidRPr="005E3E72" w:rsidRDefault="008869CC" w:rsidP="00217130">
            <w:pPr>
              <w:pStyle w:val="Text"/>
              <w:jc w:val="right"/>
              <w:rPr>
                <w:rFonts w:cs="Tahoma"/>
              </w:rPr>
            </w:pPr>
          </w:p>
        </w:tc>
      </w:tr>
      <w:tr w:rsidR="000060CB" w:rsidRPr="005E3E72" w:rsidTr="00CE3EE2">
        <w:trPr>
          <w:gridAfter w:val="1"/>
          <w:wAfter w:w="10" w:type="dxa"/>
          <w:trHeight w:val="56"/>
          <w:jc w:val="center"/>
        </w:trPr>
        <w:tc>
          <w:tcPr>
            <w:tcW w:w="8254" w:type="dxa"/>
            <w:gridSpan w:val="12"/>
            <w:vMerge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8869CC" w:rsidRPr="005E3E72" w:rsidRDefault="008869CC" w:rsidP="00D92720">
            <w:pPr>
              <w:pStyle w:val="Text"/>
              <w:rPr>
                <w:rFonts w:cs="Tahoma"/>
              </w:rPr>
            </w:pPr>
          </w:p>
        </w:tc>
        <w:tc>
          <w:tcPr>
            <w:tcW w:w="2420" w:type="dxa"/>
            <w:gridSpan w:val="9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869CC" w:rsidRPr="005E3E72" w:rsidRDefault="008869CC" w:rsidP="00217130">
            <w:pPr>
              <w:pStyle w:val="Text"/>
              <w:jc w:val="right"/>
              <w:rPr>
                <w:rFonts w:cs="Tahoma"/>
              </w:rPr>
            </w:pPr>
          </w:p>
        </w:tc>
      </w:tr>
      <w:tr w:rsidR="00493B08" w:rsidRPr="005E3E72" w:rsidTr="00177395">
        <w:trPr>
          <w:gridAfter w:val="1"/>
          <w:wAfter w:w="10" w:type="dxa"/>
          <w:trHeight w:hRule="exact" w:val="720"/>
          <w:jc w:val="center"/>
        </w:trPr>
        <w:tc>
          <w:tcPr>
            <w:tcW w:w="10674" w:type="dxa"/>
            <w:gridSpan w:val="21"/>
            <w:shd w:val="clear" w:color="auto" w:fill="auto"/>
            <w:vAlign w:val="bottom"/>
          </w:tcPr>
          <w:p w:rsidR="00493B08" w:rsidRPr="00AF6CF0" w:rsidRDefault="00812BE5" w:rsidP="00C603AE">
            <w:pPr>
              <w:pStyle w:val="Heading1"/>
              <w:rPr>
                <w:rFonts w:asciiTheme="minorHAnsi" w:hAnsiTheme="minorHAnsi" w:cs="Tahoma"/>
              </w:rPr>
            </w:pPr>
            <w:r w:rsidRPr="00AF6CF0">
              <w:rPr>
                <w:rFonts w:asciiTheme="minorHAnsi" w:hAnsiTheme="minorHAnsi" w:cs="Tahoma"/>
              </w:rPr>
              <w:t>QUESTIONÁRIO SOBRE MECANISMOS NACIONAIS DE PROTEÇÃO DE DEFENSORES DOS DIREITOS HUMANOS</w:t>
            </w:r>
          </w:p>
        </w:tc>
      </w:tr>
      <w:tr w:rsidR="00493B08" w:rsidRPr="005E3E72" w:rsidTr="00AF6CF0">
        <w:trPr>
          <w:gridAfter w:val="1"/>
          <w:wAfter w:w="10" w:type="dxa"/>
          <w:trHeight w:hRule="exact" w:val="3956"/>
          <w:jc w:val="center"/>
        </w:trPr>
        <w:tc>
          <w:tcPr>
            <w:tcW w:w="10674" w:type="dxa"/>
            <w:gridSpan w:val="21"/>
            <w:tcBorders>
              <w:bottom w:val="single" w:sz="4" w:space="0" w:color="999999"/>
            </w:tcBorders>
            <w:shd w:val="clear" w:color="auto" w:fill="auto"/>
          </w:tcPr>
          <w:p w:rsidR="00493B08" w:rsidRPr="00AF6CF0" w:rsidRDefault="004856CA" w:rsidP="004856CA">
            <w:pPr>
              <w:pStyle w:val="Heading4"/>
              <w:spacing w:before="240"/>
              <w:rPr>
                <w:rFonts w:asciiTheme="minorHAnsi" w:hAnsiTheme="minorHAnsi" w:cs="Tahoma"/>
              </w:rPr>
            </w:pPr>
            <w:r w:rsidRPr="00AF6CF0">
              <w:rPr>
                <w:rFonts w:asciiTheme="minorHAnsi" w:hAnsiTheme="minorHAnsi" w:cs="Tahoma"/>
              </w:rPr>
              <w:t>A informação fornecida em resposta a este questionário poderá ser usada pela CIDH para fins de elaboração de relatórios, monitoramento e acompanhamento.</w:t>
            </w:r>
          </w:p>
          <w:p w:rsidR="001B6F6F" w:rsidRPr="00AF6CF0" w:rsidRDefault="001B6F6F" w:rsidP="001B6F6F">
            <w:pPr>
              <w:rPr>
                <w:rFonts w:asciiTheme="minorHAnsi" w:hAnsiTheme="minorHAnsi" w:cs="Tahoma"/>
              </w:rPr>
            </w:pPr>
          </w:p>
          <w:p w:rsidR="00B616C4" w:rsidRPr="00AF6CF0" w:rsidRDefault="001B6F6F" w:rsidP="004949EF">
            <w:pPr>
              <w:jc w:val="both"/>
              <w:rPr>
                <w:rFonts w:asciiTheme="minorHAnsi" w:hAnsiTheme="minorHAnsi" w:cs="Tahoma"/>
              </w:rPr>
            </w:pPr>
            <w:r w:rsidRPr="00AF6CF0">
              <w:rPr>
                <w:rFonts w:asciiTheme="minorHAnsi" w:hAnsiTheme="minorHAnsi" w:cs="Tahoma"/>
              </w:rPr>
              <w:t>Este questionário foi criado para coligir informação dos Estados, sociedade civil, centros acadêmicos e outras partes interessadas para a preparação, por parte da Relatoria sobre Defensores do</w:t>
            </w:r>
            <w:bookmarkStart w:id="0" w:name="_GoBack"/>
            <w:bookmarkEnd w:id="0"/>
            <w:r w:rsidRPr="00AF6CF0">
              <w:rPr>
                <w:rFonts w:asciiTheme="minorHAnsi" w:hAnsiTheme="minorHAnsi" w:cs="Tahoma"/>
              </w:rPr>
              <w:t xml:space="preserve">s Direitos Humanos, de um relatório temático sobre os mecanismos de proteção dos </w:t>
            </w:r>
            <w:r w:rsidR="00FC6A6B" w:rsidRPr="00AF6CF0">
              <w:rPr>
                <w:rFonts w:asciiTheme="minorHAnsi" w:hAnsiTheme="minorHAnsi" w:cs="Tahoma"/>
              </w:rPr>
              <w:t>D</w:t>
            </w:r>
            <w:r w:rsidRPr="00AF6CF0">
              <w:rPr>
                <w:rFonts w:asciiTheme="minorHAnsi" w:hAnsiTheme="minorHAnsi" w:cs="Tahoma"/>
              </w:rPr>
              <w:t xml:space="preserve">efensores dos </w:t>
            </w:r>
            <w:r w:rsidR="00FC6A6B" w:rsidRPr="00AF6CF0">
              <w:rPr>
                <w:rFonts w:asciiTheme="minorHAnsi" w:hAnsiTheme="minorHAnsi" w:cs="Tahoma"/>
              </w:rPr>
              <w:t>D</w:t>
            </w:r>
            <w:r w:rsidRPr="00AF6CF0">
              <w:rPr>
                <w:rFonts w:asciiTheme="minorHAnsi" w:hAnsiTheme="minorHAnsi" w:cs="Tahoma"/>
              </w:rPr>
              <w:t>ireitos Humanos, incluindo operador</w:t>
            </w:r>
            <w:r w:rsidR="00FC6A6B" w:rsidRPr="00AF6CF0">
              <w:rPr>
                <w:rFonts w:asciiTheme="minorHAnsi" w:hAnsiTheme="minorHAnsi" w:cs="Tahoma"/>
              </w:rPr>
              <w:t>e</w:t>
            </w:r>
            <w:r w:rsidRPr="00AF6CF0">
              <w:rPr>
                <w:rFonts w:asciiTheme="minorHAnsi" w:hAnsiTheme="minorHAnsi" w:cs="Tahoma"/>
              </w:rPr>
              <w:t xml:space="preserve">s da justiça, nos níveis nacional e local nos Estados membros da OEA. A Comissão Interamericana de Direitos Humanos convida os interessados a enviarem suas respostas a este questionário, fornecendo informação detalhada sobre mecanismos de proteção nacional existentes (e mecanismos subnacionais, onde aplicável), incluindo sua fonte jurídica, processo, atores envolvidos, desafios, realizações e boas práticas, entre outras informações abaixo solicitadas, o mais tardar até </w:t>
            </w:r>
            <w:r w:rsidR="00A205A8">
              <w:rPr>
                <w:rFonts w:asciiTheme="minorHAnsi" w:hAnsiTheme="minorHAnsi" w:cs="Tahoma"/>
                <w:b/>
              </w:rPr>
              <w:t>15 de agosto de</w:t>
            </w:r>
            <w:r w:rsidRPr="00AF6CF0">
              <w:rPr>
                <w:rFonts w:asciiTheme="minorHAnsi" w:hAnsiTheme="minorHAnsi" w:cs="Tahoma"/>
                <w:b/>
              </w:rPr>
              <w:t xml:space="preserve"> 2016</w:t>
            </w:r>
            <w:r w:rsidRPr="00AF6CF0">
              <w:rPr>
                <w:rFonts w:asciiTheme="minorHAnsi" w:hAnsiTheme="minorHAnsi" w:cs="Tahoma"/>
              </w:rPr>
              <w:t>, ao seguinte endereço:</w:t>
            </w:r>
          </w:p>
          <w:p w:rsidR="00B616C4" w:rsidRPr="00AF6CF0" w:rsidRDefault="00B616C4" w:rsidP="004949EF">
            <w:pPr>
              <w:jc w:val="both"/>
              <w:rPr>
                <w:rFonts w:asciiTheme="minorHAnsi" w:hAnsiTheme="minorHAnsi" w:cs="Tahoma"/>
              </w:rPr>
            </w:pPr>
          </w:p>
          <w:p w:rsidR="001B6F6F" w:rsidRPr="00AF6CF0" w:rsidRDefault="00B616C4" w:rsidP="004949EF">
            <w:pPr>
              <w:jc w:val="center"/>
              <w:rPr>
                <w:rFonts w:asciiTheme="minorHAnsi" w:hAnsiTheme="minorHAnsi" w:cs="Tahoma"/>
              </w:rPr>
            </w:pPr>
            <w:r w:rsidRPr="00AF6CF0">
              <w:rPr>
                <w:rFonts w:asciiTheme="minorHAnsi" w:hAnsiTheme="minorHAnsi" w:cs="Tahoma"/>
              </w:rPr>
              <w:t>Comissão Interamericana de Direitos Humanos</w:t>
            </w:r>
          </w:p>
          <w:p w:rsidR="00B616C4" w:rsidRPr="00AF6CF0" w:rsidRDefault="00B616C4" w:rsidP="004949EF">
            <w:pPr>
              <w:jc w:val="center"/>
              <w:rPr>
                <w:rFonts w:asciiTheme="minorHAnsi" w:hAnsiTheme="minorHAnsi" w:cs="Tahoma"/>
              </w:rPr>
            </w:pPr>
            <w:r w:rsidRPr="00AF6CF0">
              <w:rPr>
                <w:rFonts w:asciiTheme="minorHAnsi" w:hAnsiTheme="minorHAnsi" w:cs="Tahoma"/>
              </w:rPr>
              <w:t>Organização dos Estados Americanos</w:t>
            </w:r>
          </w:p>
          <w:p w:rsidR="00B616C4" w:rsidRPr="00AF6CF0" w:rsidRDefault="00B616C4" w:rsidP="004949EF">
            <w:pPr>
              <w:jc w:val="center"/>
              <w:rPr>
                <w:rFonts w:asciiTheme="minorHAnsi" w:hAnsiTheme="minorHAnsi" w:cs="Tahoma"/>
              </w:rPr>
            </w:pPr>
            <w:r w:rsidRPr="00AF6CF0">
              <w:rPr>
                <w:rFonts w:asciiTheme="minorHAnsi" w:hAnsiTheme="minorHAnsi" w:cs="Tahoma"/>
              </w:rPr>
              <w:t>A/C Relatoria sobre Defensores dos Direitos Humanos</w:t>
            </w:r>
          </w:p>
          <w:p w:rsidR="00B616C4" w:rsidRPr="00AF6CF0" w:rsidRDefault="00B616C4" w:rsidP="004949EF">
            <w:pPr>
              <w:jc w:val="center"/>
              <w:rPr>
                <w:rFonts w:asciiTheme="minorHAnsi" w:hAnsiTheme="minorHAnsi" w:cs="Tahoma"/>
                <w:lang w:val="en-US"/>
              </w:rPr>
            </w:pPr>
            <w:r w:rsidRPr="00AF6CF0">
              <w:rPr>
                <w:rFonts w:asciiTheme="minorHAnsi" w:hAnsiTheme="minorHAnsi" w:cs="Tahoma"/>
                <w:lang w:val="en-US"/>
              </w:rPr>
              <w:t>1889 F Street, N.W.</w:t>
            </w:r>
          </w:p>
          <w:p w:rsidR="00B616C4" w:rsidRPr="00AF6CF0" w:rsidRDefault="00B616C4" w:rsidP="004949EF">
            <w:pPr>
              <w:jc w:val="center"/>
              <w:rPr>
                <w:rFonts w:asciiTheme="minorHAnsi" w:hAnsiTheme="minorHAnsi" w:cs="Tahoma"/>
                <w:lang w:val="en-US"/>
              </w:rPr>
            </w:pPr>
            <w:r w:rsidRPr="00AF6CF0">
              <w:rPr>
                <w:rFonts w:asciiTheme="minorHAnsi" w:hAnsiTheme="minorHAnsi" w:cs="Tahoma"/>
                <w:lang w:val="en-US"/>
              </w:rPr>
              <w:t>Washington, D.C. 20006</w:t>
            </w:r>
          </w:p>
          <w:p w:rsidR="00B616C4" w:rsidRPr="00AF6CF0" w:rsidRDefault="00A205A8" w:rsidP="004949EF">
            <w:pPr>
              <w:jc w:val="center"/>
              <w:rPr>
                <w:rFonts w:asciiTheme="minorHAnsi" w:hAnsiTheme="minorHAnsi" w:cs="Tahoma"/>
                <w:lang w:val="en-US"/>
              </w:rPr>
            </w:pPr>
            <w:hyperlink r:id="rId11">
              <w:r w:rsidR="006E0776" w:rsidRPr="00AF6CF0">
                <w:rPr>
                  <w:rStyle w:val="Hyperlink"/>
                  <w:rFonts w:asciiTheme="minorHAnsi" w:hAnsiTheme="minorHAnsi" w:cs="Tahoma"/>
                  <w:lang w:val="en-US"/>
                </w:rPr>
                <w:t>cidhdefensores@oas.org</w:t>
              </w:r>
            </w:hyperlink>
          </w:p>
          <w:p w:rsidR="00B616C4" w:rsidRPr="00AF6CF0" w:rsidRDefault="00A205A8" w:rsidP="004949EF">
            <w:pPr>
              <w:jc w:val="center"/>
              <w:rPr>
                <w:rFonts w:asciiTheme="minorHAnsi" w:hAnsiTheme="minorHAnsi" w:cs="Tahoma"/>
                <w:lang w:val="en-US"/>
              </w:rPr>
            </w:pPr>
            <w:hyperlink r:id="rId12">
              <w:r w:rsidR="006E0776" w:rsidRPr="00AF6CF0">
                <w:rPr>
                  <w:rStyle w:val="Hyperlink"/>
                  <w:rFonts w:asciiTheme="minorHAnsi" w:hAnsiTheme="minorHAnsi" w:cs="Tahoma"/>
                  <w:lang w:val="en-US"/>
                </w:rPr>
                <w:t>cidhtematico@oas.org</w:t>
              </w:r>
            </w:hyperlink>
            <w:r w:rsidR="006E0776" w:rsidRPr="00AF6CF0">
              <w:rPr>
                <w:rFonts w:asciiTheme="minorHAnsi" w:hAnsiTheme="minorHAnsi" w:cs="Tahoma"/>
                <w:lang w:val="en-US"/>
              </w:rPr>
              <w:t xml:space="preserve"> </w:t>
            </w:r>
          </w:p>
          <w:p w:rsidR="00B616C4" w:rsidRPr="00AF6CF0" w:rsidRDefault="00B616C4" w:rsidP="004949EF">
            <w:pPr>
              <w:jc w:val="both"/>
              <w:rPr>
                <w:rFonts w:asciiTheme="minorHAnsi" w:hAnsiTheme="minorHAnsi" w:cs="Tahoma"/>
                <w:lang w:val="en-US"/>
              </w:rPr>
            </w:pPr>
          </w:p>
          <w:p w:rsidR="00B616C4" w:rsidRPr="00AF6CF0" w:rsidRDefault="001835E0" w:rsidP="007B251F">
            <w:pPr>
              <w:jc w:val="center"/>
              <w:rPr>
                <w:rFonts w:asciiTheme="minorHAnsi" w:hAnsiTheme="minorHAnsi" w:cs="Tahoma"/>
              </w:rPr>
            </w:pPr>
            <w:r w:rsidRPr="00AF6CF0">
              <w:rPr>
                <w:rFonts w:asciiTheme="minorHAnsi" w:hAnsiTheme="minorHAnsi" w:cs="Tahoma"/>
              </w:rPr>
              <w:t xml:space="preserve">Se enviada eletronicamente, o assunto do e-mail deve ser: </w:t>
            </w:r>
            <w:r w:rsidRPr="00AF6CF0">
              <w:rPr>
                <w:rFonts w:asciiTheme="minorHAnsi" w:hAnsiTheme="minorHAnsi" w:cs="Tahoma"/>
                <w:b/>
              </w:rPr>
              <w:t>Questionário sobre Mecanismos de Prot</w:t>
            </w:r>
            <w:r w:rsidR="003A54C6">
              <w:rPr>
                <w:rFonts w:asciiTheme="minorHAnsi" w:hAnsiTheme="minorHAnsi" w:cs="Tahoma"/>
                <w:b/>
              </w:rPr>
              <w:t>eção – Defensores dos direitos h</w:t>
            </w:r>
            <w:r w:rsidRPr="00AF6CF0">
              <w:rPr>
                <w:rFonts w:asciiTheme="minorHAnsi" w:hAnsiTheme="minorHAnsi" w:cs="Tahoma"/>
                <w:b/>
              </w:rPr>
              <w:t>umanos</w:t>
            </w:r>
          </w:p>
        </w:tc>
      </w:tr>
      <w:tr w:rsidR="00177395" w:rsidRPr="005E3E72" w:rsidTr="00864F69">
        <w:trPr>
          <w:gridAfter w:val="1"/>
          <w:wAfter w:w="10" w:type="dxa"/>
          <w:trHeight w:val="288"/>
          <w:jc w:val="center"/>
        </w:trPr>
        <w:tc>
          <w:tcPr>
            <w:tcW w:w="288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/>
            <w:vAlign w:val="center"/>
          </w:tcPr>
          <w:p w:rsidR="00177395" w:rsidRPr="00AF6CF0" w:rsidRDefault="00177395" w:rsidP="0081026D">
            <w:pPr>
              <w:pStyle w:val="Text"/>
              <w:rPr>
                <w:rFonts w:asciiTheme="minorHAnsi" w:hAnsiTheme="minorHAnsi" w:cs="Tahoma"/>
                <w:sz w:val="18"/>
              </w:rPr>
            </w:pPr>
            <w:r w:rsidRPr="00AF6CF0">
              <w:rPr>
                <w:rStyle w:val="Heading2Char"/>
                <w:rFonts w:asciiTheme="minorHAnsi" w:hAnsiTheme="minorHAnsi" w:cs="Tahoma"/>
                <w:sz w:val="18"/>
              </w:rPr>
              <w:t>Estado membro da OEA:</w:t>
            </w:r>
            <w:r w:rsidRPr="00AF6CF0">
              <w:rPr>
                <w:rFonts w:asciiTheme="minorHAnsi" w:hAnsiTheme="minorHAnsi" w:cs="Tahoma"/>
                <w:sz w:val="18"/>
              </w:rPr>
              <w:t xml:space="preserve"> </w:t>
            </w:r>
          </w:p>
        </w:tc>
        <w:tc>
          <w:tcPr>
            <w:tcW w:w="5516" w:type="dxa"/>
            <w:gridSpan w:val="9"/>
            <w:tcBorders>
              <w:top w:val="single" w:sz="4" w:space="0" w:color="999999"/>
              <w:bottom w:val="single" w:sz="4" w:space="0" w:color="999999"/>
            </w:tcBorders>
            <w:shd w:val="clear" w:color="auto" w:fill="F2F2F2"/>
            <w:vAlign w:val="center"/>
          </w:tcPr>
          <w:p w:rsidR="00177395" w:rsidRPr="00AF6CF0" w:rsidRDefault="00177395" w:rsidP="0081026D">
            <w:pPr>
              <w:pStyle w:val="Heading2"/>
              <w:rPr>
                <w:rFonts w:asciiTheme="minorHAnsi" w:hAnsiTheme="minorHAnsi" w:cs="Tahoma"/>
                <w:sz w:val="18"/>
              </w:rPr>
            </w:pPr>
            <w:r w:rsidRPr="00AF6CF0">
              <w:rPr>
                <w:rFonts w:asciiTheme="minorHAnsi" w:hAnsiTheme="minorHAnsi" w:cs="Tahoma"/>
                <w:sz w:val="18"/>
              </w:rPr>
              <w:t xml:space="preserve"> </w:t>
            </w:r>
          </w:p>
        </w:tc>
        <w:tc>
          <w:tcPr>
            <w:tcW w:w="2275" w:type="dxa"/>
            <w:gridSpan w:val="8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177395" w:rsidRPr="00AF6CF0" w:rsidRDefault="00177395" w:rsidP="004734AB">
            <w:pPr>
              <w:pStyle w:val="Text"/>
              <w:rPr>
                <w:rFonts w:asciiTheme="minorHAnsi" w:hAnsiTheme="minorHAnsi" w:cs="Tahoma"/>
                <w:sz w:val="18"/>
              </w:rPr>
            </w:pPr>
          </w:p>
        </w:tc>
      </w:tr>
      <w:tr w:rsidR="007233A9" w:rsidRPr="005E3E72" w:rsidTr="00864F69">
        <w:trPr>
          <w:gridAfter w:val="1"/>
          <w:wAfter w:w="10" w:type="dxa"/>
          <w:trHeight w:val="288"/>
          <w:jc w:val="center"/>
        </w:trPr>
        <w:tc>
          <w:tcPr>
            <w:tcW w:w="10674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7233A9" w:rsidRPr="00AF6CF0" w:rsidRDefault="007233A9" w:rsidP="004734AB">
            <w:pPr>
              <w:pStyle w:val="Text"/>
              <w:rPr>
                <w:rFonts w:asciiTheme="minorHAnsi" w:hAnsiTheme="minorHAnsi" w:cs="Tahoma"/>
                <w:b/>
                <w:sz w:val="18"/>
              </w:rPr>
            </w:pPr>
            <w:r w:rsidRPr="00AF6CF0">
              <w:rPr>
                <w:rFonts w:asciiTheme="minorHAnsi" w:hAnsiTheme="minorHAnsi" w:cs="Tahoma"/>
                <w:b/>
                <w:sz w:val="18"/>
              </w:rPr>
              <w:t xml:space="preserve">Entidade/Organização Responsável pelo Preenchimento do Formulário:   </w:t>
            </w:r>
          </w:p>
        </w:tc>
      </w:tr>
      <w:tr w:rsidR="0081026D" w:rsidRPr="005E3E72" w:rsidTr="00864F69">
        <w:trPr>
          <w:gridAfter w:val="1"/>
          <w:wAfter w:w="10" w:type="dxa"/>
          <w:trHeight w:val="288"/>
          <w:jc w:val="center"/>
        </w:trPr>
        <w:tc>
          <w:tcPr>
            <w:tcW w:w="368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/>
            <w:vAlign w:val="center"/>
          </w:tcPr>
          <w:p w:rsidR="004734AB" w:rsidRPr="00AF6CF0" w:rsidRDefault="007233A9" w:rsidP="0068599D">
            <w:pPr>
              <w:pStyle w:val="Heading2"/>
              <w:rPr>
                <w:rFonts w:asciiTheme="minorHAnsi" w:hAnsiTheme="minorHAnsi" w:cs="Tahoma"/>
                <w:b w:val="0"/>
                <w:sz w:val="18"/>
              </w:rPr>
            </w:pPr>
            <w:r w:rsidRPr="00AF6CF0">
              <w:rPr>
                <w:rFonts w:asciiTheme="minorHAnsi" w:hAnsiTheme="minorHAnsi" w:cs="Tahoma"/>
                <w:sz w:val="18"/>
              </w:rPr>
              <w:t xml:space="preserve">Informação de contato: </w:t>
            </w:r>
            <w:r w:rsidRPr="00AF6CF0">
              <w:rPr>
                <w:rFonts w:asciiTheme="minorHAnsi" w:hAnsiTheme="minorHAnsi" w:cs="Tahoma"/>
                <w:b w:val="0"/>
                <w:sz w:val="12"/>
              </w:rPr>
              <w:t>(Favor escrever o nome completo.)</w:t>
            </w:r>
          </w:p>
        </w:tc>
        <w:tc>
          <w:tcPr>
            <w:tcW w:w="3226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4734AB" w:rsidRPr="00AF6CF0" w:rsidRDefault="004734AB" w:rsidP="004734AB">
            <w:pPr>
              <w:pStyle w:val="Text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1802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/>
            <w:vAlign w:val="center"/>
          </w:tcPr>
          <w:p w:rsidR="004734AB" w:rsidRPr="00AF6CF0" w:rsidRDefault="000060CB" w:rsidP="0068599D">
            <w:pPr>
              <w:pStyle w:val="Heading2"/>
              <w:rPr>
                <w:rFonts w:asciiTheme="minorHAnsi" w:hAnsiTheme="minorHAnsi" w:cs="Tahoma"/>
                <w:sz w:val="18"/>
              </w:rPr>
            </w:pPr>
            <w:r w:rsidRPr="00AF6CF0">
              <w:rPr>
                <w:rFonts w:asciiTheme="minorHAnsi" w:hAnsiTheme="minorHAnsi" w:cs="Tahoma"/>
                <w:sz w:val="18"/>
              </w:rPr>
              <w:t>Telefone:</w:t>
            </w:r>
          </w:p>
          <w:p w:rsidR="000060CB" w:rsidRPr="00AF6CF0" w:rsidRDefault="000060CB" w:rsidP="000060CB">
            <w:pPr>
              <w:rPr>
                <w:rFonts w:asciiTheme="minorHAnsi" w:hAnsiTheme="minorHAnsi" w:cs="Tahoma"/>
                <w:b/>
                <w:sz w:val="18"/>
              </w:rPr>
            </w:pPr>
            <w:r w:rsidRPr="00AF6CF0">
              <w:rPr>
                <w:rFonts w:asciiTheme="minorHAnsi" w:hAnsiTheme="minorHAnsi" w:cs="Tahoma"/>
                <w:b/>
                <w:sz w:val="18"/>
              </w:rPr>
              <w:t>E-mail:</w:t>
            </w:r>
          </w:p>
        </w:tc>
        <w:tc>
          <w:tcPr>
            <w:tcW w:w="1962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4734AB" w:rsidRPr="00AF6CF0" w:rsidRDefault="004734AB" w:rsidP="004734AB">
            <w:pPr>
              <w:pStyle w:val="Text"/>
              <w:rPr>
                <w:rFonts w:asciiTheme="minorHAnsi" w:hAnsiTheme="minorHAnsi" w:cs="Tahoma"/>
              </w:rPr>
            </w:pPr>
          </w:p>
        </w:tc>
      </w:tr>
      <w:tr w:rsidR="00177395" w:rsidRPr="005E3E72" w:rsidTr="0063353D">
        <w:trPr>
          <w:gridAfter w:val="1"/>
          <w:wAfter w:w="10" w:type="dxa"/>
          <w:trHeight w:val="435"/>
          <w:jc w:val="center"/>
        </w:trPr>
        <w:tc>
          <w:tcPr>
            <w:tcW w:w="10674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diagStripe" w:color="auto" w:fill="auto"/>
            <w:vAlign w:val="center"/>
          </w:tcPr>
          <w:p w:rsidR="00177395" w:rsidRPr="00AF6CF0" w:rsidRDefault="00177395" w:rsidP="004734AB">
            <w:pPr>
              <w:pStyle w:val="Text"/>
              <w:rPr>
                <w:rFonts w:asciiTheme="minorHAnsi" w:hAnsiTheme="minorHAnsi" w:cs="Tahoma"/>
              </w:rPr>
            </w:pPr>
          </w:p>
        </w:tc>
      </w:tr>
      <w:tr w:rsidR="006B6EB2" w:rsidRPr="005E3E72" w:rsidTr="005D7B7A">
        <w:trPr>
          <w:trHeight w:val="288"/>
          <w:jc w:val="center"/>
        </w:trPr>
        <w:tc>
          <w:tcPr>
            <w:tcW w:w="8490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91D7F" w:rsidRPr="003A54C6" w:rsidRDefault="007C3D59" w:rsidP="005D7B7A">
            <w:pPr>
              <w:pStyle w:val="Text"/>
              <w:numPr>
                <w:ilvl w:val="0"/>
                <w:numId w:val="1"/>
              </w:numPr>
              <w:ind w:left="328"/>
              <w:rPr>
                <w:rFonts w:asciiTheme="minorHAnsi" w:hAnsiTheme="minorHAnsi" w:cs="Tahoma"/>
                <w:sz w:val="18"/>
                <w:szCs w:val="18"/>
              </w:rPr>
            </w:pPr>
            <w:r w:rsidRPr="003A54C6">
              <w:rPr>
                <w:rFonts w:asciiTheme="minorHAnsi" w:hAnsiTheme="minorHAnsi" w:cs="Tahoma"/>
                <w:sz w:val="18"/>
                <w:szCs w:val="18"/>
              </w:rPr>
              <w:br w:type="page"/>
            </w:r>
            <w:r w:rsidR="003A54C6">
              <w:rPr>
                <w:rFonts w:asciiTheme="minorHAnsi" w:hAnsiTheme="minorHAnsi" w:cs="Tahoma"/>
                <w:sz w:val="18"/>
                <w:szCs w:val="18"/>
              </w:rPr>
              <w:t>O Estado dispõe de mecanismo</w:t>
            </w:r>
            <w:r w:rsidRPr="003A54C6">
              <w:rPr>
                <w:rFonts w:asciiTheme="minorHAnsi" w:hAnsiTheme="minorHAnsi" w:cs="Tahoma"/>
                <w:sz w:val="18"/>
                <w:szCs w:val="18"/>
              </w:rPr>
              <w:t xml:space="preserve"> de proteção dos defensores dos direitos humanos (DDHs) e/ou de operadores da justiça (OJs)?</w:t>
            </w:r>
          </w:p>
        </w:tc>
        <w:sdt>
          <w:sdtPr>
            <w:rPr>
              <w:rFonts w:asciiTheme="minorHAnsi" w:hAnsiTheme="minorHAnsi" w:cs="Tahoma"/>
              <w:sz w:val="18"/>
              <w:szCs w:val="18"/>
            </w:rPr>
            <w:id w:val="54303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auto"/>
                <w:tcMar>
                  <w:left w:w="14" w:type="dxa"/>
                  <w:right w:w="14" w:type="dxa"/>
                </w:tcMar>
                <w:vAlign w:val="center"/>
              </w:tcPr>
              <w:p w:rsidR="00A91D7F" w:rsidRPr="003A54C6" w:rsidRDefault="00026298" w:rsidP="0068599D">
                <w:pPr>
                  <w:pStyle w:val="Text"/>
                  <w:jc w:val="center"/>
                  <w:rPr>
                    <w:rFonts w:asciiTheme="minorHAnsi" w:hAnsiTheme="minorHAnsi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5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1D7F" w:rsidRPr="003A54C6" w:rsidRDefault="00A91D7F" w:rsidP="007C5CF1">
            <w:pPr>
              <w:pStyle w:val="Text"/>
              <w:rPr>
                <w:rFonts w:asciiTheme="minorHAnsi" w:hAnsiTheme="minorHAnsi" w:cs="Tahoma"/>
                <w:sz w:val="18"/>
                <w:szCs w:val="18"/>
              </w:rPr>
            </w:pPr>
            <w:r w:rsidRPr="003A54C6">
              <w:rPr>
                <w:rFonts w:asciiTheme="minorHAnsi" w:hAnsiTheme="minorHAnsi" w:cs="Tahoma"/>
                <w:sz w:val="18"/>
                <w:szCs w:val="18"/>
              </w:rPr>
              <w:t>Sim</w:t>
            </w:r>
          </w:p>
        </w:tc>
        <w:sdt>
          <w:sdtPr>
            <w:rPr>
              <w:rFonts w:asciiTheme="minorHAnsi" w:hAnsiTheme="minorHAnsi" w:cs="Tahoma"/>
              <w:sz w:val="18"/>
              <w:szCs w:val="18"/>
            </w:rPr>
            <w:id w:val="102221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auto"/>
                <w:tcMar>
                  <w:left w:w="14" w:type="dxa"/>
                  <w:right w:w="14" w:type="dxa"/>
                </w:tcMar>
                <w:vAlign w:val="center"/>
              </w:tcPr>
              <w:p w:rsidR="00A91D7F" w:rsidRPr="003A54C6" w:rsidRDefault="00026298" w:rsidP="0068599D">
                <w:pPr>
                  <w:pStyle w:val="Text"/>
                  <w:jc w:val="center"/>
                  <w:rPr>
                    <w:rFonts w:asciiTheme="minorHAnsi" w:hAnsiTheme="minorHAnsi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81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1D7F" w:rsidRPr="003A54C6" w:rsidRDefault="00A91D7F" w:rsidP="007C5CF1">
            <w:pPr>
              <w:pStyle w:val="Text"/>
              <w:rPr>
                <w:rFonts w:asciiTheme="minorHAnsi" w:hAnsiTheme="minorHAnsi" w:cs="Tahoma"/>
                <w:sz w:val="18"/>
                <w:szCs w:val="18"/>
              </w:rPr>
            </w:pPr>
            <w:r w:rsidRPr="003A54C6">
              <w:rPr>
                <w:rFonts w:asciiTheme="minorHAnsi" w:hAnsiTheme="minorHAnsi" w:cs="Tahoma"/>
                <w:sz w:val="18"/>
                <w:szCs w:val="18"/>
              </w:rPr>
              <w:t>Não</w:t>
            </w:r>
          </w:p>
        </w:tc>
      </w:tr>
      <w:tr w:rsidR="003A54C6" w:rsidRPr="005E3E72" w:rsidTr="00EF5429">
        <w:trPr>
          <w:trHeight w:val="288"/>
          <w:jc w:val="center"/>
        </w:trPr>
        <w:tc>
          <w:tcPr>
            <w:tcW w:w="10684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A54C6" w:rsidRPr="003A54C6" w:rsidRDefault="003A54C6" w:rsidP="003A54C6">
            <w:pPr>
              <w:pStyle w:val="Text"/>
              <w:ind w:left="720"/>
              <w:rPr>
                <w:rFonts w:asciiTheme="minorHAnsi" w:hAnsiTheme="minorHAnsi" w:cs="Tahoma"/>
                <w:sz w:val="18"/>
                <w:szCs w:val="18"/>
              </w:rPr>
            </w:pPr>
            <w:r w:rsidRPr="003A54C6">
              <w:rPr>
                <w:rFonts w:asciiTheme="minorHAnsi" w:hAnsiTheme="minorHAnsi" w:cs="Tahoma"/>
                <w:sz w:val="18"/>
                <w:szCs w:val="18"/>
              </w:rPr>
              <w:t xml:space="preserve">Em caso afirmativo, o mecanismo de proteção abrange:         </w:t>
            </w:r>
            <w:sdt>
              <w:sdtPr>
                <w:rPr>
                  <w:rFonts w:asciiTheme="minorHAnsi" w:hAnsiTheme="minorHAnsi" w:cs="Tahoma"/>
                  <w:sz w:val="18"/>
                  <w:szCs w:val="18"/>
                </w:rPr>
                <w:id w:val="103893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29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3A54C6">
              <w:rPr>
                <w:rFonts w:asciiTheme="minorHAnsi" w:hAnsiTheme="minorHAnsi" w:cs="Tahoma"/>
                <w:sz w:val="18"/>
                <w:szCs w:val="18"/>
              </w:rPr>
              <w:t xml:space="preserve"> Somente DDHs    </w:t>
            </w:r>
            <w:sdt>
              <w:sdtPr>
                <w:rPr>
                  <w:rFonts w:asciiTheme="minorHAnsi" w:hAnsiTheme="minorHAnsi" w:cs="Tahoma"/>
                  <w:sz w:val="18"/>
                  <w:szCs w:val="18"/>
                </w:rPr>
                <w:id w:val="186408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29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3A54C6">
              <w:rPr>
                <w:rFonts w:asciiTheme="minorHAnsi" w:hAnsiTheme="minorHAnsi" w:cs="Tahoma"/>
                <w:sz w:val="18"/>
                <w:szCs w:val="18"/>
              </w:rPr>
              <w:t xml:space="preserve">Somente OJs    </w:t>
            </w:r>
            <w:sdt>
              <w:sdtPr>
                <w:rPr>
                  <w:rFonts w:asciiTheme="minorHAnsi" w:hAnsiTheme="minorHAnsi" w:cs="Tahoma"/>
                  <w:sz w:val="18"/>
                  <w:szCs w:val="18"/>
                </w:rPr>
                <w:id w:val="-31402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29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3A54C6">
              <w:rPr>
                <w:rFonts w:asciiTheme="minorHAnsi" w:hAnsiTheme="minorHAnsi" w:cs="Tahoma"/>
                <w:sz w:val="18"/>
                <w:szCs w:val="18"/>
              </w:rPr>
              <w:t xml:space="preserve">Ambos DDHs e OJs  </w:t>
            </w:r>
            <w:sdt>
              <w:sdtPr>
                <w:rPr>
                  <w:rFonts w:asciiTheme="minorHAnsi" w:hAnsiTheme="minorHAnsi" w:cs="Tahoma"/>
                  <w:sz w:val="18"/>
                  <w:szCs w:val="18"/>
                </w:rPr>
                <w:id w:val="-159894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29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3A54C6">
              <w:rPr>
                <w:rFonts w:asciiTheme="minorHAnsi" w:hAnsiTheme="minorHAnsi" w:cs="Tahoma"/>
                <w:sz w:val="18"/>
                <w:szCs w:val="18"/>
              </w:rPr>
              <w:t xml:space="preserve"> DDHs e jornalistas   </w:t>
            </w:r>
            <w:sdt>
              <w:sdtPr>
                <w:rPr>
                  <w:rFonts w:asciiTheme="minorHAnsi" w:hAnsiTheme="minorHAnsi" w:cs="Tahoma"/>
                  <w:sz w:val="18"/>
                  <w:szCs w:val="18"/>
                </w:rPr>
                <w:id w:val="148350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29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3A54C6">
              <w:rPr>
                <w:rFonts w:asciiTheme="minorHAnsi" w:hAnsiTheme="minorHAnsi" w:cs="Tahoma"/>
                <w:sz w:val="18"/>
                <w:szCs w:val="18"/>
              </w:rPr>
              <w:t xml:space="preserve"> Outro (explicar abaixo)</w:t>
            </w:r>
          </w:p>
          <w:p w:rsidR="003A54C6" w:rsidRPr="003A54C6" w:rsidRDefault="003A54C6" w:rsidP="003A54C6">
            <w:pPr>
              <w:pStyle w:val="Text"/>
              <w:ind w:left="720"/>
              <w:rPr>
                <w:rFonts w:asciiTheme="minorHAnsi" w:hAnsiTheme="minorHAnsi" w:cs="Tahoma"/>
                <w:sz w:val="18"/>
                <w:szCs w:val="18"/>
              </w:rPr>
            </w:pPr>
            <w:r w:rsidRPr="003A54C6">
              <w:rPr>
                <w:rFonts w:asciiTheme="minorHAnsi" w:hAnsiTheme="minorHAnsi" w:cs="Tahoma"/>
                <w:i/>
                <w:sz w:val="18"/>
                <w:szCs w:val="18"/>
              </w:rPr>
              <w:t>Outro:</w:t>
            </w:r>
          </w:p>
        </w:tc>
      </w:tr>
      <w:tr w:rsidR="003A54C6" w:rsidRPr="005E3E72" w:rsidTr="005D7B7A">
        <w:trPr>
          <w:trHeight w:val="288"/>
          <w:jc w:val="center"/>
        </w:trPr>
        <w:tc>
          <w:tcPr>
            <w:tcW w:w="8490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A54C6" w:rsidRPr="003A54C6" w:rsidRDefault="003A54C6" w:rsidP="003A54C6">
            <w:pPr>
              <w:pStyle w:val="Text"/>
              <w:numPr>
                <w:ilvl w:val="0"/>
                <w:numId w:val="1"/>
              </w:numPr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  <w:r w:rsidRPr="003A54C6">
              <w:rPr>
                <w:rFonts w:asciiTheme="minorHAnsi" w:hAnsiTheme="minorHAnsi" w:cs="Tahoma"/>
                <w:sz w:val="18"/>
                <w:szCs w:val="18"/>
              </w:rPr>
              <w:t>O mecanismo de proteção é diferente de um programa de proteção a testemunhas</w:t>
            </w:r>
          </w:p>
        </w:tc>
        <w:sdt>
          <w:sdtPr>
            <w:rPr>
              <w:rFonts w:asciiTheme="minorHAnsi" w:hAnsiTheme="minorHAnsi" w:cs="Tahoma"/>
              <w:sz w:val="18"/>
              <w:szCs w:val="18"/>
            </w:rPr>
            <w:id w:val="180110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auto"/>
                <w:tcMar>
                  <w:left w:w="14" w:type="dxa"/>
                  <w:right w:w="14" w:type="dxa"/>
                </w:tcMar>
                <w:vAlign w:val="center"/>
              </w:tcPr>
              <w:p w:rsidR="003A54C6" w:rsidRPr="003A54C6" w:rsidRDefault="00026298" w:rsidP="0068599D">
                <w:pPr>
                  <w:pStyle w:val="Text"/>
                  <w:jc w:val="center"/>
                  <w:rPr>
                    <w:rFonts w:asciiTheme="minorHAnsi" w:hAnsiTheme="minorHAnsi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5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A54C6" w:rsidRPr="003A54C6" w:rsidRDefault="003A54C6" w:rsidP="007C5CF1">
            <w:pPr>
              <w:pStyle w:val="Text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Sim</w:t>
            </w:r>
          </w:p>
        </w:tc>
        <w:sdt>
          <w:sdtPr>
            <w:rPr>
              <w:rFonts w:asciiTheme="minorHAnsi" w:hAnsiTheme="minorHAnsi" w:cs="Tahoma"/>
              <w:sz w:val="18"/>
              <w:szCs w:val="18"/>
            </w:rPr>
            <w:id w:val="-28057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auto"/>
                <w:tcMar>
                  <w:left w:w="14" w:type="dxa"/>
                  <w:right w:w="14" w:type="dxa"/>
                </w:tcMar>
                <w:vAlign w:val="center"/>
              </w:tcPr>
              <w:p w:rsidR="003A54C6" w:rsidRPr="003A54C6" w:rsidRDefault="00026298" w:rsidP="0068599D">
                <w:pPr>
                  <w:pStyle w:val="Text"/>
                  <w:jc w:val="center"/>
                  <w:rPr>
                    <w:rFonts w:asciiTheme="minorHAnsi" w:hAnsiTheme="minorHAnsi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81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A54C6" w:rsidRPr="003A54C6" w:rsidRDefault="003A54C6" w:rsidP="007C5CF1">
            <w:pPr>
              <w:pStyle w:val="Text"/>
              <w:rPr>
                <w:rFonts w:asciiTheme="minorHAnsi" w:hAnsiTheme="minorHAnsi" w:cs="Tahoma"/>
                <w:sz w:val="18"/>
                <w:szCs w:val="18"/>
              </w:rPr>
            </w:pPr>
            <w:r w:rsidRPr="003A54C6">
              <w:rPr>
                <w:rFonts w:asciiTheme="minorHAnsi" w:hAnsiTheme="minorHAnsi" w:cs="Tahoma"/>
                <w:sz w:val="18"/>
                <w:szCs w:val="18"/>
              </w:rPr>
              <w:t>Não</w:t>
            </w:r>
          </w:p>
        </w:tc>
      </w:tr>
      <w:tr w:rsidR="006B6EB2" w:rsidRPr="005E3E72" w:rsidTr="00C260D1">
        <w:trPr>
          <w:trHeight w:val="288"/>
          <w:jc w:val="center"/>
        </w:trPr>
        <w:tc>
          <w:tcPr>
            <w:tcW w:w="10684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6EB2" w:rsidRPr="003A54C6" w:rsidRDefault="006B6EB2" w:rsidP="006A2E54">
            <w:pPr>
              <w:pStyle w:val="Text"/>
              <w:numPr>
                <w:ilvl w:val="0"/>
                <w:numId w:val="1"/>
              </w:numPr>
              <w:ind w:left="328"/>
              <w:rPr>
                <w:rFonts w:asciiTheme="minorHAnsi" w:hAnsiTheme="minorHAnsi" w:cs="Tahoma"/>
                <w:sz w:val="18"/>
                <w:szCs w:val="18"/>
              </w:rPr>
            </w:pPr>
            <w:r w:rsidRPr="003A54C6">
              <w:rPr>
                <w:rFonts w:asciiTheme="minorHAnsi" w:hAnsiTheme="minorHAnsi" w:cs="Tahoma"/>
                <w:sz w:val="18"/>
                <w:szCs w:val="18"/>
              </w:rPr>
              <w:t xml:space="preserve">Favor fornecer a seguinte informação: </w:t>
            </w:r>
          </w:p>
        </w:tc>
      </w:tr>
      <w:tr w:rsidR="00394C91" w:rsidRPr="005E3E72" w:rsidTr="00C260D1">
        <w:trPr>
          <w:trHeight w:val="66"/>
          <w:jc w:val="center"/>
        </w:trPr>
        <w:tc>
          <w:tcPr>
            <w:tcW w:w="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94C91" w:rsidRPr="00AF6CF0" w:rsidRDefault="00394C91" w:rsidP="00394C91">
            <w:pPr>
              <w:pStyle w:val="Text"/>
              <w:ind w:left="328"/>
              <w:rPr>
                <w:rFonts w:asciiTheme="minorHAnsi" w:hAnsiTheme="minorHAnsi" w:cs="Tahoma"/>
                <w:sz w:val="18"/>
                <w:szCs w:val="18"/>
              </w:rPr>
            </w:pPr>
            <w:r w:rsidRPr="00AF6CF0">
              <w:rPr>
                <w:rFonts w:asciiTheme="minorHAnsi" w:hAnsiTheme="minorHAnsi" w:cs="Tahoma"/>
                <w:sz w:val="18"/>
              </w:rPr>
              <w:t>(a)</w:t>
            </w:r>
          </w:p>
        </w:tc>
        <w:tc>
          <w:tcPr>
            <w:tcW w:w="9912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94C91" w:rsidRPr="003A54C6" w:rsidRDefault="00394C91" w:rsidP="00861E4B">
            <w:pPr>
              <w:pStyle w:val="Text"/>
              <w:spacing w:before="60"/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3A54C6">
              <w:rPr>
                <w:rFonts w:asciiTheme="minorHAnsi" w:hAnsiTheme="minorHAnsi" w:cs="Tahoma"/>
                <w:i/>
                <w:sz w:val="18"/>
                <w:szCs w:val="18"/>
              </w:rPr>
              <w:t xml:space="preserve">Citação do estabelecimento da fonte/documento/legislação/política pública ou programa, etc. para </w:t>
            </w:r>
            <w:r w:rsidR="00FC6A6B" w:rsidRPr="003A54C6">
              <w:rPr>
                <w:rFonts w:asciiTheme="minorHAnsi" w:hAnsiTheme="minorHAnsi" w:cs="Tahoma"/>
                <w:i/>
                <w:sz w:val="18"/>
                <w:szCs w:val="18"/>
              </w:rPr>
              <w:t xml:space="preserve">o </w:t>
            </w:r>
            <w:r w:rsidRPr="003A54C6">
              <w:rPr>
                <w:rFonts w:asciiTheme="minorHAnsi" w:hAnsiTheme="minorHAnsi" w:cs="Tahoma"/>
                <w:i/>
                <w:sz w:val="18"/>
                <w:szCs w:val="18"/>
              </w:rPr>
              <w:t>mecanismo de proteção (incluindo data):</w:t>
            </w:r>
          </w:p>
          <w:p w:rsidR="005D7B7A" w:rsidRPr="003A54C6" w:rsidRDefault="005D7B7A" w:rsidP="005D7B7A">
            <w:pPr>
              <w:pStyle w:val="Text"/>
              <w:rPr>
                <w:rFonts w:asciiTheme="minorHAnsi" w:hAnsiTheme="minorHAnsi" w:cs="Tahoma"/>
                <w:i/>
                <w:sz w:val="18"/>
                <w:szCs w:val="18"/>
              </w:rPr>
            </w:pPr>
          </w:p>
        </w:tc>
      </w:tr>
      <w:tr w:rsidR="00394C91" w:rsidRPr="005E3E72" w:rsidTr="00C260D1">
        <w:trPr>
          <w:trHeight w:val="66"/>
          <w:jc w:val="center"/>
        </w:trPr>
        <w:tc>
          <w:tcPr>
            <w:tcW w:w="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94C91" w:rsidRPr="00AF6CF0" w:rsidRDefault="00394C91" w:rsidP="00394C91">
            <w:pPr>
              <w:pStyle w:val="Text"/>
              <w:ind w:left="328"/>
              <w:rPr>
                <w:rFonts w:asciiTheme="minorHAnsi" w:hAnsiTheme="minorHAnsi" w:cs="Tahoma"/>
                <w:sz w:val="18"/>
                <w:szCs w:val="18"/>
              </w:rPr>
            </w:pPr>
            <w:r w:rsidRPr="00AF6CF0">
              <w:rPr>
                <w:rFonts w:asciiTheme="minorHAnsi" w:hAnsiTheme="minorHAnsi" w:cs="Tahoma"/>
                <w:sz w:val="18"/>
              </w:rPr>
              <w:t>(b)</w:t>
            </w:r>
          </w:p>
        </w:tc>
        <w:tc>
          <w:tcPr>
            <w:tcW w:w="9912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94C91" w:rsidRPr="003A54C6" w:rsidRDefault="005D7B7A" w:rsidP="005D7B7A">
            <w:pPr>
              <w:pStyle w:val="Text"/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3A54C6">
              <w:rPr>
                <w:rFonts w:asciiTheme="minorHAnsi" w:hAnsiTheme="minorHAnsi" w:cs="Tahoma"/>
                <w:i/>
                <w:sz w:val="18"/>
                <w:szCs w:val="18"/>
              </w:rPr>
              <w:t>Citação sobre implementação de legislação, regulamentações ou normas (se aplicável):</w:t>
            </w:r>
          </w:p>
          <w:p w:rsidR="005D7B7A" w:rsidRPr="003A54C6" w:rsidRDefault="005D7B7A" w:rsidP="005D7B7A">
            <w:pPr>
              <w:pStyle w:val="Text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861E4B" w:rsidRPr="005E3E72" w:rsidTr="00C260D1">
        <w:trPr>
          <w:trHeight w:val="66"/>
          <w:jc w:val="center"/>
        </w:trPr>
        <w:tc>
          <w:tcPr>
            <w:tcW w:w="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861E4B" w:rsidRPr="00AF6CF0" w:rsidRDefault="00706A78" w:rsidP="00394C91">
            <w:pPr>
              <w:pStyle w:val="Text"/>
              <w:ind w:left="328"/>
              <w:rPr>
                <w:rFonts w:asciiTheme="minorHAnsi" w:hAnsiTheme="minorHAnsi" w:cs="Tahoma"/>
                <w:sz w:val="18"/>
                <w:szCs w:val="18"/>
              </w:rPr>
            </w:pPr>
            <w:r w:rsidRPr="00AF6CF0">
              <w:rPr>
                <w:rFonts w:asciiTheme="minorHAnsi" w:hAnsiTheme="minorHAnsi" w:cs="Tahoma"/>
                <w:sz w:val="18"/>
              </w:rPr>
              <w:t>(c)</w:t>
            </w:r>
          </w:p>
        </w:tc>
        <w:tc>
          <w:tcPr>
            <w:tcW w:w="9912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861E4B" w:rsidRPr="003A54C6" w:rsidRDefault="00861E4B" w:rsidP="00861E4B">
            <w:pPr>
              <w:pStyle w:val="Text"/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3A54C6">
              <w:rPr>
                <w:rFonts w:asciiTheme="minorHAnsi" w:hAnsiTheme="minorHAnsi" w:cs="Tahoma"/>
                <w:i/>
                <w:sz w:val="18"/>
                <w:szCs w:val="18"/>
              </w:rPr>
              <w:t>Local do mecanismo de proteção (agência independente ou parte de outro departamento ou ministério):</w:t>
            </w:r>
          </w:p>
          <w:p w:rsidR="00861E4B" w:rsidRPr="003A54C6" w:rsidRDefault="00861E4B" w:rsidP="00861E4B">
            <w:pPr>
              <w:pStyle w:val="Text"/>
              <w:ind w:left="38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2D7DCC" w:rsidRPr="005E3E72" w:rsidTr="00C260D1">
        <w:trPr>
          <w:trHeight w:val="288"/>
          <w:jc w:val="center"/>
        </w:trPr>
        <w:tc>
          <w:tcPr>
            <w:tcW w:w="10684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767A1" w:rsidRPr="003A54C6" w:rsidRDefault="002D7DCC" w:rsidP="000C6F3B">
            <w:pPr>
              <w:pStyle w:val="Text"/>
              <w:numPr>
                <w:ilvl w:val="0"/>
                <w:numId w:val="1"/>
              </w:numPr>
              <w:ind w:left="328"/>
              <w:rPr>
                <w:rFonts w:asciiTheme="minorHAnsi" w:hAnsiTheme="minorHAnsi" w:cs="Tahoma"/>
                <w:sz w:val="18"/>
                <w:szCs w:val="18"/>
              </w:rPr>
            </w:pPr>
            <w:r w:rsidRPr="003A54C6">
              <w:rPr>
                <w:rFonts w:asciiTheme="minorHAnsi" w:hAnsiTheme="minorHAnsi" w:cs="Tahoma"/>
                <w:sz w:val="18"/>
                <w:szCs w:val="18"/>
              </w:rPr>
              <w:t>Favor listar os tipos de proteção disponíve</w:t>
            </w:r>
            <w:r w:rsidR="00AF6CF0" w:rsidRPr="003A54C6">
              <w:rPr>
                <w:rFonts w:asciiTheme="minorHAnsi" w:hAnsiTheme="minorHAnsi" w:cs="Tahoma"/>
                <w:sz w:val="18"/>
                <w:szCs w:val="18"/>
              </w:rPr>
              <w:t xml:space="preserve">l para a DDH e/ou OJ (incluindo </w:t>
            </w:r>
            <w:r w:rsidRPr="003A54C6">
              <w:rPr>
                <w:rFonts w:asciiTheme="minorHAnsi" w:hAnsiTheme="minorHAnsi" w:cs="Tahoma"/>
                <w:sz w:val="18"/>
                <w:szCs w:val="18"/>
              </w:rPr>
              <w:t>tanto serviços como medidas, tais como telefone celular e colete à prova de bala):</w:t>
            </w:r>
          </w:p>
          <w:p w:rsidR="00A767A1" w:rsidRPr="003A54C6" w:rsidRDefault="00A767A1" w:rsidP="00ED1190">
            <w:pPr>
              <w:pStyle w:val="Text"/>
              <w:rPr>
                <w:rFonts w:asciiTheme="minorHAnsi" w:hAnsiTheme="minorHAnsi" w:cs="Tahoma"/>
                <w:sz w:val="18"/>
                <w:szCs w:val="18"/>
              </w:rPr>
            </w:pPr>
          </w:p>
          <w:p w:rsidR="00A767A1" w:rsidRPr="003A54C6" w:rsidRDefault="00A767A1" w:rsidP="00861E4B">
            <w:pPr>
              <w:pStyle w:val="Text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106695" w:rsidRPr="005E3E72" w:rsidTr="00C260D1">
        <w:trPr>
          <w:trHeight w:val="288"/>
          <w:jc w:val="center"/>
        </w:trPr>
        <w:tc>
          <w:tcPr>
            <w:tcW w:w="10684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32D4F" w:rsidRPr="00AF6CF0" w:rsidRDefault="00332D4F" w:rsidP="00332D4F">
            <w:pPr>
              <w:pStyle w:val="Text"/>
              <w:numPr>
                <w:ilvl w:val="0"/>
                <w:numId w:val="1"/>
              </w:numPr>
              <w:ind w:left="328"/>
              <w:rPr>
                <w:rFonts w:asciiTheme="minorHAnsi" w:hAnsiTheme="minorHAnsi" w:cs="Tahoma"/>
                <w:sz w:val="18"/>
                <w:szCs w:val="18"/>
              </w:rPr>
            </w:pPr>
            <w:r w:rsidRPr="00AF6CF0">
              <w:rPr>
                <w:rFonts w:asciiTheme="minorHAnsi" w:hAnsiTheme="minorHAnsi" w:cs="Tahoma"/>
                <w:sz w:val="18"/>
              </w:rPr>
              <w:t xml:space="preserve">Favor listar todos os atores envolvidos no processo de uma solicitação para ativar um mecanismo de proteção e sua implementação. </w:t>
            </w:r>
            <w:r w:rsidRPr="00B957A2">
              <w:rPr>
                <w:rFonts w:asciiTheme="minorHAnsi" w:hAnsiTheme="minorHAnsi" w:cs="Tahoma"/>
                <w:sz w:val="18"/>
              </w:rPr>
              <w:t xml:space="preserve">Por que </w:t>
            </w:r>
            <w:r w:rsidR="00035E7D" w:rsidRPr="00B957A2">
              <w:rPr>
                <w:rFonts w:asciiTheme="minorHAnsi" w:hAnsiTheme="minorHAnsi" w:cs="Tahoma"/>
                <w:sz w:val="18"/>
              </w:rPr>
              <w:t xml:space="preserve">as </w:t>
            </w:r>
            <w:r w:rsidRPr="00B957A2">
              <w:rPr>
                <w:rFonts w:asciiTheme="minorHAnsi" w:hAnsiTheme="minorHAnsi" w:cs="Tahoma"/>
                <w:sz w:val="18"/>
              </w:rPr>
              <w:t>forças de seguranç</w:t>
            </w:r>
            <w:r w:rsidR="00035E7D" w:rsidRPr="00B957A2">
              <w:rPr>
                <w:rFonts w:asciiTheme="minorHAnsi" w:hAnsiTheme="minorHAnsi" w:cs="Tahoma"/>
                <w:sz w:val="18"/>
              </w:rPr>
              <w:t>a, se aplicável, estão envolvida</w:t>
            </w:r>
            <w:r w:rsidRPr="00B957A2">
              <w:rPr>
                <w:rFonts w:asciiTheme="minorHAnsi" w:hAnsiTheme="minorHAnsi" w:cs="Tahoma"/>
                <w:sz w:val="18"/>
              </w:rPr>
              <w:t>s e em que grau?</w:t>
            </w:r>
          </w:p>
          <w:p w:rsidR="00332D4F" w:rsidRDefault="00332D4F" w:rsidP="00935C87">
            <w:pPr>
              <w:pStyle w:val="Text"/>
              <w:rPr>
                <w:rFonts w:asciiTheme="minorHAnsi" w:hAnsiTheme="minorHAnsi" w:cs="Tahoma"/>
                <w:sz w:val="18"/>
                <w:szCs w:val="18"/>
              </w:rPr>
            </w:pPr>
          </w:p>
          <w:p w:rsidR="00935C87" w:rsidRPr="00AF6CF0" w:rsidRDefault="00935C87" w:rsidP="00935C87">
            <w:pPr>
              <w:pStyle w:val="Text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F009CE" w:rsidRPr="005E3E72" w:rsidTr="00286254">
        <w:trPr>
          <w:trHeight w:val="687"/>
          <w:jc w:val="center"/>
        </w:trPr>
        <w:tc>
          <w:tcPr>
            <w:tcW w:w="10684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009CE" w:rsidRPr="00AF6CF0" w:rsidRDefault="00F009CE" w:rsidP="00286254">
            <w:pPr>
              <w:pStyle w:val="Text"/>
              <w:numPr>
                <w:ilvl w:val="0"/>
                <w:numId w:val="1"/>
              </w:numPr>
              <w:ind w:left="328"/>
              <w:rPr>
                <w:rFonts w:asciiTheme="minorHAnsi" w:hAnsiTheme="minorHAnsi" w:cs="Tahoma"/>
                <w:color w:val="FF0000"/>
                <w:sz w:val="18"/>
                <w:szCs w:val="18"/>
              </w:rPr>
            </w:pPr>
            <w:r w:rsidRPr="00AF6CF0">
              <w:rPr>
                <w:rFonts w:asciiTheme="minorHAnsi" w:hAnsiTheme="minorHAnsi" w:cs="Tahoma"/>
                <w:sz w:val="18"/>
              </w:rPr>
              <w:lastRenderedPageBreak/>
              <w:t>Favor descrever o processo para solicitar proteção do começo ao fim, incluindo todos os resultados possíveis (pode-se anexar um documento; as respostas podem incluir diagrama, contanto que seja suficientemente detalhado ou explicado). Favor incluir o seguinte na resposta:</w:t>
            </w:r>
          </w:p>
        </w:tc>
      </w:tr>
      <w:tr w:rsidR="00615234" w:rsidRPr="005E3E72" w:rsidTr="00615234">
        <w:trPr>
          <w:trHeight w:val="288"/>
          <w:jc w:val="center"/>
        </w:trPr>
        <w:tc>
          <w:tcPr>
            <w:tcW w:w="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15234" w:rsidRPr="00AF6CF0" w:rsidRDefault="00F57B19" w:rsidP="00F57B19">
            <w:pPr>
              <w:pStyle w:val="Text"/>
              <w:ind w:left="328"/>
              <w:rPr>
                <w:rFonts w:asciiTheme="minorHAnsi" w:hAnsiTheme="minorHAnsi" w:cs="Tahoma"/>
                <w:sz w:val="18"/>
                <w:szCs w:val="18"/>
              </w:rPr>
            </w:pPr>
            <w:r w:rsidRPr="00AF6CF0">
              <w:rPr>
                <w:rFonts w:asciiTheme="minorHAnsi" w:hAnsiTheme="minorHAnsi" w:cs="Tahoma"/>
                <w:sz w:val="18"/>
              </w:rPr>
              <w:t>(a)</w:t>
            </w:r>
          </w:p>
        </w:tc>
        <w:tc>
          <w:tcPr>
            <w:tcW w:w="9912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15234" w:rsidRPr="00AF6CF0" w:rsidRDefault="00F57B19" w:rsidP="00AD523B">
            <w:pPr>
              <w:pStyle w:val="Text"/>
              <w:spacing w:after="120"/>
              <w:ind w:left="331"/>
              <w:rPr>
                <w:rFonts w:asciiTheme="minorHAnsi" w:hAnsiTheme="minorHAnsi" w:cs="Tahoma"/>
                <w:sz w:val="18"/>
                <w:szCs w:val="18"/>
              </w:rPr>
            </w:pPr>
            <w:r w:rsidRPr="00AF6CF0">
              <w:rPr>
                <w:rFonts w:asciiTheme="minorHAnsi" w:hAnsiTheme="minorHAnsi" w:cs="Tahoma"/>
                <w:sz w:val="18"/>
              </w:rPr>
              <w:t>Análise de risco – metodologia e critérios usados para determinar o nível de risco enfrentado por um DDH, OJ ou grupo de DDHs/O</w:t>
            </w:r>
            <w:r w:rsidR="009E19EF">
              <w:rPr>
                <w:rFonts w:asciiTheme="minorHAnsi" w:hAnsiTheme="minorHAnsi" w:cs="Tahoma"/>
                <w:sz w:val="18"/>
              </w:rPr>
              <w:t xml:space="preserve">Js, incluindo se </w:t>
            </w:r>
            <w:r w:rsidR="00AD523B">
              <w:rPr>
                <w:rFonts w:asciiTheme="minorHAnsi" w:hAnsiTheme="minorHAnsi" w:cs="Tahoma"/>
                <w:sz w:val="18"/>
              </w:rPr>
              <w:t>estas valoradas</w:t>
            </w:r>
            <w:r w:rsidR="009E19EF" w:rsidRPr="009E19EF">
              <w:rPr>
                <w:rFonts w:asciiTheme="minorHAnsi" w:hAnsiTheme="minorHAnsi" w:cs="Tahoma"/>
                <w:sz w:val="18"/>
              </w:rPr>
              <w:t xml:space="preserve"> os aspectos contextuais e específicas de seu trabalho em caráter de análise de risco. Por favor indicar se tal </w:t>
            </w:r>
            <w:r w:rsidR="00AD523B">
              <w:rPr>
                <w:rFonts w:asciiTheme="minorHAnsi" w:hAnsiTheme="minorHAnsi" w:cs="Tahoma"/>
                <w:sz w:val="18"/>
              </w:rPr>
              <w:t>análise é compartilhada com o/a candidato/</w:t>
            </w:r>
            <w:r w:rsidR="009E19EF" w:rsidRPr="009E19EF">
              <w:rPr>
                <w:rFonts w:asciiTheme="minorHAnsi" w:hAnsiTheme="minorHAnsi" w:cs="Tahoma"/>
                <w:sz w:val="18"/>
              </w:rPr>
              <w:t>beneficiário proposto</w:t>
            </w:r>
          </w:p>
        </w:tc>
      </w:tr>
      <w:tr w:rsidR="00F57B19" w:rsidRPr="005E3E72" w:rsidTr="00615234">
        <w:trPr>
          <w:trHeight w:val="288"/>
          <w:jc w:val="center"/>
        </w:trPr>
        <w:tc>
          <w:tcPr>
            <w:tcW w:w="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57B19" w:rsidRPr="00AF6CF0" w:rsidRDefault="00F57B19" w:rsidP="00F57B19">
            <w:pPr>
              <w:pStyle w:val="Text"/>
              <w:ind w:left="328"/>
              <w:rPr>
                <w:rFonts w:asciiTheme="minorHAnsi" w:hAnsiTheme="minorHAnsi" w:cs="Tahoma"/>
                <w:sz w:val="18"/>
                <w:szCs w:val="18"/>
              </w:rPr>
            </w:pPr>
            <w:r w:rsidRPr="00AF6CF0">
              <w:rPr>
                <w:rFonts w:asciiTheme="minorHAnsi" w:hAnsiTheme="minorHAnsi" w:cs="Tahoma"/>
                <w:sz w:val="18"/>
              </w:rPr>
              <w:t>(b)</w:t>
            </w:r>
          </w:p>
        </w:tc>
        <w:tc>
          <w:tcPr>
            <w:tcW w:w="9912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57B19" w:rsidRPr="00AF6CF0" w:rsidRDefault="00F57B19" w:rsidP="007B77A6">
            <w:pPr>
              <w:pStyle w:val="Text"/>
              <w:spacing w:after="120"/>
              <w:ind w:left="331"/>
              <w:rPr>
                <w:rFonts w:asciiTheme="minorHAnsi" w:hAnsiTheme="minorHAnsi" w:cs="Tahoma"/>
                <w:sz w:val="18"/>
                <w:szCs w:val="18"/>
              </w:rPr>
            </w:pPr>
            <w:r w:rsidRPr="003A54C6">
              <w:rPr>
                <w:rFonts w:asciiTheme="minorHAnsi" w:hAnsiTheme="minorHAnsi" w:cs="Tahoma"/>
                <w:sz w:val="18"/>
              </w:rPr>
              <w:t>Qual é o grau de extrema urgência e/ou solicitações sensíveis identificadas e administradas.</w:t>
            </w:r>
            <w:r w:rsidRPr="00AF6CF0">
              <w:rPr>
                <w:rFonts w:asciiTheme="minorHAnsi" w:hAnsiTheme="minorHAnsi" w:cs="Tahoma"/>
                <w:sz w:val="18"/>
              </w:rPr>
              <w:t xml:space="preserve"> </w:t>
            </w:r>
          </w:p>
        </w:tc>
      </w:tr>
      <w:tr w:rsidR="00F57B19" w:rsidRPr="005E3E72" w:rsidTr="00615234">
        <w:trPr>
          <w:trHeight w:val="288"/>
          <w:jc w:val="center"/>
        </w:trPr>
        <w:tc>
          <w:tcPr>
            <w:tcW w:w="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57B19" w:rsidRPr="00AF6CF0" w:rsidRDefault="00F57B19" w:rsidP="00F57B19">
            <w:pPr>
              <w:pStyle w:val="Text"/>
              <w:ind w:left="328"/>
              <w:rPr>
                <w:rFonts w:asciiTheme="minorHAnsi" w:hAnsiTheme="minorHAnsi" w:cs="Tahoma"/>
                <w:sz w:val="18"/>
                <w:szCs w:val="18"/>
              </w:rPr>
            </w:pPr>
            <w:r w:rsidRPr="00AF6CF0">
              <w:rPr>
                <w:rFonts w:asciiTheme="minorHAnsi" w:hAnsiTheme="minorHAnsi" w:cs="Tahoma"/>
                <w:sz w:val="18"/>
              </w:rPr>
              <w:t>(c)</w:t>
            </w:r>
          </w:p>
        </w:tc>
        <w:tc>
          <w:tcPr>
            <w:tcW w:w="9912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57B19" w:rsidRPr="00AF6CF0" w:rsidRDefault="00F57B19" w:rsidP="007B77A6">
            <w:pPr>
              <w:pStyle w:val="Text"/>
              <w:spacing w:after="120"/>
              <w:ind w:left="331"/>
              <w:rPr>
                <w:rFonts w:asciiTheme="minorHAnsi" w:hAnsiTheme="minorHAnsi" w:cs="Tahoma"/>
                <w:sz w:val="18"/>
                <w:szCs w:val="18"/>
              </w:rPr>
            </w:pPr>
            <w:r w:rsidRPr="00AF6CF0">
              <w:rPr>
                <w:rFonts w:asciiTheme="minorHAnsi" w:hAnsiTheme="minorHAnsi" w:cs="Tahoma"/>
                <w:sz w:val="18"/>
              </w:rPr>
              <w:t xml:space="preserve">Indicar se a solicitação requer o consentimento do DDH para proceder e quem pode apresentar a solicitação, incluindo se é possível que o Estado inicie </w:t>
            </w:r>
            <w:r w:rsidRPr="00AF6CF0">
              <w:rPr>
                <w:rFonts w:asciiTheme="minorHAnsi" w:hAnsiTheme="minorHAnsi" w:cs="Tahoma"/>
                <w:i/>
                <w:sz w:val="18"/>
              </w:rPr>
              <w:t>ex officio</w:t>
            </w:r>
            <w:r w:rsidRPr="00AF6CF0">
              <w:rPr>
                <w:rFonts w:asciiTheme="minorHAnsi" w:hAnsiTheme="minorHAnsi" w:cs="Tahoma"/>
                <w:sz w:val="18"/>
              </w:rPr>
              <w:t xml:space="preserve"> uma solicitação.</w:t>
            </w:r>
          </w:p>
        </w:tc>
      </w:tr>
      <w:tr w:rsidR="00AD523B" w:rsidRPr="005E3E72" w:rsidTr="00615234">
        <w:trPr>
          <w:trHeight w:val="288"/>
          <w:jc w:val="center"/>
        </w:trPr>
        <w:tc>
          <w:tcPr>
            <w:tcW w:w="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D523B" w:rsidRPr="00AF6CF0" w:rsidRDefault="00AD523B" w:rsidP="00F57B19">
            <w:pPr>
              <w:pStyle w:val="Text"/>
              <w:ind w:left="328"/>
              <w:rPr>
                <w:rFonts w:asciiTheme="minorHAnsi" w:hAnsiTheme="minorHAnsi" w:cs="Tahoma"/>
                <w:sz w:val="18"/>
              </w:rPr>
            </w:pPr>
            <w:r w:rsidRPr="00AF6CF0">
              <w:rPr>
                <w:rFonts w:asciiTheme="minorHAnsi" w:hAnsiTheme="minorHAnsi" w:cs="Tahoma"/>
                <w:sz w:val="18"/>
              </w:rPr>
              <w:t>(d)</w:t>
            </w:r>
          </w:p>
        </w:tc>
        <w:tc>
          <w:tcPr>
            <w:tcW w:w="9912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D523B" w:rsidRPr="00AF6CF0" w:rsidRDefault="00EF5429" w:rsidP="00AD523B">
            <w:pPr>
              <w:pStyle w:val="Text"/>
              <w:spacing w:after="120"/>
              <w:ind w:left="331"/>
              <w:rPr>
                <w:rFonts w:asciiTheme="minorHAnsi" w:hAnsiTheme="minorHAnsi" w:cs="Tahoma"/>
                <w:sz w:val="18"/>
              </w:rPr>
            </w:pPr>
            <w:r w:rsidRPr="00EF5429">
              <w:rPr>
                <w:rFonts w:asciiTheme="minorHAnsi" w:hAnsiTheme="minorHAnsi" w:cs="Tahoma"/>
                <w:sz w:val="18"/>
              </w:rPr>
              <w:t>Explicar os requisitos para solicitar ou receber protecção (por exemplo, se for necessário para denunciar o assédio ou atos intimidadores, a fim de ser capaz de solicitar ou receber proteção)</w:t>
            </w:r>
          </w:p>
        </w:tc>
      </w:tr>
      <w:tr w:rsidR="00F57B19" w:rsidRPr="005E3E72" w:rsidTr="00615234">
        <w:trPr>
          <w:trHeight w:val="288"/>
          <w:jc w:val="center"/>
        </w:trPr>
        <w:tc>
          <w:tcPr>
            <w:tcW w:w="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57B19" w:rsidRPr="00AF6CF0" w:rsidRDefault="00AD523B" w:rsidP="00F57B19">
            <w:pPr>
              <w:pStyle w:val="Text"/>
              <w:ind w:left="328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</w:rPr>
              <w:t>(e</w:t>
            </w:r>
            <w:r w:rsidR="00F57B19" w:rsidRPr="00AF6CF0">
              <w:rPr>
                <w:rFonts w:asciiTheme="minorHAnsi" w:hAnsiTheme="minorHAnsi" w:cs="Tahoma"/>
                <w:sz w:val="18"/>
              </w:rPr>
              <w:t>)</w:t>
            </w:r>
          </w:p>
        </w:tc>
        <w:tc>
          <w:tcPr>
            <w:tcW w:w="9912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57B19" w:rsidRPr="00AF6CF0" w:rsidRDefault="00F57B19" w:rsidP="007B77A6">
            <w:pPr>
              <w:pStyle w:val="Text"/>
              <w:spacing w:after="120"/>
              <w:ind w:left="331"/>
              <w:rPr>
                <w:rFonts w:asciiTheme="minorHAnsi" w:hAnsiTheme="minorHAnsi" w:cs="Tahoma"/>
                <w:sz w:val="18"/>
                <w:szCs w:val="18"/>
              </w:rPr>
            </w:pPr>
            <w:r w:rsidRPr="00AF6CF0">
              <w:rPr>
                <w:rFonts w:asciiTheme="minorHAnsi" w:hAnsiTheme="minorHAnsi" w:cs="Tahoma"/>
                <w:sz w:val="18"/>
              </w:rPr>
              <w:t xml:space="preserve">Se e como uma perspectiva de gênero e uma perspectiva </w:t>
            </w:r>
            <w:r w:rsidR="00E71136" w:rsidRPr="00AF6CF0">
              <w:rPr>
                <w:rFonts w:asciiTheme="minorHAnsi" w:hAnsiTheme="minorHAnsi" w:cs="Tahoma"/>
                <w:sz w:val="18"/>
              </w:rPr>
              <w:t>étnicorracial</w:t>
            </w:r>
            <w:r w:rsidRPr="00AF6CF0">
              <w:rPr>
                <w:rFonts w:asciiTheme="minorHAnsi" w:hAnsiTheme="minorHAnsi" w:cs="Tahoma"/>
                <w:sz w:val="18"/>
              </w:rPr>
              <w:t xml:space="preserve"> são levadas em consideração em todas as etapas de uma solicitação para medidas de proteção.</w:t>
            </w:r>
          </w:p>
        </w:tc>
      </w:tr>
      <w:tr w:rsidR="00F57B19" w:rsidRPr="005E3E72" w:rsidTr="00615234">
        <w:trPr>
          <w:trHeight w:val="288"/>
          <w:jc w:val="center"/>
        </w:trPr>
        <w:tc>
          <w:tcPr>
            <w:tcW w:w="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57B19" w:rsidRPr="00AF6CF0" w:rsidRDefault="00AD523B" w:rsidP="00F57B19">
            <w:pPr>
              <w:pStyle w:val="Text"/>
              <w:ind w:left="328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</w:rPr>
              <w:t>(f</w:t>
            </w:r>
            <w:r w:rsidR="00F57B19" w:rsidRPr="00AF6CF0">
              <w:rPr>
                <w:rFonts w:asciiTheme="minorHAnsi" w:hAnsiTheme="minorHAnsi" w:cs="Tahoma"/>
                <w:sz w:val="18"/>
              </w:rPr>
              <w:t>)</w:t>
            </w:r>
          </w:p>
        </w:tc>
        <w:tc>
          <w:tcPr>
            <w:tcW w:w="9912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57B19" w:rsidRPr="00AF6CF0" w:rsidRDefault="007B77A6" w:rsidP="007B77A6">
            <w:pPr>
              <w:pStyle w:val="Text"/>
              <w:spacing w:after="120"/>
              <w:ind w:left="331"/>
              <w:rPr>
                <w:rFonts w:asciiTheme="minorHAnsi" w:hAnsiTheme="minorHAnsi" w:cs="Tahoma"/>
                <w:sz w:val="18"/>
                <w:szCs w:val="18"/>
              </w:rPr>
            </w:pPr>
            <w:r w:rsidRPr="00AF6CF0">
              <w:rPr>
                <w:rFonts w:asciiTheme="minorHAnsi" w:hAnsiTheme="minorHAnsi" w:cs="Tahoma"/>
                <w:sz w:val="18"/>
              </w:rPr>
              <w:t>Método para determinar as medidas de proteção necessárias (incluindo se o beneficiário foi consultado) e o prazo para implementar tais medidas.</w:t>
            </w:r>
          </w:p>
        </w:tc>
      </w:tr>
      <w:tr w:rsidR="00F57B19" w:rsidRPr="005E3E72" w:rsidTr="00615234">
        <w:trPr>
          <w:trHeight w:val="288"/>
          <w:jc w:val="center"/>
        </w:trPr>
        <w:tc>
          <w:tcPr>
            <w:tcW w:w="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57B19" w:rsidRPr="00AF6CF0" w:rsidRDefault="00AD523B" w:rsidP="00F57B19">
            <w:pPr>
              <w:pStyle w:val="Text"/>
              <w:ind w:left="328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</w:rPr>
              <w:t>(g</w:t>
            </w:r>
            <w:r w:rsidR="00F57B19" w:rsidRPr="00AF6CF0">
              <w:rPr>
                <w:rFonts w:asciiTheme="minorHAnsi" w:hAnsiTheme="minorHAnsi" w:cs="Tahoma"/>
                <w:sz w:val="18"/>
              </w:rPr>
              <w:t>)</w:t>
            </w:r>
          </w:p>
        </w:tc>
        <w:tc>
          <w:tcPr>
            <w:tcW w:w="9912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57B19" w:rsidRPr="00AF6CF0" w:rsidRDefault="007B77A6" w:rsidP="007B77A6">
            <w:pPr>
              <w:pStyle w:val="Text"/>
              <w:spacing w:after="120"/>
              <w:ind w:left="331"/>
              <w:rPr>
                <w:rFonts w:asciiTheme="minorHAnsi" w:hAnsiTheme="minorHAnsi" w:cs="Tahoma"/>
                <w:sz w:val="18"/>
                <w:szCs w:val="18"/>
              </w:rPr>
            </w:pPr>
            <w:r w:rsidRPr="00AF6CF0">
              <w:rPr>
                <w:rFonts w:asciiTheme="minorHAnsi" w:hAnsiTheme="minorHAnsi" w:cs="Tahoma"/>
                <w:sz w:val="18"/>
              </w:rPr>
              <w:t>Quando e com que frequência o Estado se reúne com o DDH e/ou seus representantes e como as partes se comunicam entre reuniões, uma vez determinadas as medidas de proteção</w:t>
            </w:r>
          </w:p>
        </w:tc>
      </w:tr>
      <w:tr w:rsidR="00F57B19" w:rsidRPr="005E3E72" w:rsidTr="00615234">
        <w:trPr>
          <w:trHeight w:val="288"/>
          <w:jc w:val="center"/>
        </w:trPr>
        <w:tc>
          <w:tcPr>
            <w:tcW w:w="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57B19" w:rsidRPr="00AF6CF0" w:rsidRDefault="00AD523B" w:rsidP="00F57B19">
            <w:pPr>
              <w:pStyle w:val="Text"/>
              <w:ind w:left="328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</w:rPr>
              <w:t>(h</w:t>
            </w:r>
            <w:r w:rsidR="00F57B19" w:rsidRPr="00AF6CF0">
              <w:rPr>
                <w:rFonts w:asciiTheme="minorHAnsi" w:hAnsiTheme="minorHAnsi" w:cs="Tahoma"/>
                <w:sz w:val="18"/>
              </w:rPr>
              <w:t>)</w:t>
            </w:r>
          </w:p>
        </w:tc>
        <w:tc>
          <w:tcPr>
            <w:tcW w:w="9912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57B19" w:rsidRPr="00AF6CF0" w:rsidRDefault="00D93F54" w:rsidP="00AE3FB8">
            <w:pPr>
              <w:pStyle w:val="Text"/>
              <w:spacing w:after="120"/>
              <w:ind w:left="331"/>
              <w:rPr>
                <w:rFonts w:asciiTheme="minorHAnsi" w:hAnsiTheme="minorHAnsi" w:cs="Tahoma"/>
                <w:sz w:val="18"/>
                <w:szCs w:val="18"/>
              </w:rPr>
            </w:pPr>
            <w:r w:rsidRPr="00AE3FB8">
              <w:rPr>
                <w:rFonts w:asciiTheme="minorHAnsi" w:hAnsiTheme="minorHAnsi" w:cs="Tahoma"/>
                <w:sz w:val="18"/>
              </w:rPr>
              <w:t xml:space="preserve">Como medidas de protecção são levantadas (de forma progressiva ou </w:t>
            </w:r>
            <w:r w:rsidR="00AE3FB8" w:rsidRPr="00AE3FB8">
              <w:rPr>
                <w:rFonts w:asciiTheme="minorHAnsi" w:hAnsiTheme="minorHAnsi" w:cs="Tahoma"/>
                <w:sz w:val="18"/>
              </w:rPr>
              <w:t>outra maneira</w:t>
            </w:r>
            <w:r w:rsidRPr="00AE3FB8">
              <w:rPr>
                <w:rFonts w:asciiTheme="minorHAnsi" w:hAnsiTheme="minorHAnsi" w:cs="Tahoma"/>
                <w:sz w:val="18"/>
              </w:rPr>
              <w:t>)</w:t>
            </w:r>
            <w:r w:rsidR="00EF5429" w:rsidRPr="00AE3FB8">
              <w:rPr>
                <w:rFonts w:asciiTheme="minorHAnsi" w:hAnsiTheme="minorHAnsi" w:cs="Tahoma"/>
                <w:sz w:val="18"/>
              </w:rPr>
              <w:t>,</w:t>
            </w:r>
            <w:r w:rsidR="007B77A6" w:rsidRPr="00AE3FB8">
              <w:rPr>
                <w:rFonts w:asciiTheme="minorHAnsi" w:hAnsiTheme="minorHAnsi" w:cs="Tahoma"/>
                <w:sz w:val="18"/>
              </w:rPr>
              <w:t xml:space="preserve"> e qual é o procedimento se um risco desativado voltar a ser ativado</w:t>
            </w:r>
          </w:p>
        </w:tc>
      </w:tr>
      <w:tr w:rsidR="00F57B19" w:rsidRPr="005E3E72" w:rsidTr="00615234">
        <w:trPr>
          <w:trHeight w:val="288"/>
          <w:jc w:val="center"/>
        </w:trPr>
        <w:tc>
          <w:tcPr>
            <w:tcW w:w="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57B19" w:rsidRPr="00AF6CF0" w:rsidRDefault="00AD523B" w:rsidP="00F57B19">
            <w:pPr>
              <w:pStyle w:val="Text"/>
              <w:ind w:left="328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</w:rPr>
              <w:t>(i</w:t>
            </w:r>
            <w:r w:rsidR="00F57B19" w:rsidRPr="00AF6CF0">
              <w:rPr>
                <w:rFonts w:asciiTheme="minorHAnsi" w:hAnsiTheme="minorHAnsi" w:cs="Tahoma"/>
                <w:sz w:val="18"/>
              </w:rPr>
              <w:t>)</w:t>
            </w:r>
          </w:p>
        </w:tc>
        <w:tc>
          <w:tcPr>
            <w:tcW w:w="9912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57B19" w:rsidRPr="00AF6CF0" w:rsidRDefault="007B77A6" w:rsidP="007B77A6">
            <w:pPr>
              <w:pStyle w:val="Text"/>
              <w:spacing w:after="120"/>
              <w:ind w:left="331"/>
              <w:rPr>
                <w:rFonts w:asciiTheme="minorHAnsi" w:hAnsiTheme="minorHAnsi" w:cs="Tahoma"/>
                <w:sz w:val="18"/>
                <w:szCs w:val="18"/>
              </w:rPr>
            </w:pPr>
            <w:r w:rsidRPr="00AF6CF0">
              <w:rPr>
                <w:rFonts w:asciiTheme="minorHAnsi" w:hAnsiTheme="minorHAnsi" w:cs="Tahoma"/>
                <w:sz w:val="18"/>
              </w:rPr>
              <w:t>Tempo que uma solicitação leva para ser processada do início ao fim</w:t>
            </w:r>
          </w:p>
        </w:tc>
      </w:tr>
      <w:tr w:rsidR="002E2F24" w:rsidRPr="005E3E72" w:rsidTr="00C260D1">
        <w:trPr>
          <w:trHeight w:val="288"/>
          <w:jc w:val="center"/>
        </w:trPr>
        <w:tc>
          <w:tcPr>
            <w:tcW w:w="10684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E2F24" w:rsidRPr="00AF6CF0" w:rsidRDefault="002E2F24" w:rsidP="00ED1190">
            <w:pPr>
              <w:pStyle w:val="Text"/>
              <w:numPr>
                <w:ilvl w:val="0"/>
                <w:numId w:val="1"/>
              </w:numPr>
              <w:ind w:left="328"/>
              <w:rPr>
                <w:rFonts w:asciiTheme="minorHAnsi" w:hAnsiTheme="minorHAnsi" w:cs="Tahoma"/>
                <w:sz w:val="18"/>
                <w:szCs w:val="18"/>
              </w:rPr>
            </w:pPr>
            <w:r w:rsidRPr="00AF6CF0">
              <w:rPr>
                <w:rFonts w:asciiTheme="minorHAnsi" w:hAnsiTheme="minorHAnsi" w:cs="Tahoma"/>
                <w:sz w:val="18"/>
              </w:rPr>
              <w:t>Favor indicar se há alguma diferença no processo se o suposto agressor do DDH/fonte de risco para o mesmo for agente do Estado.</w:t>
            </w:r>
          </w:p>
          <w:p w:rsidR="002E2F24" w:rsidRPr="00AF6CF0" w:rsidRDefault="002E2F24" w:rsidP="002E2F24">
            <w:pPr>
              <w:pStyle w:val="Text"/>
              <w:ind w:left="328"/>
              <w:rPr>
                <w:rFonts w:asciiTheme="minorHAnsi" w:hAnsiTheme="minorHAnsi" w:cs="Tahoma"/>
                <w:sz w:val="18"/>
                <w:szCs w:val="18"/>
              </w:rPr>
            </w:pPr>
          </w:p>
          <w:p w:rsidR="002E2F24" w:rsidRPr="00AF6CF0" w:rsidRDefault="002E2F24" w:rsidP="002E2F24">
            <w:pPr>
              <w:pStyle w:val="Text"/>
              <w:ind w:left="328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9E10CD" w:rsidRPr="005E3E72" w:rsidTr="00C260D1">
        <w:trPr>
          <w:trHeight w:val="288"/>
          <w:jc w:val="center"/>
        </w:trPr>
        <w:tc>
          <w:tcPr>
            <w:tcW w:w="10684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9E10CD" w:rsidRPr="00AF6CF0" w:rsidRDefault="009E10CD" w:rsidP="009E10CD">
            <w:pPr>
              <w:pStyle w:val="Text"/>
              <w:numPr>
                <w:ilvl w:val="0"/>
                <w:numId w:val="1"/>
              </w:numPr>
              <w:ind w:left="328"/>
              <w:rPr>
                <w:rFonts w:asciiTheme="minorHAnsi" w:hAnsiTheme="minorHAnsi" w:cs="Tahoma"/>
                <w:sz w:val="18"/>
                <w:szCs w:val="18"/>
              </w:rPr>
            </w:pPr>
            <w:r w:rsidRPr="00AF6CF0">
              <w:rPr>
                <w:rFonts w:asciiTheme="minorHAnsi" w:hAnsiTheme="minorHAnsi" w:cs="Tahoma"/>
                <w:sz w:val="18"/>
              </w:rPr>
              <w:t>As medidas de prevenção estão incluídas no mecanismo de proteção/programa? Em caso afirmativo, em que consistem e como são aplicadas?</w:t>
            </w:r>
          </w:p>
          <w:p w:rsidR="009E10CD" w:rsidRPr="00AF6CF0" w:rsidRDefault="009E10CD" w:rsidP="009E10CD">
            <w:pPr>
              <w:pStyle w:val="Text"/>
              <w:rPr>
                <w:rFonts w:asciiTheme="minorHAnsi" w:hAnsiTheme="minorHAnsi" w:cs="Tahoma"/>
                <w:sz w:val="18"/>
                <w:szCs w:val="18"/>
              </w:rPr>
            </w:pPr>
          </w:p>
          <w:p w:rsidR="009E10CD" w:rsidRPr="00AF6CF0" w:rsidRDefault="009E10CD" w:rsidP="009E10CD">
            <w:pPr>
              <w:pStyle w:val="Text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9E10CD" w:rsidRPr="005E3E72" w:rsidTr="00C260D1">
        <w:trPr>
          <w:trHeight w:val="288"/>
          <w:jc w:val="center"/>
        </w:trPr>
        <w:tc>
          <w:tcPr>
            <w:tcW w:w="10684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9E10CD" w:rsidRPr="00AF6CF0" w:rsidRDefault="00AE3FB8" w:rsidP="00ED1190">
            <w:pPr>
              <w:pStyle w:val="Text"/>
              <w:numPr>
                <w:ilvl w:val="0"/>
                <w:numId w:val="1"/>
              </w:numPr>
              <w:ind w:left="328"/>
              <w:rPr>
                <w:rFonts w:asciiTheme="minorHAnsi" w:hAnsiTheme="minorHAnsi" w:cs="Tahoma"/>
                <w:sz w:val="18"/>
                <w:szCs w:val="18"/>
              </w:rPr>
            </w:pPr>
            <w:r w:rsidRPr="00AF6CF0">
              <w:rPr>
                <w:rFonts w:asciiTheme="minorHAnsi" w:hAnsiTheme="minorHAnsi" w:cs="Tahoma"/>
                <w:sz w:val="18"/>
              </w:rPr>
              <w:t>Há um componente de investigação do mecanismo de proteção/programa?</w:t>
            </w:r>
            <w:r>
              <w:rPr>
                <w:rFonts w:asciiTheme="minorHAnsi" w:hAnsiTheme="minorHAnsi" w:cs="Tahoma"/>
                <w:sz w:val="18"/>
              </w:rPr>
              <w:t xml:space="preserve"> Além disso, c</w:t>
            </w:r>
            <w:r w:rsidR="009E10CD" w:rsidRPr="00AF6CF0">
              <w:rPr>
                <w:rFonts w:asciiTheme="minorHAnsi" w:hAnsiTheme="minorHAnsi" w:cs="Tahoma"/>
                <w:sz w:val="18"/>
              </w:rPr>
              <w:t>om o mecanismo de proteção/programa colabora com as autoridades tradicionais de investigação em seu país (tais como escritório do promotor público ou do procurador-geral?</w:t>
            </w:r>
          </w:p>
          <w:p w:rsidR="009E10CD" w:rsidRPr="00AF6CF0" w:rsidRDefault="009E10CD" w:rsidP="009E10CD">
            <w:pPr>
              <w:pStyle w:val="Text"/>
              <w:rPr>
                <w:rFonts w:asciiTheme="minorHAnsi" w:hAnsiTheme="minorHAnsi" w:cs="Tahoma"/>
                <w:sz w:val="18"/>
                <w:szCs w:val="18"/>
              </w:rPr>
            </w:pPr>
          </w:p>
          <w:p w:rsidR="00B75E1F" w:rsidRPr="00AF6CF0" w:rsidRDefault="00B75E1F" w:rsidP="009E10CD">
            <w:pPr>
              <w:pStyle w:val="Text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2B68ED" w:rsidRPr="005E3E72" w:rsidTr="00C260D1">
        <w:trPr>
          <w:trHeight w:val="288"/>
          <w:jc w:val="center"/>
        </w:trPr>
        <w:tc>
          <w:tcPr>
            <w:tcW w:w="10684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B68ED" w:rsidRPr="00AF6CF0" w:rsidRDefault="00EF7FF5" w:rsidP="00ED1190">
            <w:pPr>
              <w:pStyle w:val="Text"/>
              <w:numPr>
                <w:ilvl w:val="0"/>
                <w:numId w:val="1"/>
              </w:numPr>
              <w:ind w:left="328"/>
              <w:rPr>
                <w:rFonts w:asciiTheme="minorHAnsi" w:hAnsiTheme="minorHAnsi" w:cs="Tahoma"/>
                <w:sz w:val="18"/>
                <w:szCs w:val="18"/>
              </w:rPr>
            </w:pPr>
            <w:r w:rsidRPr="00AF6CF0">
              <w:rPr>
                <w:rFonts w:asciiTheme="minorHAnsi" w:hAnsiTheme="minorHAnsi" w:cs="Tahoma"/>
                <w:sz w:val="18"/>
              </w:rPr>
              <w:t>Se a CIDH emitir medidas de precaução e solicitar a adoção de medidas de proteção para uma pessoa ou pessoas no Estado, como essa solicitação é processada?</w:t>
            </w:r>
          </w:p>
          <w:p w:rsidR="006A2E54" w:rsidRPr="00AF6CF0" w:rsidRDefault="006A2E54" w:rsidP="00EF7FF5">
            <w:pPr>
              <w:pStyle w:val="Text"/>
              <w:rPr>
                <w:rFonts w:asciiTheme="minorHAnsi" w:hAnsiTheme="minorHAnsi" w:cs="Tahoma"/>
                <w:sz w:val="18"/>
                <w:szCs w:val="18"/>
              </w:rPr>
            </w:pPr>
          </w:p>
          <w:p w:rsidR="00EF7FF5" w:rsidRPr="00AF6CF0" w:rsidRDefault="00EF7FF5" w:rsidP="00EF7FF5">
            <w:pPr>
              <w:pStyle w:val="Text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2E2F24" w:rsidRPr="005E3E72" w:rsidTr="00C260D1">
        <w:trPr>
          <w:trHeight w:val="288"/>
          <w:jc w:val="center"/>
        </w:trPr>
        <w:tc>
          <w:tcPr>
            <w:tcW w:w="10684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E2F24" w:rsidRPr="00AF6CF0" w:rsidRDefault="002E2F24" w:rsidP="00ED1190">
            <w:pPr>
              <w:pStyle w:val="Text"/>
              <w:numPr>
                <w:ilvl w:val="0"/>
                <w:numId w:val="1"/>
              </w:numPr>
              <w:ind w:left="328"/>
              <w:rPr>
                <w:rFonts w:asciiTheme="minorHAnsi" w:hAnsiTheme="minorHAnsi" w:cs="Tahoma"/>
                <w:sz w:val="18"/>
                <w:szCs w:val="18"/>
              </w:rPr>
            </w:pPr>
            <w:r w:rsidRPr="00AF6CF0">
              <w:rPr>
                <w:rFonts w:asciiTheme="minorHAnsi" w:hAnsiTheme="minorHAnsi" w:cs="Tahoma"/>
                <w:sz w:val="18"/>
              </w:rPr>
              <w:t xml:space="preserve">Favor indicar se o mecanismo de proteção garante acesso em outros idiomas (p. </w:t>
            </w:r>
            <w:r w:rsidR="00AC5D5B" w:rsidRPr="00AF6CF0">
              <w:rPr>
                <w:rFonts w:asciiTheme="minorHAnsi" w:hAnsiTheme="minorHAnsi" w:cs="Tahoma"/>
                <w:sz w:val="18"/>
              </w:rPr>
              <w:t>e</w:t>
            </w:r>
            <w:r w:rsidRPr="00AF6CF0">
              <w:rPr>
                <w:rFonts w:asciiTheme="minorHAnsi" w:hAnsiTheme="minorHAnsi" w:cs="Tahoma"/>
                <w:sz w:val="18"/>
              </w:rPr>
              <w:t xml:space="preserve">x., línguas indígenas) e, em caso afirmativo, favor listar todas as línguas disponíveis. </w:t>
            </w:r>
          </w:p>
          <w:p w:rsidR="002E2F24" w:rsidRPr="00AF6CF0" w:rsidRDefault="002E2F24" w:rsidP="002E2F24">
            <w:pPr>
              <w:pStyle w:val="Text"/>
              <w:ind w:left="328"/>
              <w:rPr>
                <w:rFonts w:asciiTheme="minorHAnsi" w:hAnsiTheme="minorHAnsi" w:cs="Tahoma"/>
                <w:sz w:val="18"/>
                <w:szCs w:val="18"/>
              </w:rPr>
            </w:pPr>
          </w:p>
          <w:p w:rsidR="006A2E54" w:rsidRPr="00AF6CF0" w:rsidRDefault="006A2E54" w:rsidP="002E2F24">
            <w:pPr>
              <w:pStyle w:val="Text"/>
              <w:ind w:left="328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8F1E92" w:rsidRPr="005E3E72" w:rsidTr="00C260D1">
        <w:trPr>
          <w:trHeight w:val="288"/>
          <w:jc w:val="center"/>
        </w:trPr>
        <w:tc>
          <w:tcPr>
            <w:tcW w:w="10684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3353D" w:rsidRPr="00AF6CF0" w:rsidRDefault="00861E4B" w:rsidP="00913F95">
            <w:pPr>
              <w:pStyle w:val="Text"/>
              <w:numPr>
                <w:ilvl w:val="0"/>
                <w:numId w:val="1"/>
              </w:numPr>
              <w:ind w:left="328"/>
              <w:rPr>
                <w:rFonts w:asciiTheme="minorHAnsi" w:hAnsiTheme="minorHAnsi" w:cs="Tahoma"/>
                <w:sz w:val="18"/>
                <w:szCs w:val="18"/>
              </w:rPr>
            </w:pPr>
            <w:r w:rsidRPr="00AF6CF0">
              <w:rPr>
                <w:rFonts w:asciiTheme="minorHAnsi" w:hAnsiTheme="minorHAnsi" w:cs="Tahoma"/>
                <w:sz w:val="18"/>
              </w:rPr>
              <w:t xml:space="preserve">A </w:t>
            </w:r>
            <w:r w:rsidR="00AC5D5B" w:rsidRPr="00AF6CF0">
              <w:rPr>
                <w:rFonts w:asciiTheme="minorHAnsi" w:hAnsiTheme="minorHAnsi" w:cs="Tahoma"/>
                <w:sz w:val="18"/>
              </w:rPr>
              <w:t xml:space="preserve">sociedade </w:t>
            </w:r>
            <w:r w:rsidRPr="00AF6CF0">
              <w:rPr>
                <w:rFonts w:asciiTheme="minorHAnsi" w:hAnsiTheme="minorHAnsi" w:cs="Tahoma"/>
                <w:sz w:val="18"/>
              </w:rPr>
              <w:t xml:space="preserve">civil participa do mecanismo? Em caso positivo, como? </w:t>
            </w:r>
          </w:p>
          <w:p w:rsidR="001835E0" w:rsidRPr="00AF6CF0" w:rsidRDefault="001835E0" w:rsidP="00913F95">
            <w:pPr>
              <w:pStyle w:val="Text"/>
              <w:rPr>
                <w:rFonts w:asciiTheme="minorHAnsi" w:hAnsiTheme="minorHAnsi" w:cs="Tahoma"/>
                <w:sz w:val="18"/>
                <w:szCs w:val="18"/>
              </w:rPr>
            </w:pPr>
          </w:p>
          <w:p w:rsidR="00B75E1F" w:rsidRPr="00AF6CF0" w:rsidRDefault="00B75E1F" w:rsidP="00913F95">
            <w:pPr>
              <w:pStyle w:val="Text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6A466E" w:rsidRPr="005E3E72" w:rsidTr="00C260D1">
        <w:trPr>
          <w:trHeight w:val="72"/>
          <w:jc w:val="center"/>
        </w:trPr>
        <w:tc>
          <w:tcPr>
            <w:tcW w:w="10684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A466E" w:rsidRPr="00AF6CF0" w:rsidRDefault="000A01DB" w:rsidP="006A466E">
            <w:pPr>
              <w:pStyle w:val="Text"/>
              <w:numPr>
                <w:ilvl w:val="0"/>
                <w:numId w:val="1"/>
              </w:numPr>
              <w:ind w:left="360" w:hanging="450"/>
              <w:rPr>
                <w:rFonts w:asciiTheme="minorHAnsi" w:hAnsiTheme="minorHAnsi" w:cs="Tahoma"/>
                <w:sz w:val="18"/>
              </w:rPr>
            </w:pPr>
            <w:r w:rsidRPr="00AF6CF0">
              <w:rPr>
                <w:rFonts w:asciiTheme="minorHAnsi" w:hAnsiTheme="minorHAnsi" w:cs="Tahoma"/>
                <w:b/>
                <w:sz w:val="18"/>
              </w:rPr>
              <w:t>Dados.</w:t>
            </w:r>
            <w:r w:rsidRPr="00AF6CF0">
              <w:rPr>
                <w:rFonts w:asciiTheme="minorHAnsi" w:hAnsiTheme="minorHAnsi" w:cs="Tahoma"/>
                <w:sz w:val="18"/>
              </w:rPr>
              <w:t xml:space="preserve"> Favor fornecer informação detalhada sobre os seguintes itens (talvez seja necessário um anexo separado):</w:t>
            </w:r>
          </w:p>
          <w:p w:rsidR="006A466E" w:rsidRPr="00AF6CF0" w:rsidRDefault="006A466E" w:rsidP="006A466E">
            <w:pPr>
              <w:pStyle w:val="Text"/>
              <w:ind w:left="360"/>
              <w:rPr>
                <w:rFonts w:asciiTheme="minorHAnsi" w:hAnsiTheme="minorHAnsi" w:cs="Tahoma"/>
              </w:rPr>
            </w:pPr>
          </w:p>
        </w:tc>
      </w:tr>
      <w:tr w:rsidR="00175CAC" w:rsidRPr="005E3E72" w:rsidTr="00C260D1">
        <w:trPr>
          <w:gridBefore w:val="2"/>
          <w:gridAfter w:val="3"/>
          <w:wBefore w:w="986" w:type="dxa"/>
          <w:wAfter w:w="1058" w:type="dxa"/>
          <w:trHeight w:val="70"/>
          <w:jc w:val="center"/>
        </w:trPr>
        <w:tc>
          <w:tcPr>
            <w:tcW w:w="5342" w:type="dxa"/>
            <w:gridSpan w:val="6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75CAC" w:rsidRPr="00AF6CF0" w:rsidRDefault="00175CAC" w:rsidP="00106695">
            <w:pPr>
              <w:pStyle w:val="Text"/>
              <w:numPr>
                <w:ilvl w:val="0"/>
                <w:numId w:val="6"/>
              </w:num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AF6CF0">
              <w:rPr>
                <w:rFonts w:asciiTheme="minorHAnsi" w:hAnsiTheme="minorHAnsi" w:cs="Tahoma"/>
                <w:b/>
                <w:sz w:val="18"/>
              </w:rPr>
              <w:t>Número de medidas de proteção</w:t>
            </w:r>
          </w:p>
          <w:p w:rsidR="00175CAC" w:rsidRPr="00AF6CF0" w:rsidRDefault="00175CAC" w:rsidP="00B75E1F">
            <w:pPr>
              <w:pStyle w:val="Tex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298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75CAC" w:rsidRPr="00AF6CF0" w:rsidRDefault="00175CAC" w:rsidP="00175CAC">
            <w:pPr>
              <w:pStyle w:val="Text"/>
              <w:ind w:left="36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AF6CF0">
              <w:rPr>
                <w:rFonts w:asciiTheme="minorHAnsi" w:hAnsiTheme="minorHAnsi" w:cs="Tahoma"/>
                <w:b/>
                <w:sz w:val="18"/>
              </w:rPr>
              <w:t>Solicitações recebidas</w:t>
            </w:r>
          </w:p>
        </w:tc>
      </w:tr>
      <w:tr w:rsidR="00175CAC" w:rsidRPr="005E3E72" w:rsidTr="00C260D1">
        <w:trPr>
          <w:gridBefore w:val="2"/>
          <w:gridAfter w:val="3"/>
          <w:wBefore w:w="986" w:type="dxa"/>
          <w:wAfter w:w="1058" w:type="dxa"/>
          <w:trHeight w:val="70"/>
          <w:jc w:val="center"/>
        </w:trPr>
        <w:tc>
          <w:tcPr>
            <w:tcW w:w="5342" w:type="dxa"/>
            <w:gridSpan w:val="6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75CAC" w:rsidRPr="00AF6CF0" w:rsidRDefault="00175CAC" w:rsidP="006A466E">
            <w:pPr>
              <w:pStyle w:val="Text"/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75CAC" w:rsidRPr="00AF6CF0" w:rsidRDefault="00175CAC" w:rsidP="00935C87">
            <w:pPr>
              <w:pStyle w:val="Text"/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  <w:r w:rsidRPr="00AF6CF0">
              <w:rPr>
                <w:rFonts w:asciiTheme="minorHAnsi" w:hAnsiTheme="minorHAnsi" w:cs="Tahoma"/>
              </w:rPr>
              <w:t>2016 (jan.-</w:t>
            </w:r>
            <w:r w:rsidR="00935C87">
              <w:rPr>
                <w:rFonts w:asciiTheme="minorHAnsi" w:hAnsiTheme="minorHAnsi" w:cs="Tahoma"/>
              </w:rPr>
              <w:t>mar</w:t>
            </w:r>
            <w:r w:rsidRPr="00AF6CF0">
              <w:rPr>
                <w:rFonts w:asciiTheme="minorHAnsi" w:hAnsiTheme="minorHAnsi" w:cs="Tahoma"/>
              </w:rPr>
              <w:t>.)</w:t>
            </w:r>
          </w:p>
        </w:tc>
        <w:tc>
          <w:tcPr>
            <w:tcW w:w="1649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75CAC" w:rsidRPr="00AF6CF0" w:rsidRDefault="00175CAC" w:rsidP="006A466E">
            <w:pPr>
              <w:pStyle w:val="Text"/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175CAC" w:rsidRPr="005E3E72" w:rsidTr="00C260D1">
        <w:trPr>
          <w:gridBefore w:val="2"/>
          <w:gridAfter w:val="3"/>
          <w:wBefore w:w="986" w:type="dxa"/>
          <w:wAfter w:w="1058" w:type="dxa"/>
          <w:trHeight w:val="67"/>
          <w:jc w:val="center"/>
        </w:trPr>
        <w:tc>
          <w:tcPr>
            <w:tcW w:w="5342" w:type="dxa"/>
            <w:gridSpan w:val="6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75CAC" w:rsidRPr="00AF6CF0" w:rsidRDefault="00175CAC" w:rsidP="006A466E">
            <w:pPr>
              <w:pStyle w:val="Text"/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75CAC" w:rsidRPr="00AF6CF0" w:rsidRDefault="00175CAC" w:rsidP="006A466E">
            <w:pPr>
              <w:pStyle w:val="Text"/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  <w:r w:rsidRPr="00AF6CF0">
              <w:rPr>
                <w:rFonts w:asciiTheme="minorHAnsi" w:hAnsiTheme="minorHAnsi" w:cs="Tahoma"/>
                <w:sz w:val="18"/>
              </w:rPr>
              <w:t>2015</w:t>
            </w:r>
          </w:p>
        </w:tc>
        <w:tc>
          <w:tcPr>
            <w:tcW w:w="1649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75CAC" w:rsidRPr="00AF6CF0" w:rsidRDefault="00175CAC" w:rsidP="006A466E">
            <w:pPr>
              <w:pStyle w:val="Text"/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175CAC" w:rsidRPr="005E3E72" w:rsidTr="00C260D1">
        <w:trPr>
          <w:gridBefore w:val="2"/>
          <w:gridAfter w:val="3"/>
          <w:wBefore w:w="986" w:type="dxa"/>
          <w:wAfter w:w="1058" w:type="dxa"/>
          <w:trHeight w:val="67"/>
          <w:jc w:val="center"/>
        </w:trPr>
        <w:tc>
          <w:tcPr>
            <w:tcW w:w="5342" w:type="dxa"/>
            <w:gridSpan w:val="6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75CAC" w:rsidRPr="00AF6CF0" w:rsidRDefault="00175CAC" w:rsidP="006A466E">
            <w:pPr>
              <w:pStyle w:val="Text"/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75CAC" w:rsidRPr="00AF6CF0" w:rsidRDefault="00175CAC" w:rsidP="006A466E">
            <w:pPr>
              <w:pStyle w:val="Text"/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  <w:r w:rsidRPr="00AF6CF0">
              <w:rPr>
                <w:rFonts w:asciiTheme="minorHAnsi" w:hAnsiTheme="minorHAnsi" w:cs="Tahoma"/>
                <w:sz w:val="18"/>
              </w:rPr>
              <w:t>2014</w:t>
            </w:r>
          </w:p>
        </w:tc>
        <w:tc>
          <w:tcPr>
            <w:tcW w:w="1649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75CAC" w:rsidRPr="00AF6CF0" w:rsidRDefault="00175CAC" w:rsidP="006A466E">
            <w:pPr>
              <w:pStyle w:val="Text"/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175CAC" w:rsidRPr="005E3E72" w:rsidTr="00C260D1">
        <w:trPr>
          <w:gridBefore w:val="2"/>
          <w:gridAfter w:val="3"/>
          <w:wBefore w:w="986" w:type="dxa"/>
          <w:wAfter w:w="1058" w:type="dxa"/>
          <w:trHeight w:val="67"/>
          <w:jc w:val="center"/>
        </w:trPr>
        <w:tc>
          <w:tcPr>
            <w:tcW w:w="5342" w:type="dxa"/>
            <w:gridSpan w:val="6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75CAC" w:rsidRPr="00AF6CF0" w:rsidRDefault="00175CAC" w:rsidP="006A466E">
            <w:pPr>
              <w:pStyle w:val="Text"/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75CAC" w:rsidRPr="00AF6CF0" w:rsidRDefault="00175CAC" w:rsidP="006A466E">
            <w:pPr>
              <w:pStyle w:val="Text"/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  <w:r w:rsidRPr="00AF6CF0">
              <w:rPr>
                <w:rFonts w:asciiTheme="minorHAnsi" w:hAnsiTheme="minorHAnsi" w:cs="Tahoma"/>
                <w:sz w:val="18"/>
              </w:rPr>
              <w:t>2013</w:t>
            </w:r>
          </w:p>
        </w:tc>
        <w:tc>
          <w:tcPr>
            <w:tcW w:w="1649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75CAC" w:rsidRPr="00AF6CF0" w:rsidRDefault="00175CAC" w:rsidP="006A466E">
            <w:pPr>
              <w:pStyle w:val="Text"/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261992" w:rsidRPr="005E3E72" w:rsidTr="00C260D1">
        <w:trPr>
          <w:gridBefore w:val="2"/>
          <w:gridAfter w:val="3"/>
          <w:wBefore w:w="986" w:type="dxa"/>
          <w:wAfter w:w="1058" w:type="dxa"/>
          <w:trHeight w:val="55"/>
          <w:jc w:val="center"/>
        </w:trPr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AF6CF0" w:rsidRDefault="00261992" w:rsidP="00DF2654">
            <w:pPr>
              <w:pStyle w:val="Text"/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AF6CF0" w:rsidRDefault="00261992" w:rsidP="00F10593">
            <w:pPr>
              <w:pStyle w:val="Text"/>
              <w:ind w:left="94"/>
              <w:rPr>
                <w:rFonts w:asciiTheme="minorHAnsi" w:hAnsiTheme="minorHAnsi" w:cs="Tahoma"/>
                <w:b/>
                <w:sz w:val="14"/>
                <w:szCs w:val="18"/>
              </w:rPr>
            </w:pPr>
            <w:r w:rsidRPr="00AF6CF0">
              <w:rPr>
                <w:rFonts w:asciiTheme="minorHAnsi" w:hAnsiTheme="minorHAnsi" w:cs="Tahoma"/>
                <w:b/>
                <w:sz w:val="14"/>
              </w:rPr>
              <w:t xml:space="preserve">Número de medidas de proteção concedidas </w:t>
            </w: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AF6CF0" w:rsidRDefault="00261992" w:rsidP="00F10593">
            <w:pPr>
              <w:pStyle w:val="Text"/>
              <w:ind w:left="94"/>
              <w:rPr>
                <w:rFonts w:asciiTheme="minorHAnsi" w:hAnsiTheme="minorHAnsi" w:cs="Tahoma"/>
                <w:b/>
                <w:sz w:val="14"/>
                <w:szCs w:val="18"/>
              </w:rPr>
            </w:pPr>
            <w:r w:rsidRPr="00AF6CF0">
              <w:rPr>
                <w:rFonts w:asciiTheme="minorHAnsi" w:hAnsiTheme="minorHAnsi" w:cs="Tahoma"/>
                <w:b/>
                <w:sz w:val="14"/>
              </w:rPr>
              <w:t xml:space="preserve">Número de solicitações de medidas de proteção rejeitadas </w:t>
            </w:r>
          </w:p>
        </w:tc>
        <w:tc>
          <w:tcPr>
            <w:tcW w:w="16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AF6CF0" w:rsidRDefault="00261992" w:rsidP="00F10593">
            <w:pPr>
              <w:pStyle w:val="Text"/>
              <w:ind w:left="4"/>
              <w:rPr>
                <w:rFonts w:asciiTheme="minorHAnsi" w:hAnsiTheme="minorHAnsi" w:cs="Tahoma"/>
                <w:b/>
                <w:sz w:val="14"/>
                <w:szCs w:val="18"/>
              </w:rPr>
            </w:pPr>
            <w:r w:rsidRPr="00AF6CF0">
              <w:rPr>
                <w:rFonts w:asciiTheme="minorHAnsi" w:hAnsiTheme="minorHAnsi" w:cs="Tahoma"/>
                <w:b/>
                <w:sz w:val="14"/>
              </w:rPr>
              <w:t xml:space="preserve">Número de solicitações de medidas de proteção não solucionadas </w:t>
            </w:r>
          </w:p>
        </w:tc>
        <w:tc>
          <w:tcPr>
            <w:tcW w:w="189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AF6CF0" w:rsidRDefault="00261992" w:rsidP="00F10593">
            <w:pPr>
              <w:pStyle w:val="Text"/>
              <w:ind w:left="49"/>
              <w:rPr>
                <w:rFonts w:asciiTheme="minorHAnsi" w:hAnsiTheme="minorHAnsi" w:cs="Tahoma"/>
                <w:b/>
                <w:sz w:val="14"/>
                <w:szCs w:val="18"/>
              </w:rPr>
            </w:pPr>
            <w:r w:rsidRPr="00AF6CF0">
              <w:rPr>
                <w:rFonts w:asciiTheme="minorHAnsi" w:hAnsiTheme="minorHAnsi" w:cs="Tahoma"/>
                <w:b/>
                <w:sz w:val="14"/>
              </w:rPr>
              <w:t xml:space="preserve">Número de medidas de proteção totalmente implementadas </w:t>
            </w:r>
          </w:p>
        </w:tc>
      </w:tr>
      <w:tr w:rsidR="00261992" w:rsidRPr="005E3E72" w:rsidTr="00C260D1">
        <w:trPr>
          <w:gridBefore w:val="2"/>
          <w:gridAfter w:val="3"/>
          <w:wBefore w:w="986" w:type="dxa"/>
          <w:wAfter w:w="1058" w:type="dxa"/>
          <w:trHeight w:val="54"/>
          <w:jc w:val="center"/>
        </w:trPr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AF6CF0" w:rsidRDefault="009E10CD" w:rsidP="00175CAC">
            <w:pPr>
              <w:pStyle w:val="Text"/>
              <w:ind w:left="94"/>
              <w:rPr>
                <w:rFonts w:asciiTheme="minorHAnsi" w:hAnsiTheme="minorHAnsi" w:cs="Tahoma"/>
                <w:b/>
                <w:szCs w:val="18"/>
              </w:rPr>
            </w:pPr>
            <w:r w:rsidRPr="00AF6CF0">
              <w:rPr>
                <w:rFonts w:asciiTheme="minorHAnsi" w:hAnsiTheme="minorHAnsi" w:cs="Tahoma"/>
                <w:b/>
              </w:rPr>
              <w:t>2016 (jan.-mar.)</w:t>
            </w:r>
          </w:p>
        </w:tc>
        <w:tc>
          <w:tcPr>
            <w:tcW w:w="17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AF6CF0" w:rsidRDefault="00261992" w:rsidP="00DF2654">
            <w:pPr>
              <w:pStyle w:val="Text"/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AF6CF0" w:rsidRDefault="00261992" w:rsidP="00DF2654">
            <w:pPr>
              <w:pStyle w:val="Text"/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AF6CF0" w:rsidRDefault="00261992" w:rsidP="00DF2654">
            <w:pPr>
              <w:pStyle w:val="Text"/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89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AF6CF0" w:rsidRDefault="00261992" w:rsidP="00DF2654">
            <w:pPr>
              <w:pStyle w:val="Text"/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261992" w:rsidRPr="005E3E72" w:rsidTr="00C260D1">
        <w:trPr>
          <w:gridBefore w:val="2"/>
          <w:gridAfter w:val="3"/>
          <w:wBefore w:w="986" w:type="dxa"/>
          <w:wAfter w:w="1058" w:type="dxa"/>
          <w:trHeight w:val="54"/>
          <w:jc w:val="center"/>
        </w:trPr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AF6CF0" w:rsidRDefault="00261992" w:rsidP="00175CAC">
            <w:pPr>
              <w:pStyle w:val="Text"/>
              <w:ind w:left="94"/>
              <w:rPr>
                <w:rFonts w:asciiTheme="minorHAnsi" w:hAnsiTheme="minorHAnsi" w:cs="Tahoma"/>
                <w:b/>
                <w:szCs w:val="18"/>
              </w:rPr>
            </w:pPr>
            <w:r w:rsidRPr="00AF6CF0">
              <w:rPr>
                <w:rFonts w:asciiTheme="minorHAnsi" w:hAnsiTheme="minorHAnsi" w:cs="Tahoma"/>
                <w:b/>
              </w:rPr>
              <w:t>2015</w:t>
            </w:r>
          </w:p>
        </w:tc>
        <w:tc>
          <w:tcPr>
            <w:tcW w:w="17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AF6CF0" w:rsidRDefault="00261992" w:rsidP="00DF2654">
            <w:pPr>
              <w:pStyle w:val="Text"/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AF6CF0" w:rsidRDefault="00261992" w:rsidP="00DF2654">
            <w:pPr>
              <w:pStyle w:val="Text"/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AF6CF0" w:rsidRDefault="00261992" w:rsidP="00DF2654">
            <w:pPr>
              <w:pStyle w:val="Text"/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89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AF6CF0" w:rsidRDefault="00261992" w:rsidP="00DF2654">
            <w:pPr>
              <w:pStyle w:val="Text"/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261992" w:rsidRPr="005E3E72" w:rsidTr="00C260D1">
        <w:trPr>
          <w:gridBefore w:val="2"/>
          <w:gridAfter w:val="3"/>
          <w:wBefore w:w="986" w:type="dxa"/>
          <w:wAfter w:w="1058" w:type="dxa"/>
          <w:trHeight w:val="54"/>
          <w:jc w:val="center"/>
        </w:trPr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AF6CF0" w:rsidRDefault="00261992" w:rsidP="00175CAC">
            <w:pPr>
              <w:pStyle w:val="Text"/>
              <w:ind w:left="94"/>
              <w:rPr>
                <w:rFonts w:asciiTheme="minorHAnsi" w:hAnsiTheme="minorHAnsi" w:cs="Tahoma"/>
                <w:b/>
                <w:szCs w:val="18"/>
              </w:rPr>
            </w:pPr>
            <w:r w:rsidRPr="00AF6CF0">
              <w:rPr>
                <w:rFonts w:asciiTheme="minorHAnsi" w:hAnsiTheme="minorHAnsi" w:cs="Tahoma"/>
                <w:b/>
              </w:rPr>
              <w:t>2014</w:t>
            </w:r>
          </w:p>
        </w:tc>
        <w:tc>
          <w:tcPr>
            <w:tcW w:w="17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AF6CF0" w:rsidRDefault="00261992" w:rsidP="00DF2654">
            <w:pPr>
              <w:pStyle w:val="Text"/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AF6CF0" w:rsidRDefault="00261992" w:rsidP="00DF2654">
            <w:pPr>
              <w:pStyle w:val="Text"/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AF6CF0" w:rsidRDefault="00261992" w:rsidP="00DF2654">
            <w:pPr>
              <w:pStyle w:val="Text"/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89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AF6CF0" w:rsidRDefault="00261992" w:rsidP="00DF2654">
            <w:pPr>
              <w:pStyle w:val="Text"/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261992" w:rsidRPr="005E3E72" w:rsidTr="00C260D1">
        <w:trPr>
          <w:gridBefore w:val="2"/>
          <w:gridAfter w:val="3"/>
          <w:wBefore w:w="986" w:type="dxa"/>
          <w:wAfter w:w="1058" w:type="dxa"/>
          <w:trHeight w:val="54"/>
          <w:jc w:val="center"/>
        </w:trPr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AF6CF0" w:rsidRDefault="00261992" w:rsidP="00175CAC">
            <w:pPr>
              <w:pStyle w:val="Text"/>
              <w:ind w:left="94"/>
              <w:rPr>
                <w:rFonts w:asciiTheme="minorHAnsi" w:hAnsiTheme="minorHAnsi" w:cs="Tahoma"/>
                <w:b/>
                <w:szCs w:val="18"/>
              </w:rPr>
            </w:pPr>
            <w:r w:rsidRPr="00AF6CF0">
              <w:rPr>
                <w:rFonts w:asciiTheme="minorHAnsi" w:hAnsiTheme="minorHAnsi" w:cs="Tahoma"/>
                <w:b/>
              </w:rPr>
              <w:lastRenderedPageBreak/>
              <w:t>2013</w:t>
            </w:r>
          </w:p>
        </w:tc>
        <w:tc>
          <w:tcPr>
            <w:tcW w:w="17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AF6CF0" w:rsidRDefault="00261992" w:rsidP="00DF2654">
            <w:pPr>
              <w:pStyle w:val="Text"/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AF6CF0" w:rsidRDefault="00261992" w:rsidP="00DF2654">
            <w:pPr>
              <w:pStyle w:val="Text"/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AF6CF0" w:rsidRDefault="00261992" w:rsidP="00DF2654">
            <w:pPr>
              <w:pStyle w:val="Text"/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89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AF6CF0" w:rsidRDefault="00261992" w:rsidP="00DF2654">
            <w:pPr>
              <w:pStyle w:val="Text"/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6F0034" w:rsidRPr="005E3E72" w:rsidTr="006F0034">
        <w:trPr>
          <w:gridBefore w:val="2"/>
          <w:gridAfter w:val="3"/>
          <w:wBefore w:w="986" w:type="dxa"/>
          <w:wAfter w:w="1058" w:type="dxa"/>
          <w:trHeight w:val="54"/>
          <w:jc w:val="center"/>
        </w:trPr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6F0034" w:rsidRPr="00AF6CF0" w:rsidRDefault="006F0034" w:rsidP="00175CAC">
            <w:pPr>
              <w:pStyle w:val="Text"/>
              <w:ind w:left="94"/>
              <w:rPr>
                <w:rFonts w:asciiTheme="minorHAnsi" w:hAnsiTheme="minorHAnsi" w:cs="Tahoma"/>
                <w:b/>
                <w:szCs w:val="18"/>
              </w:rPr>
            </w:pPr>
            <w:r w:rsidRPr="00AF6CF0">
              <w:rPr>
                <w:rFonts w:asciiTheme="minorHAnsi" w:hAnsiTheme="minorHAnsi" w:cs="Tahoma"/>
                <w:b/>
              </w:rPr>
              <w:t>Total</w:t>
            </w:r>
          </w:p>
        </w:tc>
        <w:tc>
          <w:tcPr>
            <w:tcW w:w="17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6F0034" w:rsidRPr="00AF6CF0" w:rsidRDefault="006F0034" w:rsidP="00DF2654">
            <w:pPr>
              <w:pStyle w:val="Text"/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6F0034" w:rsidRPr="00AF6CF0" w:rsidRDefault="006F0034" w:rsidP="00DF2654">
            <w:pPr>
              <w:pStyle w:val="Text"/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6F0034" w:rsidRPr="00AF6CF0" w:rsidRDefault="006F0034" w:rsidP="00DF2654">
            <w:pPr>
              <w:pStyle w:val="Text"/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89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6F0034" w:rsidRPr="00AF6CF0" w:rsidRDefault="006F0034" w:rsidP="00DF2654">
            <w:pPr>
              <w:pStyle w:val="Text"/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175CAC" w:rsidRPr="00AF6CF0" w:rsidTr="00C260D1">
        <w:trPr>
          <w:gridBefore w:val="2"/>
          <w:gridAfter w:val="3"/>
          <w:wBefore w:w="986" w:type="dxa"/>
          <w:wAfter w:w="1058" w:type="dxa"/>
          <w:trHeight w:val="54"/>
          <w:jc w:val="center"/>
        </w:trPr>
        <w:tc>
          <w:tcPr>
            <w:tcW w:w="675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75CAC" w:rsidRPr="00AF6CF0" w:rsidRDefault="00175CAC" w:rsidP="00106695">
            <w:pPr>
              <w:pStyle w:val="Text"/>
              <w:numPr>
                <w:ilvl w:val="0"/>
                <w:numId w:val="6"/>
              </w:numPr>
              <w:spacing w:before="120" w:after="12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AF6CF0">
              <w:rPr>
                <w:rFonts w:asciiTheme="minorHAnsi" w:hAnsiTheme="minorHAnsi" w:cs="Tahoma"/>
                <w:b/>
                <w:sz w:val="18"/>
                <w:szCs w:val="18"/>
              </w:rPr>
              <w:t>Relatório anual de 2015 do mecanismo (em US$)</w:t>
            </w:r>
          </w:p>
        </w:tc>
        <w:tc>
          <w:tcPr>
            <w:tcW w:w="189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75CAC" w:rsidRPr="00AF6CF0" w:rsidRDefault="000C53C8" w:rsidP="00DF2654">
            <w:pPr>
              <w:pStyle w:val="Text"/>
              <w:ind w:left="360"/>
              <w:rPr>
                <w:rFonts w:asciiTheme="minorHAnsi" w:hAnsiTheme="minorHAnsi" w:cs="Tahoma"/>
                <w:sz w:val="18"/>
                <w:szCs w:val="18"/>
              </w:rPr>
            </w:pPr>
            <w:r w:rsidRPr="00AF6CF0">
              <w:rPr>
                <w:rFonts w:asciiTheme="minorHAnsi" w:hAnsiTheme="minorHAnsi" w:cs="Tahoma"/>
                <w:sz w:val="18"/>
                <w:szCs w:val="18"/>
              </w:rPr>
              <w:t>US$</w:t>
            </w:r>
          </w:p>
        </w:tc>
      </w:tr>
      <w:tr w:rsidR="00A819DE" w:rsidRPr="00AF6CF0" w:rsidTr="00C260D1">
        <w:trPr>
          <w:gridBefore w:val="2"/>
          <w:gridAfter w:val="3"/>
          <w:wBefore w:w="986" w:type="dxa"/>
          <w:wAfter w:w="1058" w:type="dxa"/>
          <w:trHeight w:val="67"/>
          <w:jc w:val="center"/>
        </w:trPr>
        <w:tc>
          <w:tcPr>
            <w:tcW w:w="8640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D61477" w:rsidRPr="00AF6CF0" w:rsidRDefault="00A819DE" w:rsidP="00230828">
            <w:pPr>
              <w:pStyle w:val="Text"/>
              <w:numPr>
                <w:ilvl w:val="0"/>
                <w:numId w:val="6"/>
              </w:numPr>
              <w:spacing w:before="240" w:after="240"/>
              <w:rPr>
                <w:rFonts w:asciiTheme="minorHAnsi" w:hAnsiTheme="minorHAnsi" w:cs="Tahoma"/>
                <w:sz w:val="18"/>
                <w:szCs w:val="18"/>
              </w:rPr>
            </w:pPr>
            <w:r w:rsidRPr="00AF6CF0">
              <w:rPr>
                <w:rFonts w:asciiTheme="minorHAnsi" w:hAnsiTheme="minorHAnsi" w:cs="Tahoma"/>
                <w:b/>
                <w:sz w:val="18"/>
                <w:szCs w:val="18"/>
              </w:rPr>
              <w:t>DD</w:t>
            </w:r>
            <w:r w:rsidR="007247D0" w:rsidRPr="00AF6CF0">
              <w:rPr>
                <w:rFonts w:asciiTheme="minorHAnsi" w:hAnsiTheme="minorHAnsi" w:cs="Tahoma"/>
                <w:b/>
                <w:sz w:val="18"/>
                <w:szCs w:val="18"/>
              </w:rPr>
              <w:t>H</w:t>
            </w:r>
            <w:r w:rsidRPr="00AF6CF0">
              <w:rPr>
                <w:rFonts w:asciiTheme="minorHAnsi" w:hAnsiTheme="minorHAnsi" w:cs="Tahoma"/>
                <w:b/>
                <w:sz w:val="18"/>
                <w:szCs w:val="18"/>
              </w:rPr>
              <w:t xml:space="preserve"> solicitante:</w:t>
            </w:r>
            <w:r w:rsidRPr="00AF6CF0">
              <w:rPr>
                <w:rFonts w:asciiTheme="minorHAnsi" w:hAnsiTheme="minorHAnsi" w:cs="Tahoma"/>
                <w:sz w:val="18"/>
                <w:szCs w:val="18"/>
              </w:rPr>
              <w:t xml:space="preserve"> Favor fornecer informação detalhada sobre a população de defensores-beneficiários de direitos humanos, incluindo o máximo de informação possível sobre o seguinte: causas que defendem, causa(s)/fonte(s) do risco, localização no país e dados detalhados sobre sexo e idade.</w:t>
            </w:r>
          </w:p>
        </w:tc>
      </w:tr>
      <w:tr w:rsidR="006A466E" w:rsidRPr="00AF6CF0" w:rsidTr="00C260D1">
        <w:trPr>
          <w:trHeight w:val="288"/>
          <w:jc w:val="center"/>
        </w:trPr>
        <w:tc>
          <w:tcPr>
            <w:tcW w:w="10684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A466E" w:rsidRPr="00AF6CF0" w:rsidRDefault="00332D4F" w:rsidP="006A466E">
            <w:pPr>
              <w:pStyle w:val="Text"/>
              <w:numPr>
                <w:ilvl w:val="0"/>
                <w:numId w:val="1"/>
              </w:numPr>
              <w:ind w:left="360" w:hanging="45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AF6CF0">
              <w:rPr>
                <w:rFonts w:asciiTheme="minorHAnsi" w:hAnsiTheme="minorHAnsi" w:cs="Tahoma"/>
                <w:b/>
                <w:sz w:val="18"/>
                <w:szCs w:val="18"/>
              </w:rPr>
              <w:t xml:space="preserve">Melhores práticas e realizações até esta data. </w:t>
            </w:r>
            <w:r w:rsidRPr="00AF6CF0">
              <w:rPr>
                <w:rFonts w:asciiTheme="minorHAnsi" w:hAnsiTheme="minorHAnsi" w:cs="Tahoma"/>
                <w:sz w:val="18"/>
                <w:szCs w:val="18"/>
              </w:rPr>
              <w:t xml:space="preserve">Favor listar as melhores práticas e realizações principais do sistema de proteção. </w:t>
            </w:r>
          </w:p>
          <w:p w:rsidR="006A466E" w:rsidRPr="00AF6CF0" w:rsidRDefault="006A466E" w:rsidP="006A466E">
            <w:pPr>
              <w:pStyle w:val="Text"/>
              <w:ind w:left="-90"/>
              <w:rPr>
                <w:rFonts w:asciiTheme="minorHAnsi" w:hAnsiTheme="minorHAnsi" w:cs="Tahoma"/>
                <w:sz w:val="18"/>
                <w:szCs w:val="18"/>
              </w:rPr>
            </w:pPr>
          </w:p>
          <w:p w:rsidR="006A466E" w:rsidRPr="00AF6CF0" w:rsidRDefault="006A466E" w:rsidP="006A466E">
            <w:pPr>
              <w:pStyle w:val="Text"/>
              <w:ind w:left="-90"/>
              <w:rPr>
                <w:rFonts w:asciiTheme="minorHAnsi" w:hAnsiTheme="minorHAnsi" w:cs="Tahoma"/>
                <w:sz w:val="18"/>
                <w:szCs w:val="18"/>
              </w:rPr>
            </w:pPr>
          </w:p>
          <w:p w:rsidR="006A466E" w:rsidRPr="00AF6CF0" w:rsidRDefault="006A466E" w:rsidP="006F0034">
            <w:pPr>
              <w:pStyle w:val="Text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6A466E" w:rsidRPr="00AF6CF0" w:rsidTr="00C260D1">
        <w:trPr>
          <w:trHeight w:val="288"/>
          <w:jc w:val="center"/>
        </w:trPr>
        <w:tc>
          <w:tcPr>
            <w:tcW w:w="10684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A466E" w:rsidRPr="00AF6CF0" w:rsidRDefault="0046261E" w:rsidP="006A466E">
            <w:pPr>
              <w:pStyle w:val="Text"/>
              <w:numPr>
                <w:ilvl w:val="0"/>
                <w:numId w:val="1"/>
              </w:numPr>
              <w:ind w:left="360" w:hanging="450"/>
              <w:rPr>
                <w:rFonts w:asciiTheme="minorHAnsi" w:hAnsiTheme="minorHAnsi" w:cs="Tahoma"/>
                <w:sz w:val="18"/>
                <w:szCs w:val="18"/>
              </w:rPr>
            </w:pPr>
            <w:r w:rsidRPr="00AF6CF0">
              <w:rPr>
                <w:rFonts w:asciiTheme="minorHAnsi" w:hAnsiTheme="minorHAnsi" w:cs="Tahoma"/>
                <w:b/>
                <w:sz w:val="18"/>
                <w:szCs w:val="18"/>
              </w:rPr>
              <w:t>Desafios enfrentados.</w:t>
            </w:r>
            <w:r w:rsidRPr="00AF6CF0">
              <w:rPr>
                <w:rFonts w:asciiTheme="minorHAnsi" w:hAnsiTheme="minorHAnsi" w:cs="Tahoma"/>
                <w:sz w:val="18"/>
                <w:szCs w:val="18"/>
              </w:rPr>
              <w:t xml:space="preserve"> Favor listar os principais desafios ao mecanismo de proteção (p.ex., não plenamente implementado, déficits orçamentários, falta de pessoal qualificado,</w:t>
            </w:r>
            <w:r w:rsidR="007247D0" w:rsidRPr="00AF6CF0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AF6CF0">
              <w:rPr>
                <w:rFonts w:asciiTheme="minorHAnsi" w:hAnsiTheme="minorHAnsi" w:cs="Tahoma"/>
                <w:sz w:val="18"/>
                <w:szCs w:val="18"/>
              </w:rPr>
              <w:t xml:space="preserve">lacunas de comunicação, falta de participação de todos os setores) e quaisquer práticas que devam ser mudadas. </w:t>
            </w:r>
          </w:p>
          <w:p w:rsidR="0046261E" w:rsidRPr="00AF6CF0" w:rsidRDefault="0046261E" w:rsidP="006F0034">
            <w:pPr>
              <w:pStyle w:val="Text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6A466E" w:rsidRPr="00AF6CF0" w:rsidRDefault="006A466E" w:rsidP="006A466E">
            <w:pPr>
              <w:pStyle w:val="Text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106695" w:rsidRPr="00AF6CF0" w:rsidTr="00C260D1">
        <w:trPr>
          <w:trHeight w:val="288"/>
          <w:jc w:val="center"/>
        </w:trPr>
        <w:tc>
          <w:tcPr>
            <w:tcW w:w="10684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06695" w:rsidRPr="00AF6CF0" w:rsidRDefault="00106695" w:rsidP="006A466E">
            <w:pPr>
              <w:pStyle w:val="Text"/>
              <w:numPr>
                <w:ilvl w:val="0"/>
                <w:numId w:val="1"/>
              </w:numPr>
              <w:ind w:left="360" w:hanging="45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AF6CF0">
              <w:rPr>
                <w:rFonts w:asciiTheme="minorHAnsi" w:hAnsiTheme="minorHAnsi" w:cs="Tahoma"/>
                <w:b/>
                <w:sz w:val="18"/>
                <w:szCs w:val="18"/>
              </w:rPr>
              <w:t xml:space="preserve">Transparência. </w:t>
            </w:r>
            <w:r w:rsidRPr="00AF6CF0">
              <w:rPr>
                <w:rFonts w:asciiTheme="minorHAnsi" w:hAnsiTheme="minorHAnsi" w:cs="Tahoma"/>
                <w:sz w:val="18"/>
                <w:szCs w:val="18"/>
              </w:rPr>
              <w:t xml:space="preserve">Favor explicar se a autoridade encarregada do mecanismo de proteção deve apresentar relatórios periódicos que indiquem responsabilização e transparência no tocante às atividades e operações do mecanismo. Em caso afirmativo, com que frequência? A quem a autoridade deve responder? </w:t>
            </w:r>
          </w:p>
          <w:p w:rsidR="00106695" w:rsidRPr="00AF6CF0" w:rsidRDefault="00106695" w:rsidP="00106695">
            <w:pPr>
              <w:pStyle w:val="Text"/>
              <w:ind w:left="36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106695" w:rsidRPr="00AF6CF0" w:rsidRDefault="00106695" w:rsidP="00106695">
            <w:pPr>
              <w:pStyle w:val="Text"/>
              <w:ind w:left="36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</w:tr>
    </w:tbl>
    <w:p w:rsidR="00653DAB" w:rsidRPr="00AF6CF0" w:rsidRDefault="00653DAB">
      <w:pPr>
        <w:rPr>
          <w:rFonts w:asciiTheme="minorHAnsi" w:hAnsiTheme="minorHAnsi" w:cs="Tahoma"/>
          <w:sz w:val="18"/>
          <w:szCs w:val="18"/>
        </w:rPr>
      </w:pPr>
    </w:p>
    <w:tbl>
      <w:tblPr>
        <w:tblW w:w="1068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684"/>
      </w:tblGrid>
      <w:tr w:rsidR="00C52298" w:rsidRPr="00AF6CF0" w:rsidTr="006819CC">
        <w:trPr>
          <w:trHeight w:val="288"/>
          <w:jc w:val="center"/>
        </w:trPr>
        <w:tc>
          <w:tcPr>
            <w:tcW w:w="106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C52298" w:rsidRPr="00AF6CF0" w:rsidRDefault="00ED1190" w:rsidP="007247D0">
            <w:pPr>
              <w:pStyle w:val="Text"/>
              <w:rPr>
                <w:rFonts w:asciiTheme="minorHAnsi" w:hAnsiTheme="minorHAnsi" w:cs="Tahoma"/>
                <w:sz w:val="18"/>
                <w:szCs w:val="18"/>
              </w:rPr>
            </w:pPr>
            <w:r w:rsidRPr="00AF6CF0">
              <w:rPr>
                <w:rFonts w:asciiTheme="minorHAnsi" w:hAnsiTheme="minorHAnsi" w:cs="Tahoma"/>
                <w:b/>
                <w:sz w:val="18"/>
                <w:szCs w:val="18"/>
              </w:rPr>
              <w:t>**OUTRA INFORMAÇÃO.</w:t>
            </w:r>
            <w:r w:rsidRPr="00AF6CF0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AF6CF0">
              <w:rPr>
                <w:rFonts w:asciiTheme="minorHAnsi" w:hAnsiTheme="minorHAnsi" w:cs="Tahoma"/>
                <w:b/>
                <w:sz w:val="18"/>
                <w:szCs w:val="18"/>
              </w:rPr>
              <w:t>Favor anexar qualquer informação adicional. Se a informação corresponder a uma das perguntas desta pesquisa, favor indicar claramente o número da pergunta no documento. Muito obrigado!</w:t>
            </w:r>
          </w:p>
        </w:tc>
      </w:tr>
    </w:tbl>
    <w:p w:rsidR="00AC4EAC" w:rsidRPr="005E3E72" w:rsidRDefault="00AC4EAC" w:rsidP="00C52298">
      <w:pPr>
        <w:rPr>
          <w:rFonts w:cs="Tahoma"/>
        </w:rPr>
      </w:pPr>
    </w:p>
    <w:sectPr w:rsidR="00AC4EAC" w:rsidRPr="005E3E72" w:rsidSect="001045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864" w:right="864" w:bottom="864" w:left="864" w:header="432" w:footer="4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429" w:rsidRDefault="00EF5429" w:rsidP="006819CC">
      <w:r>
        <w:separator/>
      </w:r>
    </w:p>
  </w:endnote>
  <w:endnote w:type="continuationSeparator" w:id="0">
    <w:p w:rsidR="00EF5429" w:rsidRDefault="00EF5429" w:rsidP="0068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29" w:rsidRDefault="00EF54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29" w:rsidRPr="006819CC" w:rsidRDefault="00EF5429">
    <w:pPr>
      <w:pStyle w:val="Footer"/>
      <w:jc w:val="right"/>
      <w:rPr>
        <w:rFonts w:ascii="Calibri" w:hAnsi="Calibri"/>
        <w:szCs w:val="18"/>
      </w:rPr>
    </w:pPr>
    <w:r>
      <w:rPr>
        <w:rFonts w:ascii="Calibri" w:hAnsi="Calibri"/>
      </w:rPr>
      <w:t xml:space="preserve">Página </w:t>
    </w:r>
    <w:r w:rsidRPr="006819CC">
      <w:rPr>
        <w:rFonts w:ascii="Calibri" w:hAnsi="Calibri"/>
        <w:b/>
        <w:bCs/>
        <w:szCs w:val="18"/>
      </w:rPr>
      <w:fldChar w:fldCharType="begin"/>
    </w:r>
    <w:r w:rsidRPr="006819CC">
      <w:rPr>
        <w:rFonts w:ascii="Calibri" w:hAnsi="Calibri"/>
        <w:b/>
        <w:bCs/>
        <w:szCs w:val="18"/>
      </w:rPr>
      <w:instrText xml:space="preserve"> PAGE </w:instrText>
    </w:r>
    <w:r w:rsidRPr="006819CC">
      <w:rPr>
        <w:rFonts w:ascii="Calibri" w:hAnsi="Calibri"/>
        <w:b/>
        <w:bCs/>
        <w:szCs w:val="18"/>
      </w:rPr>
      <w:fldChar w:fldCharType="separate"/>
    </w:r>
    <w:r w:rsidR="00A205A8">
      <w:rPr>
        <w:rFonts w:ascii="Calibri" w:hAnsi="Calibri"/>
        <w:b/>
        <w:bCs/>
        <w:noProof/>
        <w:szCs w:val="18"/>
      </w:rPr>
      <w:t>1</w:t>
    </w:r>
    <w:r w:rsidRPr="006819CC">
      <w:rPr>
        <w:rFonts w:ascii="Calibri" w:hAnsi="Calibri"/>
        <w:b/>
        <w:bCs/>
        <w:szCs w:val="18"/>
      </w:rPr>
      <w:fldChar w:fldCharType="end"/>
    </w:r>
    <w:r>
      <w:rPr>
        <w:rFonts w:ascii="Calibri" w:hAnsi="Calibri"/>
      </w:rPr>
      <w:t xml:space="preserve"> de </w:t>
    </w:r>
    <w:r w:rsidRPr="006819CC">
      <w:rPr>
        <w:rFonts w:ascii="Calibri" w:hAnsi="Calibri"/>
        <w:b/>
        <w:bCs/>
        <w:szCs w:val="18"/>
      </w:rPr>
      <w:fldChar w:fldCharType="begin"/>
    </w:r>
    <w:r w:rsidRPr="006819CC">
      <w:rPr>
        <w:rFonts w:ascii="Calibri" w:hAnsi="Calibri"/>
        <w:b/>
        <w:bCs/>
        <w:szCs w:val="18"/>
      </w:rPr>
      <w:instrText xml:space="preserve"> NUMPAGES  </w:instrText>
    </w:r>
    <w:r w:rsidRPr="006819CC">
      <w:rPr>
        <w:rFonts w:ascii="Calibri" w:hAnsi="Calibri"/>
        <w:b/>
        <w:bCs/>
        <w:szCs w:val="18"/>
      </w:rPr>
      <w:fldChar w:fldCharType="separate"/>
    </w:r>
    <w:r w:rsidR="00A205A8">
      <w:rPr>
        <w:rFonts w:ascii="Calibri" w:hAnsi="Calibri"/>
        <w:b/>
        <w:bCs/>
        <w:noProof/>
        <w:szCs w:val="18"/>
      </w:rPr>
      <w:t>3</w:t>
    </w:r>
    <w:r w:rsidRPr="006819CC">
      <w:rPr>
        <w:rFonts w:ascii="Calibri" w:hAnsi="Calibri"/>
        <w:b/>
        <w:bCs/>
        <w:szCs w:val="18"/>
      </w:rPr>
      <w:fldChar w:fldCharType="end"/>
    </w:r>
  </w:p>
  <w:p w:rsidR="00EF5429" w:rsidRDefault="00EF54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29" w:rsidRDefault="00EF54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429" w:rsidRDefault="00EF5429" w:rsidP="006819CC">
      <w:r>
        <w:separator/>
      </w:r>
    </w:p>
  </w:footnote>
  <w:footnote w:type="continuationSeparator" w:id="0">
    <w:p w:rsidR="00EF5429" w:rsidRDefault="00EF5429" w:rsidP="0068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29" w:rsidRDefault="00EF54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29" w:rsidRDefault="00EF54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29" w:rsidRDefault="00EF54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75FA"/>
    <w:multiLevelType w:val="hybridMultilevel"/>
    <w:tmpl w:val="80F8522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390244D8"/>
    <w:multiLevelType w:val="hybridMultilevel"/>
    <w:tmpl w:val="347CDAF6"/>
    <w:lvl w:ilvl="0" w:tplc="96641CA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C7778"/>
    <w:multiLevelType w:val="hybridMultilevel"/>
    <w:tmpl w:val="41E8AF38"/>
    <w:lvl w:ilvl="0" w:tplc="43BE4026">
      <w:numFmt w:val="bullet"/>
      <w:lvlText w:val="-"/>
      <w:lvlJc w:val="left"/>
      <w:pPr>
        <w:ind w:left="720" w:hanging="360"/>
      </w:pPr>
      <w:rPr>
        <w:rFonts w:ascii="Calibri" w:eastAsia="Batang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0518A"/>
    <w:multiLevelType w:val="hybridMultilevel"/>
    <w:tmpl w:val="A056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531CD"/>
    <w:multiLevelType w:val="hybridMultilevel"/>
    <w:tmpl w:val="75AE013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4418BA"/>
    <w:multiLevelType w:val="hybridMultilevel"/>
    <w:tmpl w:val="67FA746C"/>
    <w:lvl w:ilvl="0" w:tplc="C64A8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CA"/>
    <w:rsid w:val="000020C3"/>
    <w:rsid w:val="000060CB"/>
    <w:rsid w:val="000105DA"/>
    <w:rsid w:val="00026298"/>
    <w:rsid w:val="00030F35"/>
    <w:rsid w:val="0003410B"/>
    <w:rsid w:val="00035E7D"/>
    <w:rsid w:val="000375DA"/>
    <w:rsid w:val="00050532"/>
    <w:rsid w:val="00050D47"/>
    <w:rsid w:val="00055D11"/>
    <w:rsid w:val="00062694"/>
    <w:rsid w:val="00076BDB"/>
    <w:rsid w:val="000827B8"/>
    <w:rsid w:val="000A01DB"/>
    <w:rsid w:val="000A4BAF"/>
    <w:rsid w:val="000A5A63"/>
    <w:rsid w:val="000B32A6"/>
    <w:rsid w:val="000B5E28"/>
    <w:rsid w:val="000B7B88"/>
    <w:rsid w:val="000C18C3"/>
    <w:rsid w:val="000C53C8"/>
    <w:rsid w:val="000C6F3B"/>
    <w:rsid w:val="000D5CD3"/>
    <w:rsid w:val="000E3839"/>
    <w:rsid w:val="000E7C29"/>
    <w:rsid w:val="000F5168"/>
    <w:rsid w:val="001045D9"/>
    <w:rsid w:val="0010651B"/>
    <w:rsid w:val="00106695"/>
    <w:rsid w:val="00112033"/>
    <w:rsid w:val="001619BA"/>
    <w:rsid w:val="00162A4E"/>
    <w:rsid w:val="00175CAC"/>
    <w:rsid w:val="00177395"/>
    <w:rsid w:val="001835E0"/>
    <w:rsid w:val="0019056C"/>
    <w:rsid w:val="00195C50"/>
    <w:rsid w:val="001A732E"/>
    <w:rsid w:val="001B11E8"/>
    <w:rsid w:val="001B6F6F"/>
    <w:rsid w:val="001D5C6C"/>
    <w:rsid w:val="001F1E87"/>
    <w:rsid w:val="001F39E0"/>
    <w:rsid w:val="001F3D81"/>
    <w:rsid w:val="001F5876"/>
    <w:rsid w:val="001F5BB5"/>
    <w:rsid w:val="00212BAB"/>
    <w:rsid w:val="00217130"/>
    <w:rsid w:val="002236E6"/>
    <w:rsid w:val="00230828"/>
    <w:rsid w:val="00261992"/>
    <w:rsid w:val="00264D71"/>
    <w:rsid w:val="00282977"/>
    <w:rsid w:val="00286254"/>
    <w:rsid w:val="002945A4"/>
    <w:rsid w:val="002A069F"/>
    <w:rsid w:val="002B68ED"/>
    <w:rsid w:val="002C03F5"/>
    <w:rsid w:val="002C3E08"/>
    <w:rsid w:val="002D1E97"/>
    <w:rsid w:val="002D7DCC"/>
    <w:rsid w:val="002E2F24"/>
    <w:rsid w:val="002F3EB1"/>
    <w:rsid w:val="003042E1"/>
    <w:rsid w:val="003063D8"/>
    <w:rsid w:val="003141E3"/>
    <w:rsid w:val="00323D5A"/>
    <w:rsid w:val="00326784"/>
    <w:rsid w:val="00332D4F"/>
    <w:rsid w:val="003359D2"/>
    <w:rsid w:val="003364C6"/>
    <w:rsid w:val="00356DC5"/>
    <w:rsid w:val="0036753A"/>
    <w:rsid w:val="003734C5"/>
    <w:rsid w:val="003775B9"/>
    <w:rsid w:val="00394C91"/>
    <w:rsid w:val="003A2353"/>
    <w:rsid w:val="003A41F1"/>
    <w:rsid w:val="003A4946"/>
    <w:rsid w:val="003A54C6"/>
    <w:rsid w:val="003B4AD3"/>
    <w:rsid w:val="003C451E"/>
    <w:rsid w:val="003D5385"/>
    <w:rsid w:val="003E71DE"/>
    <w:rsid w:val="00400B55"/>
    <w:rsid w:val="00411729"/>
    <w:rsid w:val="00420CAE"/>
    <w:rsid w:val="00425DA0"/>
    <w:rsid w:val="004458E7"/>
    <w:rsid w:val="00457A50"/>
    <w:rsid w:val="0046261E"/>
    <w:rsid w:val="004734AB"/>
    <w:rsid w:val="004800A7"/>
    <w:rsid w:val="004856CA"/>
    <w:rsid w:val="00493B08"/>
    <w:rsid w:val="004949EF"/>
    <w:rsid w:val="004C77C5"/>
    <w:rsid w:val="004E7A7D"/>
    <w:rsid w:val="004F72C3"/>
    <w:rsid w:val="00512DBF"/>
    <w:rsid w:val="00515AC0"/>
    <w:rsid w:val="005221F3"/>
    <w:rsid w:val="00526F38"/>
    <w:rsid w:val="005328DC"/>
    <w:rsid w:val="00541DA5"/>
    <w:rsid w:val="005B089D"/>
    <w:rsid w:val="005C22A5"/>
    <w:rsid w:val="005D7B7A"/>
    <w:rsid w:val="005D7C4D"/>
    <w:rsid w:val="005E3E72"/>
    <w:rsid w:val="00615234"/>
    <w:rsid w:val="006211C2"/>
    <w:rsid w:val="00626EF4"/>
    <w:rsid w:val="006318CE"/>
    <w:rsid w:val="006319F4"/>
    <w:rsid w:val="00631CDD"/>
    <w:rsid w:val="0063353D"/>
    <w:rsid w:val="006453A2"/>
    <w:rsid w:val="00647079"/>
    <w:rsid w:val="00653DAB"/>
    <w:rsid w:val="00657965"/>
    <w:rsid w:val="00680210"/>
    <w:rsid w:val="006819CC"/>
    <w:rsid w:val="006849C2"/>
    <w:rsid w:val="0068599D"/>
    <w:rsid w:val="006A2E54"/>
    <w:rsid w:val="006A466E"/>
    <w:rsid w:val="006B5B04"/>
    <w:rsid w:val="006B6EB2"/>
    <w:rsid w:val="006B704B"/>
    <w:rsid w:val="006C4C4D"/>
    <w:rsid w:val="006C526C"/>
    <w:rsid w:val="006E0776"/>
    <w:rsid w:val="006E15C7"/>
    <w:rsid w:val="006F0034"/>
    <w:rsid w:val="006F41EB"/>
    <w:rsid w:val="006F6620"/>
    <w:rsid w:val="0070069E"/>
    <w:rsid w:val="00703B5C"/>
    <w:rsid w:val="00706A78"/>
    <w:rsid w:val="00722E56"/>
    <w:rsid w:val="007233A9"/>
    <w:rsid w:val="007247D0"/>
    <w:rsid w:val="00741FF9"/>
    <w:rsid w:val="00747580"/>
    <w:rsid w:val="00752869"/>
    <w:rsid w:val="00781438"/>
    <w:rsid w:val="00786D03"/>
    <w:rsid w:val="007A7265"/>
    <w:rsid w:val="007B251F"/>
    <w:rsid w:val="007B77A6"/>
    <w:rsid w:val="007C3D59"/>
    <w:rsid w:val="007C5CF1"/>
    <w:rsid w:val="007D2C18"/>
    <w:rsid w:val="007E6762"/>
    <w:rsid w:val="0081026D"/>
    <w:rsid w:val="00811E3C"/>
    <w:rsid w:val="00812BE5"/>
    <w:rsid w:val="00837B23"/>
    <w:rsid w:val="00851D9F"/>
    <w:rsid w:val="00861E4B"/>
    <w:rsid w:val="00864F69"/>
    <w:rsid w:val="0087536E"/>
    <w:rsid w:val="00877C77"/>
    <w:rsid w:val="008869CC"/>
    <w:rsid w:val="008A3F8A"/>
    <w:rsid w:val="008A4FC7"/>
    <w:rsid w:val="008A744C"/>
    <w:rsid w:val="008D673F"/>
    <w:rsid w:val="008E54F0"/>
    <w:rsid w:val="008F1E92"/>
    <w:rsid w:val="00902AB9"/>
    <w:rsid w:val="00913F95"/>
    <w:rsid w:val="009306BE"/>
    <w:rsid w:val="00935C87"/>
    <w:rsid w:val="009443C3"/>
    <w:rsid w:val="0095122F"/>
    <w:rsid w:val="00954B7F"/>
    <w:rsid w:val="00956419"/>
    <w:rsid w:val="00964E6D"/>
    <w:rsid w:val="00972FE5"/>
    <w:rsid w:val="00974BFC"/>
    <w:rsid w:val="009754BA"/>
    <w:rsid w:val="00975D31"/>
    <w:rsid w:val="00977FC7"/>
    <w:rsid w:val="009A57C7"/>
    <w:rsid w:val="009B2DF7"/>
    <w:rsid w:val="009C29C1"/>
    <w:rsid w:val="009D2A49"/>
    <w:rsid w:val="009E0DAE"/>
    <w:rsid w:val="009E10CD"/>
    <w:rsid w:val="009E19EF"/>
    <w:rsid w:val="009F1591"/>
    <w:rsid w:val="009F3A02"/>
    <w:rsid w:val="00A0592A"/>
    <w:rsid w:val="00A205A8"/>
    <w:rsid w:val="00A314E0"/>
    <w:rsid w:val="00A32232"/>
    <w:rsid w:val="00A47D6F"/>
    <w:rsid w:val="00A5055A"/>
    <w:rsid w:val="00A57848"/>
    <w:rsid w:val="00A65C88"/>
    <w:rsid w:val="00A74149"/>
    <w:rsid w:val="00A767A1"/>
    <w:rsid w:val="00A819DE"/>
    <w:rsid w:val="00A85652"/>
    <w:rsid w:val="00A91D7F"/>
    <w:rsid w:val="00A97779"/>
    <w:rsid w:val="00AC4EAC"/>
    <w:rsid w:val="00AC5D5B"/>
    <w:rsid w:val="00AD33B9"/>
    <w:rsid w:val="00AD523B"/>
    <w:rsid w:val="00AE3FB8"/>
    <w:rsid w:val="00AE5EA9"/>
    <w:rsid w:val="00AF6CF0"/>
    <w:rsid w:val="00B136B8"/>
    <w:rsid w:val="00B3081F"/>
    <w:rsid w:val="00B33A7E"/>
    <w:rsid w:val="00B343D4"/>
    <w:rsid w:val="00B4018E"/>
    <w:rsid w:val="00B60788"/>
    <w:rsid w:val="00B616C4"/>
    <w:rsid w:val="00B624AC"/>
    <w:rsid w:val="00B71C23"/>
    <w:rsid w:val="00B71EC7"/>
    <w:rsid w:val="00B750FD"/>
    <w:rsid w:val="00B75E1F"/>
    <w:rsid w:val="00B8167E"/>
    <w:rsid w:val="00B906A2"/>
    <w:rsid w:val="00B957A2"/>
    <w:rsid w:val="00B96F28"/>
    <w:rsid w:val="00BA55AB"/>
    <w:rsid w:val="00BA5D57"/>
    <w:rsid w:val="00BB0755"/>
    <w:rsid w:val="00BB099E"/>
    <w:rsid w:val="00BB78BC"/>
    <w:rsid w:val="00BD3FC4"/>
    <w:rsid w:val="00C01130"/>
    <w:rsid w:val="00C036CE"/>
    <w:rsid w:val="00C260D1"/>
    <w:rsid w:val="00C50DE3"/>
    <w:rsid w:val="00C52298"/>
    <w:rsid w:val="00C558F7"/>
    <w:rsid w:val="00C603AE"/>
    <w:rsid w:val="00C62FD7"/>
    <w:rsid w:val="00CA4FB0"/>
    <w:rsid w:val="00CB1EB1"/>
    <w:rsid w:val="00CC0AA5"/>
    <w:rsid w:val="00CE3EE2"/>
    <w:rsid w:val="00CE43D6"/>
    <w:rsid w:val="00CE61BA"/>
    <w:rsid w:val="00CF1E88"/>
    <w:rsid w:val="00D073D5"/>
    <w:rsid w:val="00D12BA7"/>
    <w:rsid w:val="00D17CC2"/>
    <w:rsid w:val="00D235D0"/>
    <w:rsid w:val="00D3024F"/>
    <w:rsid w:val="00D3590D"/>
    <w:rsid w:val="00D35E98"/>
    <w:rsid w:val="00D61477"/>
    <w:rsid w:val="00D67B44"/>
    <w:rsid w:val="00D75ADE"/>
    <w:rsid w:val="00D92720"/>
    <w:rsid w:val="00D93F54"/>
    <w:rsid w:val="00D947FE"/>
    <w:rsid w:val="00DA5C73"/>
    <w:rsid w:val="00DD0590"/>
    <w:rsid w:val="00DD70F7"/>
    <w:rsid w:val="00DE74B1"/>
    <w:rsid w:val="00DF2654"/>
    <w:rsid w:val="00E04731"/>
    <w:rsid w:val="00E0638A"/>
    <w:rsid w:val="00E106B7"/>
    <w:rsid w:val="00E34533"/>
    <w:rsid w:val="00E50E27"/>
    <w:rsid w:val="00E71136"/>
    <w:rsid w:val="00E72C3D"/>
    <w:rsid w:val="00EB3AA9"/>
    <w:rsid w:val="00EB3DE5"/>
    <w:rsid w:val="00EC18C4"/>
    <w:rsid w:val="00EC32FE"/>
    <w:rsid w:val="00ED1190"/>
    <w:rsid w:val="00EF5429"/>
    <w:rsid w:val="00EF7EF9"/>
    <w:rsid w:val="00EF7FF5"/>
    <w:rsid w:val="00F009CE"/>
    <w:rsid w:val="00F10593"/>
    <w:rsid w:val="00F10C0A"/>
    <w:rsid w:val="00F13B66"/>
    <w:rsid w:val="00F23F8D"/>
    <w:rsid w:val="00F3261C"/>
    <w:rsid w:val="00F44D0D"/>
    <w:rsid w:val="00F57B19"/>
    <w:rsid w:val="00FA252A"/>
    <w:rsid w:val="00FA47B3"/>
    <w:rsid w:val="00FC5E6C"/>
    <w:rsid w:val="00FC6A6B"/>
    <w:rsid w:val="00FC6D10"/>
    <w:rsid w:val="00FD08A7"/>
    <w:rsid w:val="00FE69AC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pt-B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68599D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217130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8599D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8599D"/>
    <w:rPr>
      <w:rFonts w:ascii="Tahoma" w:eastAsia="Batang" w:hAnsi="Tahoma"/>
      <w:b/>
      <w:sz w:val="16"/>
      <w:szCs w:val="24"/>
      <w:lang w:val="pt-BR" w:eastAsia="pt-BR" w:bidi="pt-BR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link w:val="Text"/>
    <w:rsid w:val="000F5168"/>
    <w:rPr>
      <w:rFonts w:ascii="Tahoma" w:eastAsia="Batang" w:hAnsi="Tahoma"/>
      <w:sz w:val="16"/>
      <w:szCs w:val="24"/>
      <w:lang w:val="pt-BR" w:eastAsia="pt-BR" w:bidi="pt-BR"/>
    </w:rPr>
  </w:style>
  <w:style w:type="character" w:customStyle="1" w:styleId="Heading3Char">
    <w:name w:val="Heading 3 Char"/>
    <w:link w:val="Heading3"/>
    <w:rsid w:val="004734AB"/>
    <w:rPr>
      <w:rFonts w:ascii="Tahoma" w:eastAsia="Batang" w:hAnsi="Tahoma"/>
      <w:b/>
      <w:caps/>
      <w:sz w:val="18"/>
      <w:szCs w:val="16"/>
      <w:lang w:val="pt-BR" w:eastAsia="pt-BR" w:bidi="pt-BR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link w:val="CaptionText"/>
    <w:rsid w:val="000F5168"/>
    <w:rPr>
      <w:rFonts w:ascii="Tahoma" w:eastAsia="Batang" w:hAnsi="Tahoma"/>
      <w:i/>
      <w:sz w:val="12"/>
      <w:szCs w:val="24"/>
      <w:lang w:val="pt-BR" w:eastAsia="pt-BR" w:bidi="pt-BR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styleId="Header">
    <w:name w:val="header"/>
    <w:basedOn w:val="Normal"/>
    <w:link w:val="HeaderChar"/>
    <w:rsid w:val="006819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819CC"/>
    <w:rPr>
      <w:rFonts w:ascii="Tahoma" w:hAnsi="Tahoma"/>
      <w:sz w:val="16"/>
      <w:szCs w:val="24"/>
      <w:lang w:eastAsia="pt-BR"/>
    </w:rPr>
  </w:style>
  <w:style w:type="paragraph" w:styleId="Footer">
    <w:name w:val="footer"/>
    <w:basedOn w:val="Normal"/>
    <w:link w:val="FooterChar"/>
    <w:uiPriority w:val="99"/>
    <w:rsid w:val="006819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19CC"/>
    <w:rPr>
      <w:rFonts w:ascii="Tahoma" w:hAnsi="Tahoma"/>
      <w:sz w:val="16"/>
      <w:szCs w:val="24"/>
      <w:lang w:eastAsia="pt-BR"/>
    </w:rPr>
  </w:style>
  <w:style w:type="character" w:styleId="Hyperlink">
    <w:name w:val="Hyperlink"/>
    <w:rsid w:val="00B616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pt-B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68599D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217130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8599D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8599D"/>
    <w:rPr>
      <w:rFonts w:ascii="Tahoma" w:eastAsia="Batang" w:hAnsi="Tahoma"/>
      <w:b/>
      <w:sz w:val="16"/>
      <w:szCs w:val="24"/>
      <w:lang w:val="pt-BR" w:eastAsia="pt-BR" w:bidi="pt-BR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link w:val="Text"/>
    <w:rsid w:val="000F5168"/>
    <w:rPr>
      <w:rFonts w:ascii="Tahoma" w:eastAsia="Batang" w:hAnsi="Tahoma"/>
      <w:sz w:val="16"/>
      <w:szCs w:val="24"/>
      <w:lang w:val="pt-BR" w:eastAsia="pt-BR" w:bidi="pt-BR"/>
    </w:rPr>
  </w:style>
  <w:style w:type="character" w:customStyle="1" w:styleId="Heading3Char">
    <w:name w:val="Heading 3 Char"/>
    <w:link w:val="Heading3"/>
    <w:rsid w:val="004734AB"/>
    <w:rPr>
      <w:rFonts w:ascii="Tahoma" w:eastAsia="Batang" w:hAnsi="Tahoma"/>
      <w:b/>
      <w:caps/>
      <w:sz w:val="18"/>
      <w:szCs w:val="16"/>
      <w:lang w:val="pt-BR" w:eastAsia="pt-BR" w:bidi="pt-BR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link w:val="CaptionText"/>
    <w:rsid w:val="000F5168"/>
    <w:rPr>
      <w:rFonts w:ascii="Tahoma" w:eastAsia="Batang" w:hAnsi="Tahoma"/>
      <w:i/>
      <w:sz w:val="12"/>
      <w:szCs w:val="24"/>
      <w:lang w:val="pt-BR" w:eastAsia="pt-BR" w:bidi="pt-BR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styleId="Header">
    <w:name w:val="header"/>
    <w:basedOn w:val="Normal"/>
    <w:link w:val="HeaderChar"/>
    <w:rsid w:val="006819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819CC"/>
    <w:rPr>
      <w:rFonts w:ascii="Tahoma" w:hAnsi="Tahoma"/>
      <w:sz w:val="16"/>
      <w:szCs w:val="24"/>
      <w:lang w:eastAsia="pt-BR"/>
    </w:rPr>
  </w:style>
  <w:style w:type="paragraph" w:styleId="Footer">
    <w:name w:val="footer"/>
    <w:basedOn w:val="Normal"/>
    <w:link w:val="FooterChar"/>
    <w:uiPriority w:val="99"/>
    <w:rsid w:val="006819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19CC"/>
    <w:rPr>
      <w:rFonts w:ascii="Tahoma" w:hAnsi="Tahoma"/>
      <w:sz w:val="16"/>
      <w:szCs w:val="24"/>
      <w:lang w:eastAsia="pt-BR"/>
    </w:rPr>
  </w:style>
  <w:style w:type="character" w:styleId="Hyperlink">
    <w:name w:val="Hyperlink"/>
    <w:rsid w:val="00B61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549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5930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9665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703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075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805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0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idhtematico@oas.or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idhdefensores@oas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6857B-ADC4-4551-818E-E3BEE891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7441</CharactersWithSpaces>
  <SharedDoc>false</SharedDoc>
  <HyperlinkBase/>
  <HLinks>
    <vt:vector size="12" baseType="variant">
      <vt:variant>
        <vt:i4>983076</vt:i4>
      </vt:variant>
      <vt:variant>
        <vt:i4>3</vt:i4>
      </vt:variant>
      <vt:variant>
        <vt:i4>0</vt:i4>
      </vt:variant>
      <vt:variant>
        <vt:i4>5</vt:i4>
      </vt:variant>
      <vt:variant>
        <vt:lpwstr>mailto:cidhdenuncias@oas.org</vt:lpwstr>
      </vt:variant>
      <vt:variant>
        <vt:lpwstr/>
      </vt:variant>
      <vt:variant>
        <vt:i4>8257610</vt:i4>
      </vt:variant>
      <vt:variant>
        <vt:i4>0</vt:i4>
      </vt:variant>
      <vt:variant>
        <vt:i4>0</vt:i4>
      </vt:variant>
      <vt:variant>
        <vt:i4>5</vt:i4>
      </vt:variant>
      <vt:variant>
        <vt:lpwstr>mailto:cidhdefensores@oas.org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2016-07-05T21:20:00Z</dcterms:created>
  <dcterms:modified xsi:type="dcterms:W3CDTF">2016-08-03T18:29:00Z</dcterms:modified>
</cp:coreProperties>
</file>