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7E22" w14:textId="77777777" w:rsidR="00697487" w:rsidRPr="00681961" w:rsidRDefault="005E4315" w:rsidP="00693EC3">
      <w:pPr>
        <w:tabs>
          <w:tab w:val="left" w:pos="6750"/>
        </w:tabs>
        <w:ind w:right="-1109"/>
        <w:rPr>
          <w:b/>
          <w:bCs/>
          <w:sz w:val="22"/>
          <w:szCs w:val="22"/>
        </w:rPr>
      </w:pPr>
      <w:r>
        <w:rPr>
          <w:noProof/>
          <w:sz w:val="22"/>
          <w:szCs w:val="22"/>
        </w:rPr>
        <w:pict w14:anchorId="7CAF4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99CIDI" style="position:absolute;margin-left:385.6pt;margin-top:-74.8pt;width:87pt;height:60pt;z-index:251658240;visibility:visible">
            <v:imagedata r:id="rId7" o:title=""/>
          </v:shape>
        </w:pict>
      </w:r>
      <w:r w:rsidR="00697487" w:rsidRPr="00681961">
        <w:rPr>
          <w:b/>
          <w:bCs/>
          <w:sz w:val="22"/>
          <w:szCs w:val="22"/>
        </w:rPr>
        <w:t>ELEVENTH INTER-AMERICAN MEETING</w:t>
      </w:r>
      <w:r w:rsidR="00697487" w:rsidRPr="00681961">
        <w:rPr>
          <w:b/>
          <w:bCs/>
          <w:sz w:val="22"/>
          <w:szCs w:val="22"/>
        </w:rPr>
        <w:tab/>
      </w:r>
      <w:r w:rsidR="00697487" w:rsidRPr="00681961">
        <w:rPr>
          <w:sz w:val="22"/>
          <w:szCs w:val="22"/>
        </w:rPr>
        <w:t>OEA/</w:t>
      </w:r>
      <w:proofErr w:type="spellStart"/>
      <w:r w:rsidR="00697487" w:rsidRPr="00681961">
        <w:rPr>
          <w:sz w:val="22"/>
          <w:szCs w:val="22"/>
        </w:rPr>
        <w:t>Ser.K</w:t>
      </w:r>
      <w:proofErr w:type="spellEnd"/>
      <w:r w:rsidR="00697487" w:rsidRPr="00681961">
        <w:rPr>
          <w:sz w:val="22"/>
          <w:szCs w:val="22"/>
        </w:rPr>
        <w:t>/V.14.1</w:t>
      </w:r>
    </w:p>
    <w:p w14:paraId="400AAF20" w14:textId="77777777" w:rsidR="00697487" w:rsidRPr="00681961" w:rsidRDefault="00697487" w:rsidP="00693EC3">
      <w:pPr>
        <w:tabs>
          <w:tab w:val="left" w:pos="6750"/>
        </w:tabs>
        <w:ind w:right="-1559"/>
        <w:rPr>
          <w:sz w:val="22"/>
          <w:szCs w:val="22"/>
        </w:rPr>
      </w:pPr>
      <w:r w:rsidRPr="00681961">
        <w:rPr>
          <w:b/>
          <w:bCs/>
          <w:sz w:val="22"/>
          <w:szCs w:val="22"/>
        </w:rPr>
        <w:t>OF MINISTERS OF EDUCATION</w:t>
      </w:r>
      <w:r w:rsidRPr="00681961">
        <w:rPr>
          <w:b/>
          <w:bCs/>
          <w:sz w:val="22"/>
          <w:szCs w:val="22"/>
        </w:rPr>
        <w:tab/>
      </w:r>
      <w:r w:rsidRPr="00681961">
        <w:rPr>
          <w:sz w:val="22"/>
          <w:szCs w:val="22"/>
        </w:rPr>
        <w:t>CIDI/RME/INF. 3/22</w:t>
      </w:r>
    </w:p>
    <w:p w14:paraId="74ED311E" w14:textId="77777777" w:rsidR="00697487" w:rsidRPr="00681961" w:rsidRDefault="00697487" w:rsidP="00693EC3">
      <w:pPr>
        <w:tabs>
          <w:tab w:val="left" w:pos="6750"/>
        </w:tabs>
        <w:ind w:right="-1019"/>
        <w:rPr>
          <w:sz w:val="22"/>
          <w:szCs w:val="22"/>
        </w:rPr>
      </w:pPr>
      <w:r w:rsidRPr="00681961">
        <w:rPr>
          <w:sz w:val="22"/>
          <w:szCs w:val="22"/>
        </w:rPr>
        <w:t>November 10 and 11, 2022</w:t>
      </w:r>
      <w:r w:rsidRPr="00681961">
        <w:rPr>
          <w:b/>
          <w:bCs/>
          <w:sz w:val="22"/>
          <w:szCs w:val="22"/>
        </w:rPr>
        <w:tab/>
      </w:r>
      <w:r w:rsidRPr="00681961">
        <w:rPr>
          <w:sz w:val="22"/>
          <w:szCs w:val="22"/>
        </w:rPr>
        <w:t>5 November 2022</w:t>
      </w:r>
    </w:p>
    <w:p w14:paraId="4A824B93" w14:textId="77777777" w:rsidR="00697487" w:rsidRPr="00681961" w:rsidRDefault="00697487" w:rsidP="00693EC3">
      <w:pPr>
        <w:tabs>
          <w:tab w:val="left" w:pos="6750"/>
        </w:tabs>
        <w:rPr>
          <w:sz w:val="22"/>
          <w:szCs w:val="22"/>
        </w:rPr>
      </w:pPr>
      <w:r w:rsidRPr="00681961">
        <w:rPr>
          <w:color w:val="000000"/>
          <w:sz w:val="22"/>
          <w:szCs w:val="22"/>
        </w:rPr>
        <w:t>Washington, D.C., United States</w:t>
      </w:r>
      <w:r w:rsidRPr="00681961">
        <w:rPr>
          <w:color w:val="000000"/>
          <w:sz w:val="22"/>
          <w:szCs w:val="22"/>
        </w:rPr>
        <w:tab/>
      </w:r>
      <w:r w:rsidRPr="00681961">
        <w:rPr>
          <w:sz w:val="22"/>
          <w:szCs w:val="22"/>
        </w:rPr>
        <w:t>Original: Spanish</w:t>
      </w:r>
    </w:p>
    <w:p w14:paraId="039A3407" w14:textId="77777777" w:rsidR="00697487" w:rsidRPr="00681961" w:rsidRDefault="00697487" w:rsidP="00693EC3">
      <w:pPr>
        <w:pBdr>
          <w:bottom w:val="single" w:sz="12" w:space="1" w:color="auto"/>
        </w:pBdr>
        <w:tabs>
          <w:tab w:val="left" w:pos="6840"/>
        </w:tabs>
        <w:ind w:right="-29"/>
        <w:rPr>
          <w:sz w:val="22"/>
          <w:szCs w:val="22"/>
        </w:rPr>
      </w:pPr>
      <w:r w:rsidRPr="00681961">
        <w:rPr>
          <w:sz w:val="22"/>
          <w:szCs w:val="22"/>
        </w:rPr>
        <w:t>VIRTUAL</w:t>
      </w:r>
    </w:p>
    <w:p w14:paraId="4DCA9A0D" w14:textId="77777777" w:rsidR="00697487" w:rsidRPr="00681961" w:rsidRDefault="00697487" w:rsidP="00693EC3">
      <w:pPr>
        <w:pBdr>
          <w:bottom w:val="single" w:sz="12" w:space="1" w:color="auto"/>
        </w:pBdr>
        <w:tabs>
          <w:tab w:val="left" w:pos="6840"/>
        </w:tabs>
        <w:ind w:right="-29"/>
        <w:rPr>
          <w:sz w:val="22"/>
          <w:szCs w:val="22"/>
        </w:rPr>
      </w:pPr>
    </w:p>
    <w:p w14:paraId="7084D6B0" w14:textId="77777777" w:rsidR="00697487" w:rsidRPr="00681961" w:rsidRDefault="00697487" w:rsidP="00693EC3">
      <w:pPr>
        <w:jc w:val="center"/>
        <w:rPr>
          <w:sz w:val="22"/>
          <w:szCs w:val="22"/>
        </w:rPr>
      </w:pPr>
    </w:p>
    <w:p w14:paraId="332D0258" w14:textId="77777777" w:rsidR="00697487" w:rsidRPr="00681961" w:rsidRDefault="00697487" w:rsidP="00693EC3">
      <w:pPr>
        <w:jc w:val="center"/>
        <w:rPr>
          <w:sz w:val="22"/>
          <w:szCs w:val="22"/>
        </w:rPr>
      </w:pPr>
    </w:p>
    <w:p w14:paraId="60BFACBA" w14:textId="77777777" w:rsidR="00697487" w:rsidRPr="00681961" w:rsidRDefault="00697487" w:rsidP="00693EC3">
      <w:pPr>
        <w:jc w:val="center"/>
        <w:rPr>
          <w:sz w:val="22"/>
          <w:szCs w:val="22"/>
        </w:rPr>
      </w:pPr>
    </w:p>
    <w:p w14:paraId="345255B4" w14:textId="77777777" w:rsidR="00697487" w:rsidRPr="00681961" w:rsidRDefault="00697487" w:rsidP="00693EC3">
      <w:pPr>
        <w:jc w:val="center"/>
        <w:rPr>
          <w:sz w:val="22"/>
          <w:szCs w:val="22"/>
        </w:rPr>
      </w:pPr>
    </w:p>
    <w:p w14:paraId="55AEB713" w14:textId="77777777" w:rsidR="00697487" w:rsidRPr="00681961" w:rsidRDefault="00697487" w:rsidP="00693EC3">
      <w:pPr>
        <w:jc w:val="center"/>
        <w:rPr>
          <w:sz w:val="22"/>
          <w:szCs w:val="22"/>
        </w:rPr>
      </w:pPr>
    </w:p>
    <w:p w14:paraId="2AB24831" w14:textId="77777777" w:rsidR="00697487" w:rsidRPr="00681961" w:rsidRDefault="00697487" w:rsidP="00693EC3">
      <w:pPr>
        <w:jc w:val="center"/>
        <w:rPr>
          <w:sz w:val="22"/>
          <w:szCs w:val="22"/>
        </w:rPr>
      </w:pPr>
    </w:p>
    <w:p w14:paraId="1488560C" w14:textId="77777777" w:rsidR="00697487" w:rsidRPr="00681961" w:rsidRDefault="00697487" w:rsidP="00693EC3">
      <w:pPr>
        <w:jc w:val="center"/>
        <w:rPr>
          <w:sz w:val="22"/>
          <w:szCs w:val="22"/>
        </w:rPr>
      </w:pPr>
    </w:p>
    <w:p w14:paraId="4D59C075" w14:textId="77777777" w:rsidR="00697487" w:rsidRPr="00681961" w:rsidRDefault="00697487" w:rsidP="00693EC3">
      <w:pPr>
        <w:jc w:val="center"/>
        <w:rPr>
          <w:sz w:val="22"/>
          <w:szCs w:val="22"/>
        </w:rPr>
      </w:pPr>
    </w:p>
    <w:p w14:paraId="073927E4" w14:textId="77777777" w:rsidR="00697487" w:rsidRPr="00681961" w:rsidRDefault="00697487" w:rsidP="00693EC3">
      <w:pPr>
        <w:jc w:val="center"/>
        <w:rPr>
          <w:sz w:val="22"/>
          <w:szCs w:val="22"/>
        </w:rPr>
      </w:pPr>
    </w:p>
    <w:p w14:paraId="36BC1212" w14:textId="77777777" w:rsidR="00697487" w:rsidRPr="00681961" w:rsidRDefault="00697487" w:rsidP="00693EC3">
      <w:pPr>
        <w:jc w:val="center"/>
        <w:rPr>
          <w:sz w:val="22"/>
          <w:szCs w:val="22"/>
        </w:rPr>
      </w:pPr>
    </w:p>
    <w:p w14:paraId="680E17E0" w14:textId="77777777" w:rsidR="00697487" w:rsidRPr="00681961" w:rsidRDefault="00697487" w:rsidP="00693EC3">
      <w:pPr>
        <w:jc w:val="center"/>
        <w:rPr>
          <w:sz w:val="22"/>
          <w:szCs w:val="22"/>
        </w:rPr>
      </w:pPr>
    </w:p>
    <w:p w14:paraId="7FB6D652" w14:textId="77777777" w:rsidR="00697487" w:rsidRPr="00681961" w:rsidRDefault="00697487" w:rsidP="00693EC3">
      <w:pPr>
        <w:jc w:val="center"/>
        <w:rPr>
          <w:sz w:val="22"/>
          <w:szCs w:val="22"/>
        </w:rPr>
      </w:pPr>
    </w:p>
    <w:p w14:paraId="244901D9" w14:textId="77777777" w:rsidR="00697487" w:rsidRPr="00681961" w:rsidRDefault="00697487" w:rsidP="00693EC3">
      <w:pPr>
        <w:jc w:val="center"/>
        <w:rPr>
          <w:sz w:val="22"/>
          <w:szCs w:val="22"/>
        </w:rPr>
      </w:pPr>
    </w:p>
    <w:p w14:paraId="1FD8B7A1" w14:textId="77777777" w:rsidR="00697487" w:rsidRPr="00681961" w:rsidRDefault="00697487" w:rsidP="00693EC3">
      <w:pPr>
        <w:tabs>
          <w:tab w:val="left" w:pos="720"/>
          <w:tab w:val="center" w:pos="4320"/>
          <w:tab w:val="right" w:pos="8640"/>
        </w:tabs>
        <w:jc w:val="center"/>
        <w:rPr>
          <w:sz w:val="22"/>
          <w:szCs w:val="22"/>
        </w:rPr>
      </w:pPr>
      <w:r w:rsidRPr="00681961">
        <w:rPr>
          <w:sz w:val="22"/>
          <w:szCs w:val="22"/>
        </w:rPr>
        <w:t xml:space="preserve">NOTE FROM THE PERMANENT MISSION OF GUATEMALA </w:t>
      </w:r>
      <w:r w:rsidRPr="00681961">
        <w:rPr>
          <w:sz w:val="22"/>
          <w:szCs w:val="22"/>
        </w:rPr>
        <w:br/>
        <w:t xml:space="preserve">CONVEYING THE TEXT OF A FOOTNOTE FOR INCLUSION IN THE </w:t>
      </w:r>
      <w:r w:rsidRPr="00681961">
        <w:rPr>
          <w:sz w:val="22"/>
          <w:szCs w:val="22"/>
        </w:rPr>
        <w:br/>
        <w:t>DRAFT INTER-AMERICAN EDUCATIONAL AGENDA 2022-2027</w:t>
      </w:r>
    </w:p>
    <w:p w14:paraId="58094E23" w14:textId="77777777" w:rsidR="00697487" w:rsidRPr="00681961" w:rsidRDefault="00697487" w:rsidP="00693EC3">
      <w:pPr>
        <w:jc w:val="center"/>
        <w:rPr>
          <w:sz w:val="22"/>
          <w:szCs w:val="22"/>
        </w:rPr>
      </w:pPr>
    </w:p>
    <w:p w14:paraId="78078CD2" w14:textId="77777777" w:rsidR="00697487" w:rsidRPr="00681961" w:rsidRDefault="00697487" w:rsidP="00693EC3">
      <w:pPr>
        <w:jc w:val="center"/>
        <w:rPr>
          <w:sz w:val="22"/>
          <w:szCs w:val="22"/>
        </w:rPr>
      </w:pPr>
    </w:p>
    <w:p w14:paraId="54B25B02" w14:textId="77777777" w:rsidR="00697487" w:rsidRPr="00681961" w:rsidRDefault="00697487" w:rsidP="00693EC3">
      <w:pPr>
        <w:jc w:val="center"/>
        <w:rPr>
          <w:sz w:val="22"/>
          <w:szCs w:val="22"/>
        </w:rPr>
      </w:pPr>
    </w:p>
    <w:p w14:paraId="595A4C58" w14:textId="77777777" w:rsidR="00697487" w:rsidRPr="00681961" w:rsidRDefault="00697487" w:rsidP="00693EC3">
      <w:pPr>
        <w:jc w:val="center"/>
        <w:rPr>
          <w:sz w:val="22"/>
          <w:szCs w:val="22"/>
        </w:rPr>
      </w:pPr>
    </w:p>
    <w:p w14:paraId="782FA608" w14:textId="77777777" w:rsidR="00697487" w:rsidRPr="00681961" w:rsidRDefault="00697487" w:rsidP="00693EC3">
      <w:pPr>
        <w:jc w:val="center"/>
        <w:rPr>
          <w:sz w:val="22"/>
          <w:szCs w:val="22"/>
        </w:rPr>
      </w:pPr>
    </w:p>
    <w:p w14:paraId="6F31017A" w14:textId="77777777" w:rsidR="00681961" w:rsidRPr="00681961" w:rsidRDefault="00681961" w:rsidP="00693EC3">
      <w:pPr>
        <w:jc w:val="center"/>
        <w:rPr>
          <w:sz w:val="22"/>
          <w:szCs w:val="22"/>
        </w:rPr>
        <w:sectPr w:rsidR="00681961" w:rsidRPr="00681961" w:rsidSect="005A1046">
          <w:headerReference w:type="default" r:id="rId8"/>
          <w:headerReference w:type="first" r:id="rId9"/>
          <w:type w:val="continuous"/>
          <w:pgSz w:w="12240" w:h="15840" w:code="1"/>
          <w:pgMar w:top="2160" w:right="1570" w:bottom="1296" w:left="1699" w:header="720" w:footer="720" w:gutter="0"/>
          <w:pgNumType w:start="1"/>
          <w:cols w:space="720"/>
          <w:titlePg/>
        </w:sectPr>
      </w:pPr>
    </w:p>
    <w:p w14:paraId="7C7E3D95" w14:textId="77777777" w:rsidR="00697487" w:rsidRPr="00681961" w:rsidRDefault="00697487" w:rsidP="00693EC3">
      <w:pPr>
        <w:rPr>
          <w:b/>
          <w:bCs/>
          <w:i/>
          <w:iCs/>
          <w:sz w:val="22"/>
          <w:szCs w:val="22"/>
        </w:rPr>
      </w:pPr>
      <w:r w:rsidRPr="00681961">
        <w:rPr>
          <w:b/>
          <w:bCs/>
          <w:i/>
          <w:iCs/>
          <w:sz w:val="22"/>
          <w:szCs w:val="22"/>
        </w:rPr>
        <w:lastRenderedPageBreak/>
        <w:t xml:space="preserve">GOVERNMENT OF GUATEMALA </w:t>
      </w:r>
      <w:r w:rsidRPr="00681961">
        <w:rPr>
          <w:b/>
          <w:bCs/>
          <w:i/>
          <w:iCs/>
          <w:sz w:val="22"/>
          <w:szCs w:val="22"/>
        </w:rPr>
        <w:tab/>
      </w:r>
      <w:r w:rsidRPr="00681961">
        <w:rPr>
          <w:b/>
          <w:bCs/>
          <w:i/>
          <w:iCs/>
          <w:sz w:val="22"/>
          <w:szCs w:val="22"/>
        </w:rPr>
        <w:tab/>
        <w:t xml:space="preserve">MINISTRY OF FOREIGN AFFAIRS </w:t>
      </w:r>
    </w:p>
    <w:p w14:paraId="11FE9C69" w14:textId="77777777" w:rsidR="00681961" w:rsidRPr="00681961" w:rsidRDefault="00697487" w:rsidP="008A4961">
      <w:pPr>
        <w:tabs>
          <w:tab w:val="left" w:pos="4320"/>
        </w:tabs>
        <w:ind w:left="4320" w:hanging="4320"/>
        <w:rPr>
          <w:b/>
          <w:bCs/>
          <w:i/>
          <w:iCs/>
          <w:sz w:val="22"/>
          <w:szCs w:val="22"/>
        </w:rPr>
      </w:pPr>
      <w:r w:rsidRPr="00681961">
        <w:rPr>
          <w:b/>
          <w:bCs/>
          <w:i/>
          <w:iCs/>
          <w:sz w:val="22"/>
          <w:szCs w:val="22"/>
        </w:rPr>
        <w:t>DR. ALEJANDRO GIAMMATTEI</w:t>
      </w:r>
      <w:r w:rsidRPr="00681961">
        <w:rPr>
          <w:b/>
          <w:bCs/>
          <w:i/>
          <w:iCs/>
          <w:sz w:val="22"/>
          <w:szCs w:val="22"/>
        </w:rPr>
        <w:tab/>
      </w:r>
    </w:p>
    <w:p w14:paraId="2C9142B8" w14:textId="4120423C" w:rsidR="00681961" w:rsidRDefault="00681961" w:rsidP="008A4961">
      <w:pPr>
        <w:tabs>
          <w:tab w:val="left" w:pos="4320"/>
        </w:tabs>
        <w:ind w:left="4320" w:hanging="4320"/>
        <w:rPr>
          <w:b/>
          <w:bCs/>
          <w:i/>
          <w:iCs/>
          <w:sz w:val="22"/>
          <w:szCs w:val="22"/>
        </w:rPr>
      </w:pPr>
    </w:p>
    <w:p w14:paraId="0D99C80C" w14:textId="77777777" w:rsidR="00681961" w:rsidRPr="00681961" w:rsidRDefault="00681961" w:rsidP="008A4961">
      <w:pPr>
        <w:tabs>
          <w:tab w:val="left" w:pos="4320"/>
        </w:tabs>
        <w:ind w:left="4320" w:hanging="4320"/>
        <w:rPr>
          <w:b/>
          <w:bCs/>
          <w:i/>
          <w:iCs/>
          <w:sz w:val="22"/>
          <w:szCs w:val="22"/>
        </w:rPr>
      </w:pPr>
    </w:p>
    <w:p w14:paraId="42EC474D" w14:textId="77777777" w:rsidR="00681961" w:rsidRPr="00681961" w:rsidRDefault="00697487" w:rsidP="00681961">
      <w:pPr>
        <w:jc w:val="center"/>
        <w:rPr>
          <w:b/>
          <w:bCs/>
          <w:i/>
          <w:iCs/>
          <w:sz w:val="22"/>
          <w:szCs w:val="22"/>
        </w:rPr>
      </w:pPr>
      <w:r w:rsidRPr="00681961">
        <w:rPr>
          <w:b/>
          <w:bCs/>
          <w:i/>
          <w:iCs/>
          <w:sz w:val="22"/>
          <w:szCs w:val="22"/>
        </w:rPr>
        <w:t xml:space="preserve">PERMANENT MISSION OF GUATEMALA </w:t>
      </w:r>
    </w:p>
    <w:p w14:paraId="03D173F5" w14:textId="155A37ED" w:rsidR="00681961" w:rsidRPr="00681961" w:rsidRDefault="00697487" w:rsidP="00681961">
      <w:pPr>
        <w:jc w:val="center"/>
        <w:rPr>
          <w:b/>
          <w:bCs/>
          <w:i/>
          <w:iCs/>
          <w:sz w:val="22"/>
          <w:szCs w:val="22"/>
        </w:rPr>
      </w:pPr>
      <w:r w:rsidRPr="00681961">
        <w:rPr>
          <w:b/>
          <w:bCs/>
          <w:i/>
          <w:iCs/>
          <w:sz w:val="22"/>
          <w:szCs w:val="22"/>
        </w:rPr>
        <w:t xml:space="preserve">TO THE ORGANIZATION OF AMERICAN STATES </w:t>
      </w:r>
    </w:p>
    <w:p w14:paraId="120D6715" w14:textId="7D781BDA" w:rsidR="00697487" w:rsidRPr="00681961" w:rsidRDefault="00697487" w:rsidP="00681961">
      <w:pPr>
        <w:jc w:val="center"/>
        <w:rPr>
          <w:b/>
          <w:bCs/>
          <w:i/>
          <w:iCs/>
          <w:sz w:val="22"/>
          <w:szCs w:val="22"/>
        </w:rPr>
      </w:pPr>
      <w:r w:rsidRPr="00681961">
        <w:rPr>
          <w:b/>
          <w:bCs/>
          <w:i/>
          <w:iCs/>
          <w:sz w:val="22"/>
          <w:szCs w:val="22"/>
        </w:rPr>
        <w:t>WASHINGTON, D.C.</w:t>
      </w:r>
    </w:p>
    <w:p w14:paraId="27383E1D" w14:textId="5040914D" w:rsidR="00697487" w:rsidRPr="00681961" w:rsidRDefault="00697487" w:rsidP="00693EC3">
      <w:pPr>
        <w:rPr>
          <w:sz w:val="22"/>
          <w:szCs w:val="22"/>
        </w:rPr>
      </w:pPr>
    </w:p>
    <w:p w14:paraId="33B39BD4" w14:textId="77777777" w:rsidR="00697487" w:rsidRPr="00681961" w:rsidRDefault="00697487" w:rsidP="00693EC3">
      <w:pPr>
        <w:rPr>
          <w:sz w:val="22"/>
          <w:szCs w:val="22"/>
        </w:rPr>
      </w:pPr>
    </w:p>
    <w:p w14:paraId="0C6DDDD3" w14:textId="77777777" w:rsidR="00697487" w:rsidRPr="00681961" w:rsidRDefault="00697487" w:rsidP="00693EC3">
      <w:pPr>
        <w:jc w:val="right"/>
        <w:rPr>
          <w:sz w:val="22"/>
          <w:szCs w:val="22"/>
        </w:rPr>
      </w:pPr>
      <w:r w:rsidRPr="00681961">
        <w:rPr>
          <w:sz w:val="22"/>
          <w:szCs w:val="22"/>
        </w:rPr>
        <w:t>OEA-M4-NV-247-2022</w:t>
      </w:r>
    </w:p>
    <w:p w14:paraId="6DE397E7" w14:textId="58130C3D" w:rsidR="00697487" w:rsidRDefault="00697487" w:rsidP="00693EC3">
      <w:pPr>
        <w:rPr>
          <w:sz w:val="22"/>
          <w:szCs w:val="22"/>
        </w:rPr>
      </w:pPr>
    </w:p>
    <w:p w14:paraId="6DC9751F" w14:textId="77777777" w:rsidR="00681961" w:rsidRPr="00681961" w:rsidRDefault="00681961" w:rsidP="00693EC3">
      <w:pPr>
        <w:rPr>
          <w:sz w:val="22"/>
          <w:szCs w:val="22"/>
        </w:rPr>
      </w:pPr>
    </w:p>
    <w:p w14:paraId="4F477838" w14:textId="77777777" w:rsidR="00697487" w:rsidRPr="00681961" w:rsidRDefault="00697487" w:rsidP="00681961">
      <w:pPr>
        <w:jc w:val="both"/>
        <w:rPr>
          <w:sz w:val="22"/>
          <w:szCs w:val="22"/>
        </w:rPr>
      </w:pPr>
      <w:r w:rsidRPr="00681961">
        <w:rPr>
          <w:sz w:val="22"/>
          <w:szCs w:val="22"/>
        </w:rPr>
        <w:tab/>
        <w:t xml:space="preserve">The Permanent Mission of Guatemala to the Organization of American States (OAS) presents its compliments to the honorable Department of Human Development, Education, and Employment (DDHEE) </w:t>
      </w:r>
      <w:proofErr w:type="gramStart"/>
      <w:r w:rsidRPr="00681961">
        <w:rPr>
          <w:sz w:val="22"/>
          <w:szCs w:val="22"/>
        </w:rPr>
        <w:t>on the occasion of</w:t>
      </w:r>
      <w:proofErr w:type="gramEnd"/>
      <w:r w:rsidRPr="00681961">
        <w:rPr>
          <w:sz w:val="22"/>
          <w:szCs w:val="22"/>
        </w:rPr>
        <w:t xml:space="preserve"> the Eleventh Inter-American Meeting of Ministers of Education, to be held virtually on November 10 and 11, 2022. </w:t>
      </w:r>
    </w:p>
    <w:p w14:paraId="03DBED90" w14:textId="77777777" w:rsidR="00697487" w:rsidRPr="00681961" w:rsidRDefault="00697487" w:rsidP="00681961">
      <w:pPr>
        <w:jc w:val="both"/>
        <w:rPr>
          <w:sz w:val="22"/>
          <w:szCs w:val="22"/>
        </w:rPr>
      </w:pPr>
    </w:p>
    <w:p w14:paraId="27357266" w14:textId="77777777" w:rsidR="00697487" w:rsidRPr="00681961" w:rsidRDefault="00697487" w:rsidP="00681961">
      <w:pPr>
        <w:jc w:val="both"/>
        <w:rPr>
          <w:sz w:val="22"/>
          <w:szCs w:val="22"/>
        </w:rPr>
      </w:pPr>
    </w:p>
    <w:p w14:paraId="487278AA" w14:textId="77777777" w:rsidR="00697487" w:rsidRPr="00681961" w:rsidRDefault="00697487" w:rsidP="00681961">
      <w:pPr>
        <w:jc w:val="both"/>
        <w:rPr>
          <w:sz w:val="22"/>
          <w:szCs w:val="22"/>
        </w:rPr>
      </w:pPr>
      <w:r w:rsidRPr="00681961">
        <w:rPr>
          <w:sz w:val="22"/>
          <w:szCs w:val="22"/>
        </w:rPr>
        <w:tab/>
        <w:t>In connection therewith, the Permanent Mission of Guatemala to the OAS hereby submits a footnote presented by Guatemala, with the kind request that it be included in the document “Inter-American Education Agenda 2022-2027.”</w:t>
      </w:r>
    </w:p>
    <w:p w14:paraId="6A8BE1C7" w14:textId="77777777" w:rsidR="00697487" w:rsidRPr="00681961" w:rsidRDefault="00697487" w:rsidP="00681961">
      <w:pPr>
        <w:jc w:val="both"/>
        <w:rPr>
          <w:sz w:val="22"/>
          <w:szCs w:val="22"/>
        </w:rPr>
      </w:pPr>
    </w:p>
    <w:p w14:paraId="13618F33" w14:textId="77777777" w:rsidR="00697487" w:rsidRPr="00681961" w:rsidRDefault="00697487" w:rsidP="00681961">
      <w:pPr>
        <w:jc w:val="both"/>
        <w:rPr>
          <w:sz w:val="22"/>
          <w:szCs w:val="22"/>
        </w:rPr>
      </w:pPr>
      <w:r w:rsidRPr="00681961">
        <w:rPr>
          <w:sz w:val="22"/>
          <w:szCs w:val="22"/>
        </w:rPr>
        <w:tab/>
        <w:t xml:space="preserve">The Permanent Mission of Guatemala to the OAS takes this opportunity to reassure the honorable Inter-American Children’s Institute of its highest consideration. </w:t>
      </w:r>
    </w:p>
    <w:p w14:paraId="20BF4D54" w14:textId="77777777" w:rsidR="00697487" w:rsidRPr="00681961" w:rsidRDefault="00697487" w:rsidP="00693EC3">
      <w:pPr>
        <w:rPr>
          <w:sz w:val="22"/>
          <w:szCs w:val="22"/>
        </w:rPr>
      </w:pPr>
    </w:p>
    <w:p w14:paraId="66065306" w14:textId="77777777" w:rsidR="00697487" w:rsidRPr="00681961" w:rsidRDefault="00697487" w:rsidP="00693EC3">
      <w:pPr>
        <w:rPr>
          <w:sz w:val="22"/>
          <w:szCs w:val="22"/>
        </w:rPr>
      </w:pPr>
    </w:p>
    <w:p w14:paraId="1BAC0046" w14:textId="77777777" w:rsidR="00697487" w:rsidRPr="00681961" w:rsidRDefault="00697487" w:rsidP="00693EC3">
      <w:pPr>
        <w:tabs>
          <w:tab w:val="right" w:pos="8971"/>
        </w:tabs>
        <w:jc w:val="right"/>
        <w:rPr>
          <w:sz w:val="22"/>
          <w:szCs w:val="22"/>
        </w:rPr>
      </w:pPr>
      <w:r w:rsidRPr="00681961">
        <w:rPr>
          <w:sz w:val="22"/>
          <w:szCs w:val="22"/>
        </w:rPr>
        <w:t>Washington, D.C., November 3, 2022</w:t>
      </w:r>
    </w:p>
    <w:p w14:paraId="309330E8" w14:textId="77777777" w:rsidR="00697487" w:rsidRPr="00681961" w:rsidRDefault="00697487" w:rsidP="00693EC3">
      <w:pPr>
        <w:rPr>
          <w:sz w:val="22"/>
          <w:szCs w:val="22"/>
        </w:rPr>
      </w:pPr>
    </w:p>
    <w:p w14:paraId="19C805F5" w14:textId="77777777" w:rsidR="00697487" w:rsidRPr="00681961" w:rsidRDefault="00697487" w:rsidP="00693EC3">
      <w:pPr>
        <w:rPr>
          <w:sz w:val="22"/>
          <w:szCs w:val="22"/>
        </w:rPr>
      </w:pPr>
    </w:p>
    <w:p w14:paraId="29993B08" w14:textId="77777777" w:rsidR="00697487" w:rsidRPr="00681961" w:rsidRDefault="00697487" w:rsidP="00693EC3">
      <w:pPr>
        <w:rPr>
          <w:sz w:val="22"/>
          <w:szCs w:val="22"/>
        </w:rPr>
      </w:pPr>
      <w:r w:rsidRPr="00681961">
        <w:rPr>
          <w:sz w:val="22"/>
          <w:szCs w:val="22"/>
        </w:rPr>
        <w:t xml:space="preserve">To the </w:t>
      </w:r>
      <w:r w:rsidRPr="00681961">
        <w:rPr>
          <w:sz w:val="22"/>
          <w:szCs w:val="22"/>
        </w:rPr>
        <w:br/>
        <w:t xml:space="preserve">Department of Human Development, Education, and Employment (DDHEE) </w:t>
      </w:r>
    </w:p>
    <w:p w14:paraId="767A7021" w14:textId="649F14DB" w:rsidR="00697487" w:rsidRDefault="00697487" w:rsidP="00693EC3">
      <w:pPr>
        <w:rPr>
          <w:sz w:val="22"/>
          <w:szCs w:val="22"/>
        </w:rPr>
      </w:pPr>
      <w:r w:rsidRPr="00681961">
        <w:rPr>
          <w:sz w:val="22"/>
          <w:szCs w:val="22"/>
        </w:rPr>
        <w:t>Secretariat for Integral Development (SEDI)</w:t>
      </w:r>
      <w:r w:rsidRPr="00681961">
        <w:rPr>
          <w:sz w:val="22"/>
          <w:szCs w:val="22"/>
        </w:rPr>
        <w:br/>
        <w:t xml:space="preserve">Organization of American States (OAS) </w:t>
      </w:r>
      <w:r w:rsidRPr="00681961">
        <w:rPr>
          <w:sz w:val="22"/>
          <w:szCs w:val="22"/>
        </w:rPr>
        <w:br/>
        <w:t xml:space="preserve">Washington, D.C. </w:t>
      </w:r>
    </w:p>
    <w:p w14:paraId="45EFF34B" w14:textId="21556701" w:rsidR="00681961" w:rsidRDefault="00681961" w:rsidP="00693EC3">
      <w:pPr>
        <w:rPr>
          <w:sz w:val="22"/>
          <w:szCs w:val="22"/>
        </w:rPr>
      </w:pPr>
    </w:p>
    <w:p w14:paraId="4AF48A29" w14:textId="77777777" w:rsidR="00681961" w:rsidRDefault="00681961" w:rsidP="007665E4">
      <w:pPr>
        <w:jc w:val="center"/>
        <w:rPr>
          <w:b/>
          <w:bCs/>
          <w:i/>
          <w:iCs/>
          <w:sz w:val="22"/>
          <w:szCs w:val="22"/>
        </w:rPr>
        <w:sectPr w:rsidR="00681961" w:rsidSect="00681961">
          <w:headerReference w:type="first" r:id="rId10"/>
          <w:type w:val="oddPage"/>
          <w:pgSz w:w="12240" w:h="15840" w:code="1"/>
          <w:pgMar w:top="2160" w:right="1570" w:bottom="1296" w:left="1699" w:header="720" w:footer="720" w:gutter="0"/>
          <w:pgNumType w:start="1"/>
          <w:cols w:space="720"/>
          <w:titlePg/>
        </w:sectPr>
      </w:pPr>
    </w:p>
    <w:p w14:paraId="522C941A" w14:textId="6B76E322" w:rsidR="00697487" w:rsidRPr="00681961" w:rsidRDefault="00697487" w:rsidP="007665E4">
      <w:pPr>
        <w:jc w:val="center"/>
        <w:rPr>
          <w:b/>
          <w:bCs/>
          <w:i/>
          <w:iCs/>
          <w:sz w:val="22"/>
          <w:szCs w:val="22"/>
        </w:rPr>
      </w:pPr>
      <w:r w:rsidRPr="00681961">
        <w:rPr>
          <w:b/>
          <w:bCs/>
          <w:i/>
          <w:iCs/>
          <w:sz w:val="22"/>
          <w:szCs w:val="22"/>
        </w:rPr>
        <w:lastRenderedPageBreak/>
        <w:t>ANNEX</w:t>
      </w:r>
    </w:p>
    <w:p w14:paraId="133A9BDD" w14:textId="77777777" w:rsidR="00697487" w:rsidRPr="00681961" w:rsidRDefault="00697487" w:rsidP="00693EC3">
      <w:pPr>
        <w:rPr>
          <w:b/>
          <w:bCs/>
          <w:i/>
          <w:iCs/>
          <w:sz w:val="22"/>
          <w:szCs w:val="22"/>
        </w:rPr>
      </w:pPr>
    </w:p>
    <w:p w14:paraId="4A7A2EC6" w14:textId="77777777" w:rsidR="00697487" w:rsidRPr="00681961" w:rsidRDefault="00697487" w:rsidP="007665E4">
      <w:pPr>
        <w:jc w:val="center"/>
        <w:rPr>
          <w:b/>
          <w:bCs/>
          <w:i/>
          <w:iCs/>
          <w:sz w:val="22"/>
          <w:szCs w:val="22"/>
        </w:rPr>
      </w:pPr>
      <w:r w:rsidRPr="00681961">
        <w:rPr>
          <w:b/>
          <w:bCs/>
          <w:i/>
          <w:iCs/>
          <w:sz w:val="22"/>
          <w:szCs w:val="22"/>
        </w:rPr>
        <w:t>FOOTNOTE BY GUATEMALA – EDUCATION AGENDA 2022-2027</w:t>
      </w:r>
    </w:p>
    <w:p w14:paraId="4C613254" w14:textId="77777777" w:rsidR="00697487" w:rsidRPr="00681961" w:rsidRDefault="00697487" w:rsidP="00693EC3">
      <w:pPr>
        <w:rPr>
          <w:b/>
          <w:bCs/>
          <w:sz w:val="22"/>
          <w:szCs w:val="22"/>
        </w:rPr>
      </w:pPr>
    </w:p>
    <w:p w14:paraId="47D49688" w14:textId="77777777" w:rsidR="00697487" w:rsidRPr="00681961" w:rsidRDefault="00697487" w:rsidP="00693EC3">
      <w:pPr>
        <w:rPr>
          <w:b/>
          <w:bCs/>
          <w:sz w:val="22"/>
          <w:szCs w:val="22"/>
        </w:rPr>
      </w:pPr>
      <w:r w:rsidRPr="00681961">
        <w:rPr>
          <w:b/>
          <w:bCs/>
          <w:sz w:val="22"/>
          <w:szCs w:val="22"/>
        </w:rPr>
        <w:t>DRAFT INTER-AMERICAN EDUCATION AGENDA 2022-2027</w:t>
      </w:r>
    </w:p>
    <w:p w14:paraId="419FCD54" w14:textId="226515A5" w:rsidR="00697487" w:rsidRDefault="00697487" w:rsidP="00693EC3">
      <w:pPr>
        <w:rPr>
          <w:b/>
          <w:bCs/>
          <w:sz w:val="22"/>
          <w:szCs w:val="22"/>
        </w:rPr>
      </w:pPr>
    </w:p>
    <w:p w14:paraId="1AFC311D" w14:textId="77777777" w:rsidR="00681961" w:rsidRPr="00681961" w:rsidRDefault="00681961" w:rsidP="00693EC3">
      <w:pPr>
        <w:rPr>
          <w:b/>
          <w:bCs/>
          <w:sz w:val="22"/>
          <w:szCs w:val="22"/>
        </w:rPr>
      </w:pPr>
    </w:p>
    <w:p w14:paraId="2A94D4E7" w14:textId="77777777" w:rsidR="00697487" w:rsidRPr="00681961" w:rsidRDefault="00697487" w:rsidP="00681961">
      <w:pPr>
        <w:jc w:val="both"/>
        <w:rPr>
          <w:sz w:val="22"/>
          <w:szCs w:val="22"/>
        </w:rPr>
      </w:pPr>
      <w:r w:rsidRPr="00681961">
        <w:rPr>
          <w:sz w:val="22"/>
          <w:szCs w:val="22"/>
          <w:u w:val="single"/>
        </w:rPr>
        <w:t>Section 3.2, paragraph 8</w:t>
      </w:r>
      <w:r w:rsidRPr="00681961">
        <w:rPr>
          <w:sz w:val="22"/>
          <w:szCs w:val="22"/>
        </w:rPr>
        <w:t xml:space="preserve">: As a result of those discussions, the representatives of the ministries of education and health emphasized “the importance of strengthening </w:t>
      </w:r>
      <w:r w:rsidRPr="00681961">
        <w:rPr>
          <w:b/>
          <w:bCs/>
          <w:sz w:val="22"/>
          <w:szCs w:val="22"/>
          <w:u w:val="single"/>
        </w:rPr>
        <w:t>intersectionality</w:t>
      </w:r>
      <w:r w:rsidRPr="00681961">
        <w:rPr>
          <w:sz w:val="22"/>
          <w:szCs w:val="22"/>
        </w:rPr>
        <w:t xml:space="preserve"> to invest the promotion of lifestyles with a comprehensive and sustainable approach, ensuring inclusion and equity for all, and the importance of comprehensive and multidimensional public policies, legal frameworks, regulations, and guidelines,” and requested: </w:t>
      </w:r>
    </w:p>
    <w:p w14:paraId="2AB85D0A" w14:textId="77777777" w:rsidR="00697487" w:rsidRPr="00681961" w:rsidRDefault="00697487" w:rsidP="00681961">
      <w:pPr>
        <w:jc w:val="both"/>
        <w:rPr>
          <w:sz w:val="22"/>
          <w:szCs w:val="22"/>
        </w:rPr>
      </w:pPr>
    </w:p>
    <w:p w14:paraId="7DD6082B" w14:textId="2A3974F5" w:rsidR="00697487" w:rsidRPr="00681961" w:rsidRDefault="005E4315" w:rsidP="00681961">
      <w:pPr>
        <w:jc w:val="both"/>
        <w:rPr>
          <w:sz w:val="22"/>
          <w:szCs w:val="22"/>
        </w:rPr>
      </w:pPr>
      <w:r>
        <w:rPr>
          <w:noProof/>
          <w:sz w:val="22"/>
          <w:szCs w:val="22"/>
          <w:u w:val="single"/>
        </w:rPr>
        <w:pict w14:anchorId="79489BAA">
          <v:shapetype id="_x0000_t202" coordsize="21600,21600" o:spt="202" path="m,l,21600r21600,l21600,xe">
            <v:stroke joinstyle="miter"/>
            <v:path gradientshapeok="t" o:connecttype="rect"/>
          </v:shapetype>
          <v:shape id="_x0000_s1031" type="#_x0000_t202" style="position:absolute;left:0;text-align:left;margin-left:-7.2pt;margin-top:10in;width:266.4pt;height:18pt;z-index:251659264;mso-wrap-style:tight;mso-position-horizontal:absolute;mso-position-vertical:absolute;mso-position-vertical-relative:page" filled="f" stroked="f">
            <v:textbox>
              <w:txbxContent>
                <w:p w14:paraId="7188BF97" w14:textId="53901225" w:rsidR="00681961" w:rsidRPr="00681961" w:rsidRDefault="00681961">
                  <w:pPr>
                    <w:rPr>
                      <w:sz w:val="18"/>
                    </w:rPr>
                  </w:pPr>
                  <w:r>
                    <w:rPr>
                      <w:sz w:val="18"/>
                    </w:rPr>
                    <w:fldChar w:fldCharType="begin"/>
                  </w:r>
                  <w:r>
                    <w:rPr>
                      <w:sz w:val="18"/>
                    </w:rPr>
                    <w:instrText xml:space="preserve"> FILENAME  \* MERGEFORMAT </w:instrText>
                  </w:r>
                  <w:r>
                    <w:rPr>
                      <w:sz w:val="18"/>
                    </w:rPr>
                    <w:fldChar w:fldCharType="separate"/>
                  </w:r>
                  <w:r>
                    <w:rPr>
                      <w:noProof/>
                      <w:sz w:val="18"/>
                    </w:rPr>
                    <w:t>CIDED00282E04</w:t>
                  </w:r>
                  <w:r>
                    <w:rPr>
                      <w:sz w:val="18"/>
                    </w:rPr>
                    <w:fldChar w:fldCharType="end"/>
                  </w:r>
                </w:p>
              </w:txbxContent>
            </v:textbox>
            <w10:wrap anchory="page"/>
            <w10:anchorlock/>
          </v:shape>
        </w:pict>
      </w:r>
      <w:r w:rsidR="00697487" w:rsidRPr="00681961">
        <w:rPr>
          <w:sz w:val="22"/>
          <w:szCs w:val="22"/>
          <w:u w:val="single"/>
        </w:rPr>
        <w:t>Section 9, paragraph 2</w:t>
      </w:r>
      <w:r w:rsidR="00697487" w:rsidRPr="00681961">
        <w:rPr>
          <w:sz w:val="22"/>
          <w:szCs w:val="22"/>
        </w:rPr>
        <w:t xml:space="preserve">: Similarly, during the dialogue among the ministries of labor and education at the Twenty-first Inter-American Conference of Labor Ministers in 2021, the Declaration of Buenos Aires was adopted, which establishes the need to improve interconnections between economic, education, health, and labor policies </w:t>
      </w:r>
      <w:proofErr w:type="gramStart"/>
      <w:r w:rsidR="00697487" w:rsidRPr="00681961">
        <w:rPr>
          <w:sz w:val="22"/>
          <w:szCs w:val="22"/>
        </w:rPr>
        <w:t>in order to</w:t>
      </w:r>
      <w:proofErr w:type="gramEnd"/>
      <w:r w:rsidR="00697487" w:rsidRPr="00681961">
        <w:rPr>
          <w:sz w:val="22"/>
          <w:szCs w:val="22"/>
        </w:rPr>
        <w:t xml:space="preserve"> address and overcome the effects of the crisis. It also establishes the vital importance of creating strategies to promote youth employment, reduce unemployment and precarious employment among young people, facilitate the transition from school to work, and provide educational and technical and vocational training opportunities for that age group, particularly those in situations of greater vulnerability by reason of </w:t>
      </w:r>
      <w:r w:rsidR="00697487" w:rsidRPr="00681961">
        <w:rPr>
          <w:b/>
          <w:bCs/>
          <w:sz w:val="22"/>
          <w:szCs w:val="22"/>
          <w:u w:val="single"/>
        </w:rPr>
        <w:t xml:space="preserve">various </w:t>
      </w:r>
      <w:proofErr w:type="spellStart"/>
      <w:r w:rsidR="00697487" w:rsidRPr="00681961">
        <w:rPr>
          <w:b/>
          <w:bCs/>
          <w:sz w:val="22"/>
          <w:szCs w:val="22"/>
          <w:u w:val="single"/>
        </w:rPr>
        <w:t>intersectionalities</w:t>
      </w:r>
      <w:proofErr w:type="spellEnd"/>
      <w:r w:rsidR="00697487" w:rsidRPr="00681961">
        <w:rPr>
          <w:sz w:val="22"/>
          <w:szCs w:val="22"/>
        </w:rPr>
        <w:t xml:space="preserve">, such as young women, young people with disabilities, migrants, indigenous peoples, and those neither working nor studying through no choice of their own. </w:t>
      </w:r>
    </w:p>
    <w:p w14:paraId="17045B06" w14:textId="77777777" w:rsidR="00697487" w:rsidRPr="00681961" w:rsidRDefault="00697487" w:rsidP="00681961">
      <w:pPr>
        <w:jc w:val="both"/>
        <w:rPr>
          <w:sz w:val="22"/>
          <w:szCs w:val="22"/>
        </w:rPr>
      </w:pPr>
    </w:p>
    <w:p w14:paraId="1D24C355" w14:textId="77777777" w:rsidR="00697487" w:rsidRPr="00681961" w:rsidRDefault="00697487" w:rsidP="00681961">
      <w:pPr>
        <w:jc w:val="both"/>
        <w:rPr>
          <w:b/>
          <w:bCs/>
          <w:i/>
          <w:iCs/>
          <w:sz w:val="22"/>
          <w:szCs w:val="22"/>
        </w:rPr>
      </w:pPr>
      <w:r w:rsidRPr="00681961">
        <w:rPr>
          <w:b/>
          <w:bCs/>
          <w:i/>
          <w:iCs/>
          <w:sz w:val="22"/>
          <w:szCs w:val="22"/>
        </w:rPr>
        <w:t xml:space="preserve">FOOTNOTE BY GUATEMALA </w:t>
      </w:r>
    </w:p>
    <w:p w14:paraId="266658AA" w14:textId="77777777" w:rsidR="00697487" w:rsidRPr="00681961" w:rsidRDefault="00697487" w:rsidP="00681961">
      <w:pPr>
        <w:jc w:val="both"/>
        <w:rPr>
          <w:sz w:val="22"/>
          <w:szCs w:val="22"/>
        </w:rPr>
      </w:pPr>
    </w:p>
    <w:p w14:paraId="3F6441DB" w14:textId="77777777" w:rsidR="00697487" w:rsidRPr="00681961" w:rsidRDefault="00697487" w:rsidP="00681961">
      <w:pPr>
        <w:jc w:val="both"/>
        <w:rPr>
          <w:sz w:val="22"/>
          <w:szCs w:val="22"/>
        </w:rPr>
      </w:pPr>
      <w:r w:rsidRPr="00681961">
        <w:rPr>
          <w:sz w:val="22"/>
          <w:szCs w:val="22"/>
        </w:rPr>
        <w:t>In keeping with the Political Constitution of the Republic, Guatemala promotes, defends, and protects, at the same level and without any discrimination, the human rights of all persons recognized in international conventions, according to their text—in line with the inherent meaning of its words—and to their context, and in accordance with its constitutional provisions.</w:t>
      </w:r>
    </w:p>
    <w:p w14:paraId="043F4F12" w14:textId="77777777" w:rsidR="00697487" w:rsidRPr="00681961" w:rsidRDefault="00697487" w:rsidP="00681961">
      <w:pPr>
        <w:jc w:val="both"/>
        <w:rPr>
          <w:sz w:val="22"/>
          <w:szCs w:val="22"/>
        </w:rPr>
      </w:pPr>
    </w:p>
    <w:p w14:paraId="0BC91738" w14:textId="77777777" w:rsidR="00697487" w:rsidRPr="00681961" w:rsidRDefault="00697487" w:rsidP="00681961">
      <w:pPr>
        <w:jc w:val="both"/>
        <w:rPr>
          <w:sz w:val="22"/>
          <w:szCs w:val="22"/>
        </w:rPr>
      </w:pPr>
      <w:r w:rsidRPr="00681961">
        <w:rPr>
          <w:sz w:val="22"/>
          <w:szCs w:val="22"/>
        </w:rPr>
        <w:t>For that reason, Guatemala disassociates itself from all provisions, uses, or terms in this resolution that are not expressly set forth in the international commitments to which it is a party and that contravene its national legislation.</w:t>
      </w:r>
    </w:p>
    <w:p w14:paraId="3C8C833B" w14:textId="77777777" w:rsidR="00697487" w:rsidRPr="00681961" w:rsidRDefault="00697487" w:rsidP="00681961">
      <w:pPr>
        <w:jc w:val="both"/>
        <w:rPr>
          <w:sz w:val="22"/>
          <w:szCs w:val="22"/>
        </w:rPr>
      </w:pPr>
    </w:p>
    <w:p w14:paraId="759337A3" w14:textId="77777777" w:rsidR="00697487" w:rsidRPr="00681961" w:rsidRDefault="00697487" w:rsidP="00681961">
      <w:pPr>
        <w:jc w:val="both"/>
        <w:rPr>
          <w:sz w:val="22"/>
          <w:szCs w:val="22"/>
        </w:rPr>
      </w:pPr>
      <w:r w:rsidRPr="00681961">
        <w:rPr>
          <w:sz w:val="22"/>
          <w:szCs w:val="22"/>
        </w:rPr>
        <w:t>Thus, the State of Guatemala understands “intersectionality” solely as the interconnection of multiple forms of discrimination, exclusion, and inequality.</w:t>
      </w:r>
    </w:p>
    <w:p w14:paraId="2BCA53D0" w14:textId="77777777" w:rsidR="00697487" w:rsidRPr="00681961" w:rsidRDefault="00697487" w:rsidP="00693EC3">
      <w:pPr>
        <w:rPr>
          <w:sz w:val="22"/>
          <w:szCs w:val="22"/>
        </w:rPr>
      </w:pPr>
    </w:p>
    <w:p w14:paraId="5BEBB5EE" w14:textId="77777777" w:rsidR="00697487" w:rsidRPr="00681961" w:rsidRDefault="00697487" w:rsidP="00693EC3">
      <w:pPr>
        <w:rPr>
          <w:sz w:val="22"/>
          <w:szCs w:val="22"/>
        </w:rPr>
      </w:pPr>
    </w:p>
    <w:sectPr w:rsidR="00697487" w:rsidRPr="00681961" w:rsidSect="00681961">
      <w:type w:val="oddPage"/>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5478" w14:textId="77777777" w:rsidR="00697487" w:rsidRDefault="00697487" w:rsidP="00706F56">
      <w:r>
        <w:separator/>
      </w:r>
    </w:p>
  </w:endnote>
  <w:endnote w:type="continuationSeparator" w:id="0">
    <w:p w14:paraId="31E03E52" w14:textId="77777777" w:rsidR="00697487" w:rsidRDefault="00697487" w:rsidP="0070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E134" w14:textId="77777777" w:rsidR="00697487" w:rsidRDefault="00697487" w:rsidP="00706F56">
      <w:r>
        <w:separator/>
      </w:r>
    </w:p>
  </w:footnote>
  <w:footnote w:type="continuationSeparator" w:id="0">
    <w:p w14:paraId="5BFB8263" w14:textId="77777777" w:rsidR="00697487" w:rsidRDefault="00697487" w:rsidP="00706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31DC" w14:textId="77777777" w:rsidR="00697487" w:rsidRPr="00693EC3" w:rsidRDefault="00697487" w:rsidP="005A1046">
    <w:pPr>
      <w:pStyle w:val="Header"/>
      <w:jc w:val="center"/>
      <w:rPr>
        <w:noProof/>
      </w:rPr>
    </w:pPr>
    <w:r w:rsidRPr="00693EC3">
      <w:rPr>
        <w:noProof/>
      </w:rPr>
      <w:t xml:space="preserve">- </w:t>
    </w:r>
    <w:r w:rsidRPr="00693EC3">
      <w:rPr>
        <w:rStyle w:val="PageNumber"/>
        <w:noProof/>
      </w:rPr>
      <w:fldChar w:fldCharType="begin"/>
    </w:r>
    <w:r w:rsidRPr="00693EC3">
      <w:rPr>
        <w:rStyle w:val="PageNumber"/>
        <w:noProof/>
      </w:rPr>
      <w:instrText xml:space="preserve"> PAGE </w:instrText>
    </w:r>
    <w:r w:rsidRPr="00693EC3">
      <w:rPr>
        <w:rStyle w:val="PageNumber"/>
        <w:noProof/>
      </w:rPr>
      <w:fldChar w:fldCharType="separate"/>
    </w:r>
    <w:r>
      <w:rPr>
        <w:rStyle w:val="PageNumber"/>
        <w:noProof/>
      </w:rPr>
      <w:t>3</w:t>
    </w:r>
    <w:r w:rsidRPr="00693EC3">
      <w:rPr>
        <w:rStyle w:val="PageNumber"/>
        <w:noProof/>
      </w:rPr>
      <w:fldChar w:fldCharType="end"/>
    </w:r>
    <w:r w:rsidRPr="00693EC3">
      <w:rPr>
        <w:rStyle w:val="PageNumbe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4310" w14:textId="77777777" w:rsidR="00697487" w:rsidRPr="00693EC3" w:rsidRDefault="005E4315" w:rsidP="005A1046">
    <w:pPr>
      <w:pStyle w:val="Header"/>
      <w:rPr>
        <w:noProof/>
      </w:rPr>
    </w:pPr>
    <w:r>
      <w:rPr>
        <w:noProof/>
      </w:rPr>
      <w:pict w14:anchorId="073AB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alt="OAS Seal with line" style="position:absolute;margin-left:-35pt;margin-top:-2.8pt;width:64.8pt;height:64.95pt;z-index:251658240;visibility:visible">
          <v:imagedata r:id="rId1" o:title=""/>
        </v:shape>
      </w:pict>
    </w:r>
    <w:r>
      <w:rPr>
        <w:noProof/>
      </w:rPr>
      <w:pict w14:anchorId="73B454AA">
        <v:shapetype id="_x0000_t202" coordsize="21600,21600" o:spt="202" path="m,l,21600r21600,l21600,xe">
          <v:stroke joinstyle="miter"/>
          <v:path gradientshapeok="t" o:connecttype="rect"/>
        </v:shapetype>
        <v:shape id="Text Box 1" o:spid="_x0000_s2052" type="#_x0000_t202" style="position:absolute;margin-left:35pt;margin-top:2.55pt;width:367.2pt;height:68pt;z-index:251657216;visibility:visible" stroked="f">
          <v:textbox>
            <w:txbxContent>
              <w:p w14:paraId="5E494FDD" w14:textId="77777777" w:rsidR="00697487" w:rsidRPr="005E4315" w:rsidRDefault="00697487" w:rsidP="005A1046">
                <w:pPr>
                  <w:pStyle w:val="Header"/>
                  <w:tabs>
                    <w:tab w:val="left" w:pos="900"/>
                  </w:tabs>
                  <w:spacing w:line="240" w:lineRule="atLeast"/>
                  <w:jc w:val="center"/>
                  <w:rPr>
                    <w:rFonts w:ascii="Garamond" w:hAnsi="Garamond" w:cs="Garamond"/>
                    <w:b/>
                    <w:bCs/>
                    <w:sz w:val="28"/>
                    <w:szCs w:val="28"/>
                  </w:rPr>
                </w:pPr>
                <w:r w:rsidRPr="005E4315">
                  <w:rPr>
                    <w:rFonts w:ascii="Garamond" w:hAnsi="Garamond" w:cs="Garamond"/>
                    <w:b/>
                    <w:bCs/>
                    <w:sz w:val="28"/>
                    <w:szCs w:val="28"/>
                  </w:rPr>
                  <w:t>ORGANIZATION OF AMERICAN STATES</w:t>
                </w:r>
              </w:p>
              <w:p w14:paraId="3D89C054" w14:textId="77777777" w:rsidR="00697487" w:rsidRPr="005E4315" w:rsidRDefault="00697487" w:rsidP="005A1046">
                <w:pPr>
                  <w:pStyle w:val="Header"/>
                  <w:tabs>
                    <w:tab w:val="left" w:pos="900"/>
                  </w:tabs>
                  <w:spacing w:line="240" w:lineRule="atLeast"/>
                  <w:jc w:val="center"/>
                  <w:rPr>
                    <w:rFonts w:ascii="Garamond" w:hAnsi="Garamond" w:cs="Garamond"/>
                    <w:sz w:val="28"/>
                    <w:szCs w:val="28"/>
                  </w:rPr>
                </w:pPr>
                <w:r w:rsidRPr="005E4315">
                  <w:rPr>
                    <w:rFonts w:ascii="Garamond" w:hAnsi="Garamond" w:cs="Garamond"/>
                    <w:sz w:val="28"/>
                    <w:szCs w:val="28"/>
                  </w:rPr>
                  <w:t>Inter-American Council for Integral Development</w:t>
                </w:r>
              </w:p>
              <w:p w14:paraId="68A437B2" w14:textId="77777777" w:rsidR="00697487" w:rsidRPr="005E4315" w:rsidRDefault="00697487" w:rsidP="005A1046">
                <w:pPr>
                  <w:pStyle w:val="Header"/>
                  <w:tabs>
                    <w:tab w:val="left" w:pos="900"/>
                  </w:tabs>
                  <w:spacing w:line="240" w:lineRule="atLeast"/>
                  <w:jc w:val="center"/>
                  <w:rPr>
                    <w:rFonts w:ascii="Garamond" w:hAnsi="Garamond" w:cs="Garamond"/>
                    <w:sz w:val="28"/>
                    <w:szCs w:val="28"/>
                    <w:lang w:val="es-AR"/>
                  </w:rPr>
                </w:pPr>
                <w:r w:rsidRPr="005E4315">
                  <w:rPr>
                    <w:rFonts w:ascii="Garamond" w:hAnsi="Garamond" w:cs="Garamond"/>
                    <w:sz w:val="28"/>
                    <w:szCs w:val="28"/>
                  </w:rPr>
                  <w:t>(CIDI)</w:t>
                </w:r>
              </w:p>
              <w:p w14:paraId="7EF9980E" w14:textId="77777777" w:rsidR="00697487" w:rsidRPr="007437F5" w:rsidRDefault="00697487" w:rsidP="005A1046">
                <w:pPr>
                  <w:pStyle w:val="Header"/>
                  <w:tabs>
                    <w:tab w:val="left" w:pos="900"/>
                  </w:tabs>
                  <w:spacing w:line="240" w:lineRule="atLeast"/>
                  <w:jc w:val="center"/>
                  <w:rPr>
                    <w:b/>
                    <w:bCs/>
                    <w:sz w:val="28"/>
                    <w:szCs w:val="28"/>
                    <w:lang w:val="es-AR"/>
                  </w:rPr>
                </w:pPr>
              </w:p>
            </w:txbxContent>
          </v:textbox>
        </v:shape>
      </w:pict>
    </w:r>
  </w:p>
  <w:p w14:paraId="4B268891" w14:textId="77777777" w:rsidR="00697487" w:rsidRPr="00693EC3" w:rsidRDefault="00697487">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93FF" w14:textId="77777777" w:rsidR="00681961" w:rsidRPr="00693EC3" w:rsidRDefault="00681961">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58A6625E">
      <w:start w:val="1"/>
      <w:numFmt w:val="bullet"/>
      <w:lvlText w:val=""/>
      <w:lvlJc w:val="left"/>
      <w:pPr>
        <w:tabs>
          <w:tab w:val="num" w:pos="3240"/>
        </w:tabs>
        <w:ind w:left="3240" w:hanging="360"/>
      </w:pPr>
      <w:rPr>
        <w:rFonts w:ascii="Symbol" w:hAnsi="Symbol" w:cs="Symbol" w:hint="default"/>
      </w:rPr>
    </w:lvl>
    <w:lvl w:ilvl="1" w:tplc="206877FE">
      <w:start w:val="1"/>
      <w:numFmt w:val="bullet"/>
      <w:lvlText w:val=""/>
      <w:lvlJc w:val="left"/>
      <w:pPr>
        <w:tabs>
          <w:tab w:val="num" w:pos="3960"/>
        </w:tabs>
        <w:ind w:left="3960" w:hanging="360"/>
      </w:pPr>
      <w:rPr>
        <w:rFonts w:ascii="Symbol" w:hAnsi="Symbol" w:cs="Symbol" w:hint="default"/>
      </w:rPr>
    </w:lvl>
    <w:lvl w:ilvl="2" w:tplc="E3AA7258">
      <w:start w:val="1"/>
      <w:numFmt w:val="bullet"/>
      <w:lvlText w:val=""/>
      <w:lvlJc w:val="left"/>
      <w:pPr>
        <w:tabs>
          <w:tab w:val="num" w:pos="4680"/>
        </w:tabs>
        <w:ind w:left="4680" w:hanging="360"/>
      </w:pPr>
      <w:rPr>
        <w:rFonts w:ascii="Wingdings" w:hAnsi="Wingdings" w:cs="Wingdings" w:hint="default"/>
      </w:rPr>
    </w:lvl>
    <w:lvl w:ilvl="3" w:tplc="29A62DC6">
      <w:start w:val="1"/>
      <w:numFmt w:val="bullet"/>
      <w:lvlText w:val=""/>
      <w:lvlJc w:val="left"/>
      <w:pPr>
        <w:tabs>
          <w:tab w:val="num" w:pos="5400"/>
        </w:tabs>
        <w:ind w:left="5400" w:hanging="360"/>
      </w:pPr>
      <w:rPr>
        <w:rFonts w:ascii="Symbol" w:hAnsi="Symbol" w:cs="Symbol" w:hint="default"/>
      </w:rPr>
    </w:lvl>
    <w:lvl w:ilvl="4" w:tplc="72129FF4">
      <w:start w:val="1"/>
      <w:numFmt w:val="bullet"/>
      <w:lvlText w:val="o"/>
      <w:lvlJc w:val="left"/>
      <w:pPr>
        <w:tabs>
          <w:tab w:val="num" w:pos="6120"/>
        </w:tabs>
        <w:ind w:left="6120" w:hanging="360"/>
      </w:pPr>
      <w:rPr>
        <w:rFonts w:ascii="Courier New" w:hAnsi="Courier New" w:cs="Courier New" w:hint="default"/>
      </w:rPr>
    </w:lvl>
    <w:lvl w:ilvl="5" w:tplc="FBC8CEBC">
      <w:start w:val="1"/>
      <w:numFmt w:val="bullet"/>
      <w:lvlText w:val=""/>
      <w:lvlJc w:val="left"/>
      <w:pPr>
        <w:tabs>
          <w:tab w:val="num" w:pos="6840"/>
        </w:tabs>
        <w:ind w:left="6840" w:hanging="360"/>
      </w:pPr>
      <w:rPr>
        <w:rFonts w:ascii="Wingdings" w:hAnsi="Wingdings" w:cs="Wingdings" w:hint="default"/>
      </w:rPr>
    </w:lvl>
    <w:lvl w:ilvl="6" w:tplc="BC2A4C66">
      <w:start w:val="1"/>
      <w:numFmt w:val="bullet"/>
      <w:lvlText w:val=""/>
      <w:lvlJc w:val="left"/>
      <w:pPr>
        <w:tabs>
          <w:tab w:val="num" w:pos="7560"/>
        </w:tabs>
        <w:ind w:left="7560" w:hanging="360"/>
      </w:pPr>
      <w:rPr>
        <w:rFonts w:ascii="Symbol" w:hAnsi="Symbol" w:cs="Symbol" w:hint="default"/>
      </w:rPr>
    </w:lvl>
    <w:lvl w:ilvl="7" w:tplc="4A900D32">
      <w:start w:val="1"/>
      <w:numFmt w:val="bullet"/>
      <w:lvlText w:val="o"/>
      <w:lvlJc w:val="left"/>
      <w:pPr>
        <w:tabs>
          <w:tab w:val="num" w:pos="8280"/>
        </w:tabs>
        <w:ind w:left="8280" w:hanging="360"/>
      </w:pPr>
      <w:rPr>
        <w:rFonts w:ascii="Courier New" w:hAnsi="Courier New" w:cs="Courier New" w:hint="default"/>
      </w:rPr>
    </w:lvl>
    <w:lvl w:ilvl="8" w:tplc="87D0CD5E">
      <w:start w:val="1"/>
      <w:numFmt w:val="bullet"/>
      <w:lvlText w:val=""/>
      <w:lvlJc w:val="left"/>
      <w:pPr>
        <w:tabs>
          <w:tab w:val="num" w:pos="9000"/>
        </w:tabs>
        <w:ind w:left="9000" w:hanging="360"/>
      </w:pPr>
      <w:rPr>
        <w:rFonts w:ascii="Wingdings" w:hAnsi="Wingdings" w:cs="Wingdings" w:hint="default"/>
      </w:rPr>
    </w:lvl>
  </w:abstractNum>
  <w:abstractNum w:abstractNumId="1" w15:restartNumberingAfterBreak="0">
    <w:nsid w:val="05582E83"/>
    <w:multiLevelType w:val="hybridMultilevel"/>
    <w:tmpl w:val="C1AA19AE"/>
    <w:lvl w:ilvl="0" w:tplc="38BCCF1A">
      <w:start w:val="1"/>
      <w:numFmt w:val="decimal"/>
      <w:lvlText w:val="%1."/>
      <w:lvlJc w:val="left"/>
      <w:pPr>
        <w:ind w:left="900" w:hanging="360"/>
      </w:pPr>
      <w:rPr>
        <w:rFonts w:hint="default"/>
      </w:rPr>
    </w:lvl>
    <w:lvl w:ilvl="1" w:tplc="AD3C5754">
      <w:start w:val="1"/>
      <w:numFmt w:val="lowerLetter"/>
      <w:lvlText w:val="%2."/>
      <w:lvlJc w:val="left"/>
      <w:pPr>
        <w:ind w:left="1620" w:hanging="360"/>
      </w:pPr>
    </w:lvl>
    <w:lvl w:ilvl="2" w:tplc="8468E8C0">
      <w:start w:val="1"/>
      <w:numFmt w:val="lowerRoman"/>
      <w:lvlText w:val="%3."/>
      <w:lvlJc w:val="right"/>
      <w:pPr>
        <w:ind w:left="2340" w:hanging="180"/>
      </w:pPr>
    </w:lvl>
    <w:lvl w:ilvl="3" w:tplc="C27C8E9C">
      <w:start w:val="1"/>
      <w:numFmt w:val="decimal"/>
      <w:lvlText w:val="%4."/>
      <w:lvlJc w:val="left"/>
      <w:pPr>
        <w:ind w:left="3060" w:hanging="360"/>
      </w:pPr>
    </w:lvl>
    <w:lvl w:ilvl="4" w:tplc="90B04C2A">
      <w:start w:val="1"/>
      <w:numFmt w:val="lowerLetter"/>
      <w:lvlText w:val="%5."/>
      <w:lvlJc w:val="left"/>
      <w:pPr>
        <w:ind w:left="3780" w:hanging="360"/>
      </w:pPr>
    </w:lvl>
    <w:lvl w:ilvl="5" w:tplc="5204BD6A">
      <w:start w:val="1"/>
      <w:numFmt w:val="lowerRoman"/>
      <w:lvlText w:val="%6."/>
      <w:lvlJc w:val="right"/>
      <w:pPr>
        <w:ind w:left="4500" w:hanging="180"/>
      </w:pPr>
    </w:lvl>
    <w:lvl w:ilvl="6" w:tplc="3296145A">
      <w:start w:val="1"/>
      <w:numFmt w:val="decimal"/>
      <w:lvlText w:val="%7."/>
      <w:lvlJc w:val="left"/>
      <w:pPr>
        <w:ind w:left="5220" w:hanging="360"/>
      </w:pPr>
    </w:lvl>
    <w:lvl w:ilvl="7" w:tplc="0F5EE7A6">
      <w:start w:val="1"/>
      <w:numFmt w:val="lowerLetter"/>
      <w:lvlText w:val="%8."/>
      <w:lvlJc w:val="left"/>
      <w:pPr>
        <w:ind w:left="5940" w:hanging="360"/>
      </w:pPr>
    </w:lvl>
    <w:lvl w:ilvl="8" w:tplc="8D50ACE4">
      <w:start w:val="1"/>
      <w:numFmt w:val="lowerRoman"/>
      <w:lvlText w:val="%9."/>
      <w:lvlJc w:val="right"/>
      <w:pPr>
        <w:ind w:left="6660" w:hanging="180"/>
      </w:pPr>
    </w:lvl>
  </w:abstractNum>
  <w:abstractNum w:abstractNumId="2" w15:restartNumberingAfterBreak="0">
    <w:nsid w:val="47F54956"/>
    <w:multiLevelType w:val="hybridMultilevel"/>
    <w:tmpl w:val="46C0817E"/>
    <w:lvl w:ilvl="0" w:tplc="35C8A8BE">
      <w:start w:val="1"/>
      <w:numFmt w:val="lowerRoman"/>
      <w:lvlText w:val="%1."/>
      <w:lvlJc w:val="left"/>
      <w:pPr>
        <w:ind w:left="2070" w:hanging="720"/>
      </w:pPr>
      <w:rPr>
        <w:rFonts w:hint="default"/>
        <w:color w:val="000000"/>
      </w:rPr>
    </w:lvl>
    <w:lvl w:ilvl="1" w:tplc="140A3BEE">
      <w:start w:val="1"/>
      <w:numFmt w:val="lowerLetter"/>
      <w:lvlText w:val="%2."/>
      <w:lvlJc w:val="left"/>
      <w:pPr>
        <w:ind w:left="2430" w:hanging="360"/>
      </w:pPr>
    </w:lvl>
    <w:lvl w:ilvl="2" w:tplc="61B28710">
      <w:start w:val="1"/>
      <w:numFmt w:val="lowerRoman"/>
      <w:lvlText w:val="%3."/>
      <w:lvlJc w:val="right"/>
      <w:pPr>
        <w:ind w:left="3150" w:hanging="180"/>
      </w:pPr>
    </w:lvl>
    <w:lvl w:ilvl="3" w:tplc="10B41C1C">
      <w:start w:val="1"/>
      <w:numFmt w:val="decimal"/>
      <w:lvlText w:val="%4."/>
      <w:lvlJc w:val="left"/>
      <w:pPr>
        <w:ind w:left="3870" w:hanging="360"/>
      </w:pPr>
    </w:lvl>
    <w:lvl w:ilvl="4" w:tplc="9F20151C">
      <w:start w:val="1"/>
      <w:numFmt w:val="lowerLetter"/>
      <w:lvlText w:val="%5."/>
      <w:lvlJc w:val="left"/>
      <w:pPr>
        <w:ind w:left="4590" w:hanging="360"/>
      </w:pPr>
    </w:lvl>
    <w:lvl w:ilvl="5" w:tplc="57AE243C">
      <w:start w:val="1"/>
      <w:numFmt w:val="lowerRoman"/>
      <w:lvlText w:val="%6."/>
      <w:lvlJc w:val="right"/>
      <w:pPr>
        <w:ind w:left="5310" w:hanging="180"/>
      </w:pPr>
    </w:lvl>
    <w:lvl w:ilvl="6" w:tplc="6B400A3E">
      <w:start w:val="1"/>
      <w:numFmt w:val="decimal"/>
      <w:lvlText w:val="%7."/>
      <w:lvlJc w:val="left"/>
      <w:pPr>
        <w:ind w:left="6030" w:hanging="360"/>
      </w:pPr>
    </w:lvl>
    <w:lvl w:ilvl="7" w:tplc="48BE235A">
      <w:start w:val="1"/>
      <w:numFmt w:val="lowerLetter"/>
      <w:lvlText w:val="%8."/>
      <w:lvlJc w:val="left"/>
      <w:pPr>
        <w:ind w:left="6750" w:hanging="360"/>
      </w:pPr>
    </w:lvl>
    <w:lvl w:ilvl="8" w:tplc="9B0A4F0E">
      <w:start w:val="1"/>
      <w:numFmt w:val="lowerRoman"/>
      <w:lvlText w:val="%9."/>
      <w:lvlJc w:val="right"/>
      <w:pPr>
        <w:ind w:left="7470" w:hanging="180"/>
      </w:pPr>
    </w:lvl>
  </w:abstractNum>
  <w:abstractNum w:abstractNumId="3" w15:restartNumberingAfterBreak="0">
    <w:nsid w:val="51C65C84"/>
    <w:multiLevelType w:val="hybridMultilevel"/>
    <w:tmpl w:val="1DF6BF74"/>
    <w:lvl w:ilvl="0" w:tplc="318E9006">
      <w:start w:val="1"/>
      <w:numFmt w:val="lowerLetter"/>
      <w:lvlText w:val="%1)"/>
      <w:lvlJc w:val="left"/>
      <w:pPr>
        <w:ind w:left="1520" w:hanging="360"/>
      </w:pPr>
    </w:lvl>
    <w:lvl w:ilvl="1" w:tplc="A366E920">
      <w:start w:val="1"/>
      <w:numFmt w:val="lowerLetter"/>
      <w:lvlText w:val="%2."/>
      <w:lvlJc w:val="left"/>
      <w:pPr>
        <w:ind w:left="2240" w:hanging="360"/>
      </w:pPr>
    </w:lvl>
    <w:lvl w:ilvl="2" w:tplc="28B4E156">
      <w:start w:val="1"/>
      <w:numFmt w:val="lowerRoman"/>
      <w:lvlText w:val="%3."/>
      <w:lvlJc w:val="right"/>
      <w:pPr>
        <w:ind w:left="2960" w:hanging="180"/>
      </w:pPr>
    </w:lvl>
    <w:lvl w:ilvl="3" w:tplc="2F846B44">
      <w:start w:val="1"/>
      <w:numFmt w:val="decimal"/>
      <w:lvlText w:val="%4."/>
      <w:lvlJc w:val="left"/>
      <w:pPr>
        <w:ind w:left="3680" w:hanging="360"/>
      </w:pPr>
    </w:lvl>
    <w:lvl w:ilvl="4" w:tplc="7B6421D4">
      <w:start w:val="1"/>
      <w:numFmt w:val="lowerLetter"/>
      <w:lvlText w:val="%5."/>
      <w:lvlJc w:val="left"/>
      <w:pPr>
        <w:ind w:left="4400" w:hanging="360"/>
      </w:pPr>
    </w:lvl>
    <w:lvl w:ilvl="5" w:tplc="2CD8A760">
      <w:start w:val="1"/>
      <w:numFmt w:val="lowerRoman"/>
      <w:lvlText w:val="%6."/>
      <w:lvlJc w:val="right"/>
      <w:pPr>
        <w:ind w:left="5120" w:hanging="180"/>
      </w:pPr>
    </w:lvl>
    <w:lvl w:ilvl="6" w:tplc="A2843C3A">
      <w:start w:val="1"/>
      <w:numFmt w:val="decimal"/>
      <w:lvlText w:val="%7."/>
      <w:lvlJc w:val="left"/>
      <w:pPr>
        <w:ind w:left="5840" w:hanging="360"/>
      </w:pPr>
    </w:lvl>
    <w:lvl w:ilvl="7" w:tplc="EA068AFA">
      <w:start w:val="1"/>
      <w:numFmt w:val="lowerLetter"/>
      <w:lvlText w:val="%8."/>
      <w:lvlJc w:val="left"/>
      <w:pPr>
        <w:ind w:left="6560" w:hanging="360"/>
      </w:pPr>
    </w:lvl>
    <w:lvl w:ilvl="8" w:tplc="34EA7B58">
      <w:start w:val="1"/>
      <w:numFmt w:val="lowerRoman"/>
      <w:lvlText w:val="%9."/>
      <w:lvlJc w:val="right"/>
      <w:pPr>
        <w:ind w:left="7280" w:hanging="180"/>
      </w:pPr>
    </w:lvl>
  </w:abstractNum>
  <w:abstractNum w:abstractNumId="4" w15:restartNumberingAfterBreak="0">
    <w:nsid w:val="58CB2E8E"/>
    <w:multiLevelType w:val="hybridMultilevel"/>
    <w:tmpl w:val="24E007D2"/>
    <w:lvl w:ilvl="0" w:tplc="5D1C62C8">
      <w:start w:val="1"/>
      <w:numFmt w:val="decimal"/>
      <w:lvlText w:val="%1."/>
      <w:lvlJc w:val="left"/>
      <w:pPr>
        <w:tabs>
          <w:tab w:val="num" w:pos="1440"/>
        </w:tabs>
        <w:ind w:left="1440" w:hanging="720"/>
      </w:pPr>
      <w:rPr>
        <w:rFonts w:hint="default"/>
        <w:i w:val="0"/>
        <w:iCs w:val="0"/>
      </w:rPr>
    </w:lvl>
    <w:lvl w:ilvl="1" w:tplc="09AED2F8">
      <w:start w:val="1"/>
      <w:numFmt w:val="lowerLetter"/>
      <w:lvlText w:val="%2."/>
      <w:lvlJc w:val="left"/>
      <w:pPr>
        <w:tabs>
          <w:tab w:val="num" w:pos="1440"/>
        </w:tabs>
        <w:ind w:left="1440" w:hanging="360"/>
      </w:pPr>
    </w:lvl>
    <w:lvl w:ilvl="2" w:tplc="20E44F3E">
      <w:start w:val="1"/>
      <w:numFmt w:val="lowerRoman"/>
      <w:lvlText w:val="%3."/>
      <w:lvlJc w:val="right"/>
      <w:pPr>
        <w:tabs>
          <w:tab w:val="num" w:pos="2160"/>
        </w:tabs>
        <w:ind w:left="2160" w:hanging="180"/>
      </w:pPr>
    </w:lvl>
    <w:lvl w:ilvl="3" w:tplc="8480BBAC">
      <w:start w:val="1"/>
      <w:numFmt w:val="decimal"/>
      <w:lvlText w:val="%4."/>
      <w:lvlJc w:val="left"/>
      <w:pPr>
        <w:tabs>
          <w:tab w:val="num" w:pos="2880"/>
        </w:tabs>
        <w:ind w:left="2880" w:hanging="360"/>
      </w:pPr>
    </w:lvl>
    <w:lvl w:ilvl="4" w:tplc="2F261766">
      <w:start w:val="1"/>
      <w:numFmt w:val="lowerLetter"/>
      <w:lvlText w:val="%5."/>
      <w:lvlJc w:val="left"/>
      <w:pPr>
        <w:tabs>
          <w:tab w:val="num" w:pos="3600"/>
        </w:tabs>
        <w:ind w:left="3600" w:hanging="360"/>
      </w:pPr>
    </w:lvl>
    <w:lvl w:ilvl="5" w:tplc="F244D652">
      <w:start w:val="1"/>
      <w:numFmt w:val="lowerRoman"/>
      <w:lvlText w:val="%6."/>
      <w:lvlJc w:val="right"/>
      <w:pPr>
        <w:tabs>
          <w:tab w:val="num" w:pos="4320"/>
        </w:tabs>
        <w:ind w:left="4320" w:hanging="180"/>
      </w:pPr>
    </w:lvl>
    <w:lvl w:ilvl="6" w:tplc="BF5CDAA6">
      <w:start w:val="1"/>
      <w:numFmt w:val="decimal"/>
      <w:lvlText w:val="%7."/>
      <w:lvlJc w:val="left"/>
      <w:pPr>
        <w:tabs>
          <w:tab w:val="num" w:pos="5040"/>
        </w:tabs>
        <w:ind w:left="5040" w:hanging="360"/>
      </w:pPr>
    </w:lvl>
    <w:lvl w:ilvl="7" w:tplc="CC14B102">
      <w:start w:val="1"/>
      <w:numFmt w:val="lowerLetter"/>
      <w:lvlText w:val="%8."/>
      <w:lvlJc w:val="left"/>
      <w:pPr>
        <w:tabs>
          <w:tab w:val="num" w:pos="5760"/>
        </w:tabs>
        <w:ind w:left="5760" w:hanging="360"/>
      </w:pPr>
    </w:lvl>
    <w:lvl w:ilvl="8" w:tplc="4F503B58">
      <w:start w:val="1"/>
      <w:numFmt w:val="lowerRoman"/>
      <w:lvlText w:val="%9."/>
      <w:lvlJc w:val="right"/>
      <w:pPr>
        <w:tabs>
          <w:tab w:val="num" w:pos="6480"/>
        </w:tabs>
        <w:ind w:left="6480" w:hanging="180"/>
      </w:pPr>
    </w:lvl>
  </w:abstractNum>
  <w:abstractNum w:abstractNumId="5" w15:restartNumberingAfterBreak="0">
    <w:nsid w:val="5CEA4B2A"/>
    <w:multiLevelType w:val="hybridMultilevel"/>
    <w:tmpl w:val="24E007D2"/>
    <w:lvl w:ilvl="0" w:tplc="FDBA9210">
      <w:start w:val="1"/>
      <w:numFmt w:val="decimal"/>
      <w:lvlText w:val="%1."/>
      <w:lvlJc w:val="left"/>
      <w:pPr>
        <w:tabs>
          <w:tab w:val="num" w:pos="1440"/>
        </w:tabs>
        <w:ind w:left="1440" w:hanging="720"/>
      </w:pPr>
      <w:rPr>
        <w:rFonts w:hint="default"/>
        <w:i w:val="0"/>
        <w:iCs w:val="0"/>
      </w:rPr>
    </w:lvl>
    <w:lvl w:ilvl="1" w:tplc="D35E637A">
      <w:start w:val="1"/>
      <w:numFmt w:val="lowerLetter"/>
      <w:lvlText w:val="%2."/>
      <w:lvlJc w:val="left"/>
      <w:pPr>
        <w:tabs>
          <w:tab w:val="num" w:pos="1440"/>
        </w:tabs>
        <w:ind w:left="1440" w:hanging="360"/>
      </w:pPr>
    </w:lvl>
    <w:lvl w:ilvl="2" w:tplc="D51E6F2C">
      <w:start w:val="1"/>
      <w:numFmt w:val="lowerRoman"/>
      <w:lvlText w:val="%3."/>
      <w:lvlJc w:val="right"/>
      <w:pPr>
        <w:tabs>
          <w:tab w:val="num" w:pos="2160"/>
        </w:tabs>
        <w:ind w:left="2160" w:hanging="180"/>
      </w:pPr>
    </w:lvl>
    <w:lvl w:ilvl="3" w:tplc="5234E78E">
      <w:start w:val="1"/>
      <w:numFmt w:val="decimal"/>
      <w:lvlText w:val="%4."/>
      <w:lvlJc w:val="left"/>
      <w:pPr>
        <w:tabs>
          <w:tab w:val="num" w:pos="2880"/>
        </w:tabs>
        <w:ind w:left="2880" w:hanging="360"/>
      </w:pPr>
    </w:lvl>
    <w:lvl w:ilvl="4" w:tplc="BFF6EC46">
      <w:start w:val="1"/>
      <w:numFmt w:val="lowerLetter"/>
      <w:lvlText w:val="%5."/>
      <w:lvlJc w:val="left"/>
      <w:pPr>
        <w:tabs>
          <w:tab w:val="num" w:pos="3600"/>
        </w:tabs>
        <w:ind w:left="3600" w:hanging="360"/>
      </w:pPr>
    </w:lvl>
    <w:lvl w:ilvl="5" w:tplc="C5666836">
      <w:start w:val="1"/>
      <w:numFmt w:val="lowerRoman"/>
      <w:lvlText w:val="%6."/>
      <w:lvlJc w:val="right"/>
      <w:pPr>
        <w:tabs>
          <w:tab w:val="num" w:pos="4320"/>
        </w:tabs>
        <w:ind w:left="4320" w:hanging="180"/>
      </w:pPr>
    </w:lvl>
    <w:lvl w:ilvl="6" w:tplc="432C438C">
      <w:start w:val="1"/>
      <w:numFmt w:val="decimal"/>
      <w:lvlText w:val="%7."/>
      <w:lvlJc w:val="left"/>
      <w:pPr>
        <w:tabs>
          <w:tab w:val="num" w:pos="5040"/>
        </w:tabs>
        <w:ind w:left="5040" w:hanging="360"/>
      </w:pPr>
    </w:lvl>
    <w:lvl w:ilvl="7" w:tplc="E4ECBD70">
      <w:start w:val="1"/>
      <w:numFmt w:val="lowerLetter"/>
      <w:lvlText w:val="%8."/>
      <w:lvlJc w:val="left"/>
      <w:pPr>
        <w:tabs>
          <w:tab w:val="num" w:pos="5760"/>
        </w:tabs>
        <w:ind w:left="5760" w:hanging="360"/>
      </w:pPr>
    </w:lvl>
    <w:lvl w:ilvl="8" w:tplc="F0324470">
      <w:start w:val="1"/>
      <w:numFmt w:val="lowerRoman"/>
      <w:lvlText w:val="%9."/>
      <w:lvlJc w:val="right"/>
      <w:pPr>
        <w:tabs>
          <w:tab w:val="num" w:pos="6480"/>
        </w:tabs>
        <w:ind w:left="6480" w:hanging="180"/>
      </w:pPr>
    </w:lvl>
  </w:abstractNum>
  <w:abstractNum w:abstractNumId="6" w15:restartNumberingAfterBreak="0">
    <w:nsid w:val="706C1F08"/>
    <w:multiLevelType w:val="hybridMultilevel"/>
    <w:tmpl w:val="71E02F6A"/>
    <w:lvl w:ilvl="0" w:tplc="D3608CEC">
      <w:numFmt w:val="bullet"/>
      <w:lvlText w:val="-"/>
      <w:lvlJc w:val="left"/>
      <w:pPr>
        <w:ind w:left="3240" w:hanging="360"/>
      </w:pPr>
      <w:rPr>
        <w:rFonts w:ascii="Times New Roman" w:eastAsia="Times New Roman" w:hAnsi="Times New Roman" w:hint="default"/>
      </w:rPr>
    </w:lvl>
    <w:lvl w:ilvl="1" w:tplc="A9C80EFE">
      <w:start w:val="1"/>
      <w:numFmt w:val="bullet"/>
      <w:lvlText w:val="o"/>
      <w:lvlJc w:val="left"/>
      <w:pPr>
        <w:ind w:left="3960" w:hanging="360"/>
      </w:pPr>
      <w:rPr>
        <w:rFonts w:ascii="Courier New" w:hAnsi="Courier New" w:cs="Courier New" w:hint="default"/>
      </w:rPr>
    </w:lvl>
    <w:lvl w:ilvl="2" w:tplc="A022EA38">
      <w:start w:val="1"/>
      <w:numFmt w:val="bullet"/>
      <w:lvlText w:val=""/>
      <w:lvlJc w:val="left"/>
      <w:pPr>
        <w:ind w:left="4680" w:hanging="360"/>
      </w:pPr>
      <w:rPr>
        <w:rFonts w:ascii="Wingdings" w:hAnsi="Wingdings" w:cs="Wingdings" w:hint="default"/>
      </w:rPr>
    </w:lvl>
    <w:lvl w:ilvl="3" w:tplc="24540428">
      <w:start w:val="1"/>
      <w:numFmt w:val="bullet"/>
      <w:lvlText w:val=""/>
      <w:lvlJc w:val="left"/>
      <w:pPr>
        <w:ind w:left="5400" w:hanging="360"/>
      </w:pPr>
      <w:rPr>
        <w:rFonts w:ascii="Symbol" w:hAnsi="Symbol" w:cs="Symbol" w:hint="default"/>
      </w:rPr>
    </w:lvl>
    <w:lvl w:ilvl="4" w:tplc="E814E772">
      <w:start w:val="1"/>
      <w:numFmt w:val="bullet"/>
      <w:lvlText w:val="o"/>
      <w:lvlJc w:val="left"/>
      <w:pPr>
        <w:ind w:left="6120" w:hanging="360"/>
      </w:pPr>
      <w:rPr>
        <w:rFonts w:ascii="Courier New" w:hAnsi="Courier New" w:cs="Courier New" w:hint="default"/>
      </w:rPr>
    </w:lvl>
    <w:lvl w:ilvl="5" w:tplc="C01A51EE">
      <w:start w:val="1"/>
      <w:numFmt w:val="bullet"/>
      <w:lvlText w:val=""/>
      <w:lvlJc w:val="left"/>
      <w:pPr>
        <w:ind w:left="6840" w:hanging="360"/>
      </w:pPr>
      <w:rPr>
        <w:rFonts w:ascii="Wingdings" w:hAnsi="Wingdings" w:cs="Wingdings" w:hint="default"/>
      </w:rPr>
    </w:lvl>
    <w:lvl w:ilvl="6" w:tplc="A95A547A">
      <w:start w:val="1"/>
      <w:numFmt w:val="bullet"/>
      <w:lvlText w:val=""/>
      <w:lvlJc w:val="left"/>
      <w:pPr>
        <w:ind w:left="7560" w:hanging="360"/>
      </w:pPr>
      <w:rPr>
        <w:rFonts w:ascii="Symbol" w:hAnsi="Symbol" w:cs="Symbol" w:hint="default"/>
      </w:rPr>
    </w:lvl>
    <w:lvl w:ilvl="7" w:tplc="2166D154">
      <w:start w:val="1"/>
      <w:numFmt w:val="bullet"/>
      <w:lvlText w:val="o"/>
      <w:lvlJc w:val="left"/>
      <w:pPr>
        <w:ind w:left="8280" w:hanging="360"/>
      </w:pPr>
      <w:rPr>
        <w:rFonts w:ascii="Courier New" w:hAnsi="Courier New" w:cs="Courier New" w:hint="default"/>
      </w:rPr>
    </w:lvl>
    <w:lvl w:ilvl="8" w:tplc="3FE6BA2A">
      <w:start w:val="1"/>
      <w:numFmt w:val="bullet"/>
      <w:lvlText w:val=""/>
      <w:lvlJc w:val="left"/>
      <w:pPr>
        <w:ind w:left="9000" w:hanging="360"/>
      </w:pPr>
      <w:rPr>
        <w:rFonts w:ascii="Wingdings" w:hAnsi="Wingdings" w:cs="Wingdings" w:hint="default"/>
      </w:rPr>
    </w:lvl>
  </w:abstractNum>
  <w:abstractNum w:abstractNumId="7" w15:restartNumberingAfterBreak="0">
    <w:nsid w:val="760F68BE"/>
    <w:multiLevelType w:val="hybridMultilevel"/>
    <w:tmpl w:val="EE1661E6"/>
    <w:lvl w:ilvl="0" w:tplc="91ACFAC4">
      <w:numFmt w:val="bullet"/>
      <w:lvlText w:val="-"/>
      <w:lvlJc w:val="left"/>
      <w:pPr>
        <w:ind w:left="3240" w:hanging="360"/>
      </w:pPr>
      <w:rPr>
        <w:rFonts w:ascii="Times New Roman" w:eastAsia="Times New Roman" w:hAnsi="Times New Roman" w:hint="default"/>
      </w:rPr>
    </w:lvl>
    <w:lvl w:ilvl="1" w:tplc="B580884A">
      <w:start w:val="1"/>
      <w:numFmt w:val="bullet"/>
      <w:lvlText w:val="o"/>
      <w:lvlJc w:val="left"/>
      <w:pPr>
        <w:ind w:left="3960" w:hanging="360"/>
      </w:pPr>
      <w:rPr>
        <w:rFonts w:ascii="Courier New" w:hAnsi="Courier New" w:cs="Courier New" w:hint="default"/>
      </w:rPr>
    </w:lvl>
    <w:lvl w:ilvl="2" w:tplc="F0DE1D46">
      <w:start w:val="1"/>
      <w:numFmt w:val="bullet"/>
      <w:lvlText w:val=""/>
      <w:lvlJc w:val="left"/>
      <w:pPr>
        <w:ind w:left="4680" w:hanging="360"/>
      </w:pPr>
      <w:rPr>
        <w:rFonts w:ascii="Wingdings" w:hAnsi="Wingdings" w:cs="Wingdings" w:hint="default"/>
      </w:rPr>
    </w:lvl>
    <w:lvl w:ilvl="3" w:tplc="82244306">
      <w:start w:val="1"/>
      <w:numFmt w:val="bullet"/>
      <w:lvlText w:val=""/>
      <w:lvlJc w:val="left"/>
      <w:pPr>
        <w:ind w:left="5400" w:hanging="360"/>
      </w:pPr>
      <w:rPr>
        <w:rFonts w:ascii="Symbol" w:hAnsi="Symbol" w:cs="Symbol" w:hint="default"/>
      </w:rPr>
    </w:lvl>
    <w:lvl w:ilvl="4" w:tplc="AE9E98C2">
      <w:start w:val="1"/>
      <w:numFmt w:val="bullet"/>
      <w:lvlText w:val="o"/>
      <w:lvlJc w:val="left"/>
      <w:pPr>
        <w:ind w:left="6120" w:hanging="360"/>
      </w:pPr>
      <w:rPr>
        <w:rFonts w:ascii="Courier New" w:hAnsi="Courier New" w:cs="Courier New" w:hint="default"/>
      </w:rPr>
    </w:lvl>
    <w:lvl w:ilvl="5" w:tplc="BF269EB8">
      <w:start w:val="1"/>
      <w:numFmt w:val="bullet"/>
      <w:lvlText w:val=""/>
      <w:lvlJc w:val="left"/>
      <w:pPr>
        <w:ind w:left="6840" w:hanging="360"/>
      </w:pPr>
      <w:rPr>
        <w:rFonts w:ascii="Wingdings" w:hAnsi="Wingdings" w:cs="Wingdings" w:hint="default"/>
      </w:rPr>
    </w:lvl>
    <w:lvl w:ilvl="6" w:tplc="7A3244F6">
      <w:start w:val="1"/>
      <w:numFmt w:val="bullet"/>
      <w:lvlText w:val=""/>
      <w:lvlJc w:val="left"/>
      <w:pPr>
        <w:ind w:left="7560" w:hanging="360"/>
      </w:pPr>
      <w:rPr>
        <w:rFonts w:ascii="Symbol" w:hAnsi="Symbol" w:cs="Symbol" w:hint="default"/>
      </w:rPr>
    </w:lvl>
    <w:lvl w:ilvl="7" w:tplc="0DB438B2">
      <w:start w:val="1"/>
      <w:numFmt w:val="bullet"/>
      <w:lvlText w:val="o"/>
      <w:lvlJc w:val="left"/>
      <w:pPr>
        <w:ind w:left="8280" w:hanging="360"/>
      </w:pPr>
      <w:rPr>
        <w:rFonts w:ascii="Courier New" w:hAnsi="Courier New" w:cs="Courier New" w:hint="default"/>
      </w:rPr>
    </w:lvl>
    <w:lvl w:ilvl="8" w:tplc="567079F6">
      <w:start w:val="1"/>
      <w:numFmt w:val="bullet"/>
      <w:lvlText w:val=""/>
      <w:lvlJc w:val="left"/>
      <w:pPr>
        <w:ind w:left="9000" w:hanging="360"/>
      </w:pPr>
      <w:rPr>
        <w:rFonts w:ascii="Wingdings" w:hAnsi="Wingdings" w:cs="Wingdings" w:hint="default"/>
      </w:rPr>
    </w:lvl>
  </w:abstractNum>
  <w:num w:numId="1" w16cid:durableId="1037466566">
    <w:abstractNumId w:val="1"/>
  </w:num>
  <w:num w:numId="2" w16cid:durableId="642394247">
    <w:abstractNumId w:val="2"/>
  </w:num>
  <w:num w:numId="3" w16cid:durableId="1261645977">
    <w:abstractNumId w:val="0"/>
  </w:num>
  <w:num w:numId="4" w16cid:durableId="467472570">
    <w:abstractNumId w:val="7"/>
  </w:num>
  <w:num w:numId="5" w16cid:durableId="1176652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4166648">
    <w:abstractNumId w:val="6"/>
  </w:num>
  <w:num w:numId="7" w16cid:durableId="595525895">
    <w:abstractNumId w:val="5"/>
  </w:num>
  <w:num w:numId="8" w16cid:durableId="1941638247">
    <w:abstractNumId w:val="4"/>
  </w:num>
  <w:num w:numId="9" w16cid:durableId="1618757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F2774"/>
    <w:rsid w:val="00001035"/>
    <w:rsid w:val="00004C52"/>
    <w:rsid w:val="000058DE"/>
    <w:rsid w:val="000167CB"/>
    <w:rsid w:val="00017CBF"/>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3CC6"/>
    <w:rsid w:val="00054134"/>
    <w:rsid w:val="0005588A"/>
    <w:rsid w:val="00060F1F"/>
    <w:rsid w:val="00061942"/>
    <w:rsid w:val="00066EF4"/>
    <w:rsid w:val="000677A6"/>
    <w:rsid w:val="0006783C"/>
    <w:rsid w:val="00070CC1"/>
    <w:rsid w:val="00071A7E"/>
    <w:rsid w:val="00075347"/>
    <w:rsid w:val="000763A8"/>
    <w:rsid w:val="00077427"/>
    <w:rsid w:val="00077820"/>
    <w:rsid w:val="000809CE"/>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76B9"/>
    <w:rsid w:val="000B3378"/>
    <w:rsid w:val="000B3562"/>
    <w:rsid w:val="000B7CAD"/>
    <w:rsid w:val="000C17CF"/>
    <w:rsid w:val="000C3787"/>
    <w:rsid w:val="000C3C64"/>
    <w:rsid w:val="000C41E3"/>
    <w:rsid w:val="000C4BB6"/>
    <w:rsid w:val="000C4F67"/>
    <w:rsid w:val="000C7854"/>
    <w:rsid w:val="000D2A6C"/>
    <w:rsid w:val="000D4657"/>
    <w:rsid w:val="000D5FBE"/>
    <w:rsid w:val="000D6FDD"/>
    <w:rsid w:val="000E493E"/>
    <w:rsid w:val="000E4D54"/>
    <w:rsid w:val="000E5960"/>
    <w:rsid w:val="000E6DB8"/>
    <w:rsid w:val="000E6E90"/>
    <w:rsid w:val="000F2E0B"/>
    <w:rsid w:val="00100E27"/>
    <w:rsid w:val="00103845"/>
    <w:rsid w:val="00106475"/>
    <w:rsid w:val="001117C5"/>
    <w:rsid w:val="00112AD1"/>
    <w:rsid w:val="00122AB6"/>
    <w:rsid w:val="00126625"/>
    <w:rsid w:val="00131225"/>
    <w:rsid w:val="00131611"/>
    <w:rsid w:val="00132665"/>
    <w:rsid w:val="001369DE"/>
    <w:rsid w:val="001373E0"/>
    <w:rsid w:val="00142F02"/>
    <w:rsid w:val="00150CC0"/>
    <w:rsid w:val="00151700"/>
    <w:rsid w:val="00152D2A"/>
    <w:rsid w:val="00157A84"/>
    <w:rsid w:val="001602D1"/>
    <w:rsid w:val="00160379"/>
    <w:rsid w:val="00162B6E"/>
    <w:rsid w:val="00164BC8"/>
    <w:rsid w:val="001657F2"/>
    <w:rsid w:val="00171221"/>
    <w:rsid w:val="00171545"/>
    <w:rsid w:val="0017174E"/>
    <w:rsid w:val="0017652F"/>
    <w:rsid w:val="00177787"/>
    <w:rsid w:val="00181A34"/>
    <w:rsid w:val="001828D7"/>
    <w:rsid w:val="00185845"/>
    <w:rsid w:val="0018588B"/>
    <w:rsid w:val="00190211"/>
    <w:rsid w:val="0019145F"/>
    <w:rsid w:val="00192535"/>
    <w:rsid w:val="00192C3C"/>
    <w:rsid w:val="00193D26"/>
    <w:rsid w:val="00194712"/>
    <w:rsid w:val="001A36AC"/>
    <w:rsid w:val="001B2B35"/>
    <w:rsid w:val="001B2C37"/>
    <w:rsid w:val="001C06AA"/>
    <w:rsid w:val="001C1A5C"/>
    <w:rsid w:val="001D0220"/>
    <w:rsid w:val="001D0993"/>
    <w:rsid w:val="001D123C"/>
    <w:rsid w:val="001D16EA"/>
    <w:rsid w:val="001D1F13"/>
    <w:rsid w:val="001D31B7"/>
    <w:rsid w:val="001D51A4"/>
    <w:rsid w:val="001D5FE9"/>
    <w:rsid w:val="001D6139"/>
    <w:rsid w:val="001D6EDD"/>
    <w:rsid w:val="001E40E7"/>
    <w:rsid w:val="001E6B74"/>
    <w:rsid w:val="001F2F0F"/>
    <w:rsid w:val="001F6478"/>
    <w:rsid w:val="001F7E7F"/>
    <w:rsid w:val="00202B4B"/>
    <w:rsid w:val="00203BC1"/>
    <w:rsid w:val="002044F4"/>
    <w:rsid w:val="0020588E"/>
    <w:rsid w:val="0021019B"/>
    <w:rsid w:val="00210F3C"/>
    <w:rsid w:val="00214E3D"/>
    <w:rsid w:val="002150B3"/>
    <w:rsid w:val="00215F64"/>
    <w:rsid w:val="0021615C"/>
    <w:rsid w:val="0021649B"/>
    <w:rsid w:val="0021760C"/>
    <w:rsid w:val="002202F0"/>
    <w:rsid w:val="00220440"/>
    <w:rsid w:val="002215FA"/>
    <w:rsid w:val="002223FA"/>
    <w:rsid w:val="002244A7"/>
    <w:rsid w:val="002272B3"/>
    <w:rsid w:val="0023084B"/>
    <w:rsid w:val="00230EA7"/>
    <w:rsid w:val="0023137B"/>
    <w:rsid w:val="00231FAB"/>
    <w:rsid w:val="00233BB6"/>
    <w:rsid w:val="00236034"/>
    <w:rsid w:val="00236B16"/>
    <w:rsid w:val="0024784D"/>
    <w:rsid w:val="00252A8A"/>
    <w:rsid w:val="00254D7F"/>
    <w:rsid w:val="0025559D"/>
    <w:rsid w:val="00256627"/>
    <w:rsid w:val="002570EA"/>
    <w:rsid w:val="00264DBA"/>
    <w:rsid w:val="00265E60"/>
    <w:rsid w:val="00267653"/>
    <w:rsid w:val="0026766E"/>
    <w:rsid w:val="002679E3"/>
    <w:rsid w:val="00270B10"/>
    <w:rsid w:val="00271160"/>
    <w:rsid w:val="00273308"/>
    <w:rsid w:val="0027425E"/>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B98"/>
    <w:rsid w:val="002B0BA1"/>
    <w:rsid w:val="002B47C4"/>
    <w:rsid w:val="002C34B6"/>
    <w:rsid w:val="002C5645"/>
    <w:rsid w:val="002C59CD"/>
    <w:rsid w:val="002D3EDE"/>
    <w:rsid w:val="002D49DD"/>
    <w:rsid w:val="002D70CB"/>
    <w:rsid w:val="002E5309"/>
    <w:rsid w:val="002F0485"/>
    <w:rsid w:val="002F2207"/>
    <w:rsid w:val="002F57A3"/>
    <w:rsid w:val="002F609F"/>
    <w:rsid w:val="00301531"/>
    <w:rsid w:val="00303AA1"/>
    <w:rsid w:val="003104C1"/>
    <w:rsid w:val="00310527"/>
    <w:rsid w:val="00314282"/>
    <w:rsid w:val="00315FC7"/>
    <w:rsid w:val="003167C5"/>
    <w:rsid w:val="00333B68"/>
    <w:rsid w:val="0034060E"/>
    <w:rsid w:val="003450B5"/>
    <w:rsid w:val="003456A4"/>
    <w:rsid w:val="00346558"/>
    <w:rsid w:val="0034729D"/>
    <w:rsid w:val="00347DDE"/>
    <w:rsid w:val="00350D52"/>
    <w:rsid w:val="0035316E"/>
    <w:rsid w:val="00355CE6"/>
    <w:rsid w:val="003573B6"/>
    <w:rsid w:val="00364A17"/>
    <w:rsid w:val="00364C68"/>
    <w:rsid w:val="00370594"/>
    <w:rsid w:val="00370818"/>
    <w:rsid w:val="0037120D"/>
    <w:rsid w:val="00372F24"/>
    <w:rsid w:val="00373395"/>
    <w:rsid w:val="003818FF"/>
    <w:rsid w:val="00385ADC"/>
    <w:rsid w:val="003868ED"/>
    <w:rsid w:val="00390D60"/>
    <w:rsid w:val="00392E4A"/>
    <w:rsid w:val="00397905"/>
    <w:rsid w:val="003A0748"/>
    <w:rsid w:val="003A37A8"/>
    <w:rsid w:val="003A3C00"/>
    <w:rsid w:val="003A730F"/>
    <w:rsid w:val="003B3CBF"/>
    <w:rsid w:val="003B60C5"/>
    <w:rsid w:val="003C1B35"/>
    <w:rsid w:val="003C33CE"/>
    <w:rsid w:val="003C3A8D"/>
    <w:rsid w:val="003C55BF"/>
    <w:rsid w:val="003C6CCB"/>
    <w:rsid w:val="003D0723"/>
    <w:rsid w:val="003D0834"/>
    <w:rsid w:val="003E6635"/>
    <w:rsid w:val="003F452D"/>
    <w:rsid w:val="00401E10"/>
    <w:rsid w:val="00402A08"/>
    <w:rsid w:val="00404772"/>
    <w:rsid w:val="00404E49"/>
    <w:rsid w:val="00414B75"/>
    <w:rsid w:val="00423B74"/>
    <w:rsid w:val="004245AE"/>
    <w:rsid w:val="004269A3"/>
    <w:rsid w:val="004269D8"/>
    <w:rsid w:val="004275C7"/>
    <w:rsid w:val="00433C3B"/>
    <w:rsid w:val="00433D7C"/>
    <w:rsid w:val="00437B78"/>
    <w:rsid w:val="00444E36"/>
    <w:rsid w:val="00445958"/>
    <w:rsid w:val="00446605"/>
    <w:rsid w:val="004472CA"/>
    <w:rsid w:val="00447863"/>
    <w:rsid w:val="00452AF5"/>
    <w:rsid w:val="00452D93"/>
    <w:rsid w:val="00456679"/>
    <w:rsid w:val="00456A1B"/>
    <w:rsid w:val="00457B2F"/>
    <w:rsid w:val="00464AFA"/>
    <w:rsid w:val="0046706D"/>
    <w:rsid w:val="00470147"/>
    <w:rsid w:val="00470BC0"/>
    <w:rsid w:val="00471464"/>
    <w:rsid w:val="004725EB"/>
    <w:rsid w:val="00472BCB"/>
    <w:rsid w:val="004740FE"/>
    <w:rsid w:val="00482BBE"/>
    <w:rsid w:val="00482F39"/>
    <w:rsid w:val="0048384F"/>
    <w:rsid w:val="004838AD"/>
    <w:rsid w:val="004841CA"/>
    <w:rsid w:val="00485C21"/>
    <w:rsid w:val="00485EEB"/>
    <w:rsid w:val="00490648"/>
    <w:rsid w:val="00491396"/>
    <w:rsid w:val="0049287D"/>
    <w:rsid w:val="00492E2E"/>
    <w:rsid w:val="004939AC"/>
    <w:rsid w:val="004A0011"/>
    <w:rsid w:val="004A0D00"/>
    <w:rsid w:val="004A11F7"/>
    <w:rsid w:val="004A3A8E"/>
    <w:rsid w:val="004A4DCE"/>
    <w:rsid w:val="004B1A2C"/>
    <w:rsid w:val="004B5025"/>
    <w:rsid w:val="004C0E8A"/>
    <w:rsid w:val="004C3136"/>
    <w:rsid w:val="004C700A"/>
    <w:rsid w:val="004C7235"/>
    <w:rsid w:val="004D3B86"/>
    <w:rsid w:val="004D6858"/>
    <w:rsid w:val="004E0E58"/>
    <w:rsid w:val="004E0EA7"/>
    <w:rsid w:val="004E45B1"/>
    <w:rsid w:val="004F10DE"/>
    <w:rsid w:val="004F1602"/>
    <w:rsid w:val="004F25EF"/>
    <w:rsid w:val="004F6544"/>
    <w:rsid w:val="005030A7"/>
    <w:rsid w:val="0051090A"/>
    <w:rsid w:val="00514F5D"/>
    <w:rsid w:val="00515C6F"/>
    <w:rsid w:val="005228AB"/>
    <w:rsid w:val="005232F9"/>
    <w:rsid w:val="00524807"/>
    <w:rsid w:val="00526554"/>
    <w:rsid w:val="0052682E"/>
    <w:rsid w:val="005322C5"/>
    <w:rsid w:val="00533A0C"/>
    <w:rsid w:val="0053672F"/>
    <w:rsid w:val="00542EFA"/>
    <w:rsid w:val="00545C97"/>
    <w:rsid w:val="00552A77"/>
    <w:rsid w:val="00554D1A"/>
    <w:rsid w:val="005811E5"/>
    <w:rsid w:val="00591856"/>
    <w:rsid w:val="005952DF"/>
    <w:rsid w:val="00596EB7"/>
    <w:rsid w:val="005A089F"/>
    <w:rsid w:val="005A1046"/>
    <w:rsid w:val="005A1E1A"/>
    <w:rsid w:val="005A7631"/>
    <w:rsid w:val="005B11F3"/>
    <w:rsid w:val="005B1F49"/>
    <w:rsid w:val="005B526D"/>
    <w:rsid w:val="005B6465"/>
    <w:rsid w:val="005C100F"/>
    <w:rsid w:val="005C167F"/>
    <w:rsid w:val="005C504E"/>
    <w:rsid w:val="005C6245"/>
    <w:rsid w:val="005C63F5"/>
    <w:rsid w:val="005C761C"/>
    <w:rsid w:val="005D0256"/>
    <w:rsid w:val="005D1B79"/>
    <w:rsid w:val="005D1F9F"/>
    <w:rsid w:val="005D244D"/>
    <w:rsid w:val="005D3434"/>
    <w:rsid w:val="005D4A08"/>
    <w:rsid w:val="005D6FEF"/>
    <w:rsid w:val="005E17CD"/>
    <w:rsid w:val="005E4315"/>
    <w:rsid w:val="005E60AB"/>
    <w:rsid w:val="005E63FC"/>
    <w:rsid w:val="005E6BE1"/>
    <w:rsid w:val="005E7D3E"/>
    <w:rsid w:val="005F05EF"/>
    <w:rsid w:val="005F0648"/>
    <w:rsid w:val="005F569E"/>
    <w:rsid w:val="005F6F42"/>
    <w:rsid w:val="005F777E"/>
    <w:rsid w:val="005F7843"/>
    <w:rsid w:val="0060264F"/>
    <w:rsid w:val="00602B84"/>
    <w:rsid w:val="0061171D"/>
    <w:rsid w:val="00611E43"/>
    <w:rsid w:val="00620A25"/>
    <w:rsid w:val="00626056"/>
    <w:rsid w:val="0062646E"/>
    <w:rsid w:val="006304B3"/>
    <w:rsid w:val="00632869"/>
    <w:rsid w:val="0063305D"/>
    <w:rsid w:val="006337C2"/>
    <w:rsid w:val="00634653"/>
    <w:rsid w:val="006444E5"/>
    <w:rsid w:val="00650F0A"/>
    <w:rsid w:val="006528AB"/>
    <w:rsid w:val="00653821"/>
    <w:rsid w:val="00657754"/>
    <w:rsid w:val="00657B97"/>
    <w:rsid w:val="00657D81"/>
    <w:rsid w:val="00662A5D"/>
    <w:rsid w:val="0066307E"/>
    <w:rsid w:val="0066447E"/>
    <w:rsid w:val="0066493D"/>
    <w:rsid w:val="00666772"/>
    <w:rsid w:val="006724DD"/>
    <w:rsid w:val="00673C74"/>
    <w:rsid w:val="00675D8C"/>
    <w:rsid w:val="0067670B"/>
    <w:rsid w:val="0067752A"/>
    <w:rsid w:val="00681961"/>
    <w:rsid w:val="00683874"/>
    <w:rsid w:val="006841C5"/>
    <w:rsid w:val="00690F17"/>
    <w:rsid w:val="00693EC3"/>
    <w:rsid w:val="00696016"/>
    <w:rsid w:val="00697487"/>
    <w:rsid w:val="006A45FC"/>
    <w:rsid w:val="006A5F42"/>
    <w:rsid w:val="006A6CE1"/>
    <w:rsid w:val="006B0BB8"/>
    <w:rsid w:val="006C5A7E"/>
    <w:rsid w:val="006C6676"/>
    <w:rsid w:val="006C6724"/>
    <w:rsid w:val="006C7070"/>
    <w:rsid w:val="006D4EAA"/>
    <w:rsid w:val="006D4F95"/>
    <w:rsid w:val="006E0C7B"/>
    <w:rsid w:val="006E177E"/>
    <w:rsid w:val="006E2A50"/>
    <w:rsid w:val="006E3DCF"/>
    <w:rsid w:val="006E7A3D"/>
    <w:rsid w:val="006F1098"/>
    <w:rsid w:val="006F12F2"/>
    <w:rsid w:val="006F473B"/>
    <w:rsid w:val="006F6387"/>
    <w:rsid w:val="006F64B5"/>
    <w:rsid w:val="00700CAB"/>
    <w:rsid w:val="00703A9F"/>
    <w:rsid w:val="00704241"/>
    <w:rsid w:val="00705956"/>
    <w:rsid w:val="00705F9E"/>
    <w:rsid w:val="00706F56"/>
    <w:rsid w:val="007100E8"/>
    <w:rsid w:val="007144AD"/>
    <w:rsid w:val="00717A7A"/>
    <w:rsid w:val="00722A08"/>
    <w:rsid w:val="00722A28"/>
    <w:rsid w:val="00723DBC"/>
    <w:rsid w:val="0072574C"/>
    <w:rsid w:val="0072779B"/>
    <w:rsid w:val="0073025D"/>
    <w:rsid w:val="007319FE"/>
    <w:rsid w:val="00734648"/>
    <w:rsid w:val="00735A80"/>
    <w:rsid w:val="00735B59"/>
    <w:rsid w:val="0073799B"/>
    <w:rsid w:val="00740679"/>
    <w:rsid w:val="00740F69"/>
    <w:rsid w:val="00741C11"/>
    <w:rsid w:val="007437F5"/>
    <w:rsid w:val="00756488"/>
    <w:rsid w:val="00757E68"/>
    <w:rsid w:val="00760228"/>
    <w:rsid w:val="00761A63"/>
    <w:rsid w:val="0076362B"/>
    <w:rsid w:val="00764298"/>
    <w:rsid w:val="007665E4"/>
    <w:rsid w:val="00766B54"/>
    <w:rsid w:val="00766F3E"/>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487B"/>
    <w:rsid w:val="007C722D"/>
    <w:rsid w:val="007D30C5"/>
    <w:rsid w:val="007D7EBC"/>
    <w:rsid w:val="007E14EE"/>
    <w:rsid w:val="007E33EB"/>
    <w:rsid w:val="007E3626"/>
    <w:rsid w:val="007E5398"/>
    <w:rsid w:val="007E66F0"/>
    <w:rsid w:val="007F027A"/>
    <w:rsid w:val="007F0555"/>
    <w:rsid w:val="007F2232"/>
    <w:rsid w:val="007F2774"/>
    <w:rsid w:val="007F2964"/>
    <w:rsid w:val="00801BBE"/>
    <w:rsid w:val="00806875"/>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71BD"/>
    <w:rsid w:val="0085046B"/>
    <w:rsid w:val="008535F8"/>
    <w:rsid w:val="0085501E"/>
    <w:rsid w:val="00855B35"/>
    <w:rsid w:val="00855CF0"/>
    <w:rsid w:val="00860701"/>
    <w:rsid w:val="00864A78"/>
    <w:rsid w:val="00871717"/>
    <w:rsid w:val="00871E4A"/>
    <w:rsid w:val="00874472"/>
    <w:rsid w:val="00874E94"/>
    <w:rsid w:val="0087673A"/>
    <w:rsid w:val="00877904"/>
    <w:rsid w:val="008844A0"/>
    <w:rsid w:val="00885891"/>
    <w:rsid w:val="00886499"/>
    <w:rsid w:val="00886F6A"/>
    <w:rsid w:val="00887D91"/>
    <w:rsid w:val="008902E8"/>
    <w:rsid w:val="00891377"/>
    <w:rsid w:val="0089272D"/>
    <w:rsid w:val="008A0A73"/>
    <w:rsid w:val="008A4961"/>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4331"/>
    <w:rsid w:val="008F4927"/>
    <w:rsid w:val="0090111F"/>
    <w:rsid w:val="00903461"/>
    <w:rsid w:val="0090399F"/>
    <w:rsid w:val="00905B3E"/>
    <w:rsid w:val="0090696E"/>
    <w:rsid w:val="009077C1"/>
    <w:rsid w:val="00907C39"/>
    <w:rsid w:val="009217A7"/>
    <w:rsid w:val="00923359"/>
    <w:rsid w:val="00923F4F"/>
    <w:rsid w:val="00924F41"/>
    <w:rsid w:val="00925C66"/>
    <w:rsid w:val="00925CDF"/>
    <w:rsid w:val="00927491"/>
    <w:rsid w:val="00927732"/>
    <w:rsid w:val="00934604"/>
    <w:rsid w:val="00941951"/>
    <w:rsid w:val="00943D21"/>
    <w:rsid w:val="009522A3"/>
    <w:rsid w:val="00954933"/>
    <w:rsid w:val="009644C2"/>
    <w:rsid w:val="00964A6E"/>
    <w:rsid w:val="00964C0D"/>
    <w:rsid w:val="00971A48"/>
    <w:rsid w:val="009761A3"/>
    <w:rsid w:val="009836BB"/>
    <w:rsid w:val="009855A4"/>
    <w:rsid w:val="00986A86"/>
    <w:rsid w:val="009900F5"/>
    <w:rsid w:val="00992043"/>
    <w:rsid w:val="0099570A"/>
    <w:rsid w:val="009A1BD4"/>
    <w:rsid w:val="009A2564"/>
    <w:rsid w:val="009A51DF"/>
    <w:rsid w:val="009A7AF0"/>
    <w:rsid w:val="009B0DC5"/>
    <w:rsid w:val="009B25B5"/>
    <w:rsid w:val="009B29A7"/>
    <w:rsid w:val="009B3593"/>
    <w:rsid w:val="009C0BA3"/>
    <w:rsid w:val="009C413E"/>
    <w:rsid w:val="009C4E0B"/>
    <w:rsid w:val="009D0832"/>
    <w:rsid w:val="009D16DF"/>
    <w:rsid w:val="009D2FA7"/>
    <w:rsid w:val="009D3A97"/>
    <w:rsid w:val="009D7E18"/>
    <w:rsid w:val="009E3409"/>
    <w:rsid w:val="009E37A5"/>
    <w:rsid w:val="009E5B27"/>
    <w:rsid w:val="009F028C"/>
    <w:rsid w:val="009F4248"/>
    <w:rsid w:val="009F4AA0"/>
    <w:rsid w:val="009F7FBA"/>
    <w:rsid w:val="00A027C9"/>
    <w:rsid w:val="00A1255E"/>
    <w:rsid w:val="00A16A3A"/>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4198"/>
    <w:rsid w:val="00A9444B"/>
    <w:rsid w:val="00A94A80"/>
    <w:rsid w:val="00A97703"/>
    <w:rsid w:val="00AA3AB9"/>
    <w:rsid w:val="00AA64EE"/>
    <w:rsid w:val="00AB0584"/>
    <w:rsid w:val="00AB105C"/>
    <w:rsid w:val="00AB1961"/>
    <w:rsid w:val="00AB2733"/>
    <w:rsid w:val="00AB29C6"/>
    <w:rsid w:val="00AC09D9"/>
    <w:rsid w:val="00AC0FBD"/>
    <w:rsid w:val="00AC1787"/>
    <w:rsid w:val="00AC2B40"/>
    <w:rsid w:val="00AC3E35"/>
    <w:rsid w:val="00AC7CF8"/>
    <w:rsid w:val="00AD0654"/>
    <w:rsid w:val="00AD18DA"/>
    <w:rsid w:val="00AD7B06"/>
    <w:rsid w:val="00AE2736"/>
    <w:rsid w:val="00AE2C5A"/>
    <w:rsid w:val="00AE5E2B"/>
    <w:rsid w:val="00AE6186"/>
    <w:rsid w:val="00AE6F5E"/>
    <w:rsid w:val="00AE7C3F"/>
    <w:rsid w:val="00AF12F2"/>
    <w:rsid w:val="00B032CF"/>
    <w:rsid w:val="00B14864"/>
    <w:rsid w:val="00B16012"/>
    <w:rsid w:val="00B1635A"/>
    <w:rsid w:val="00B20AFC"/>
    <w:rsid w:val="00B21081"/>
    <w:rsid w:val="00B22CBB"/>
    <w:rsid w:val="00B23125"/>
    <w:rsid w:val="00B250CB"/>
    <w:rsid w:val="00B306E8"/>
    <w:rsid w:val="00B32F37"/>
    <w:rsid w:val="00B355E1"/>
    <w:rsid w:val="00B41C46"/>
    <w:rsid w:val="00B428E5"/>
    <w:rsid w:val="00B44997"/>
    <w:rsid w:val="00B507ED"/>
    <w:rsid w:val="00B526E3"/>
    <w:rsid w:val="00B54CE9"/>
    <w:rsid w:val="00B55FC5"/>
    <w:rsid w:val="00B60DA5"/>
    <w:rsid w:val="00B6212E"/>
    <w:rsid w:val="00B624F0"/>
    <w:rsid w:val="00B672CE"/>
    <w:rsid w:val="00B71D1A"/>
    <w:rsid w:val="00B727D6"/>
    <w:rsid w:val="00B7402B"/>
    <w:rsid w:val="00B824D3"/>
    <w:rsid w:val="00B93188"/>
    <w:rsid w:val="00B93F2D"/>
    <w:rsid w:val="00B94018"/>
    <w:rsid w:val="00B94BCA"/>
    <w:rsid w:val="00B96307"/>
    <w:rsid w:val="00BA16A5"/>
    <w:rsid w:val="00BA1F21"/>
    <w:rsid w:val="00BA4579"/>
    <w:rsid w:val="00BA7B0F"/>
    <w:rsid w:val="00BB2ACF"/>
    <w:rsid w:val="00BB34E6"/>
    <w:rsid w:val="00BB52FB"/>
    <w:rsid w:val="00BB751D"/>
    <w:rsid w:val="00BE162E"/>
    <w:rsid w:val="00BE1B94"/>
    <w:rsid w:val="00BE2D94"/>
    <w:rsid w:val="00BE4357"/>
    <w:rsid w:val="00BE43C7"/>
    <w:rsid w:val="00BE75A8"/>
    <w:rsid w:val="00BE7895"/>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39FD"/>
    <w:rsid w:val="00C54321"/>
    <w:rsid w:val="00C54A64"/>
    <w:rsid w:val="00C55B82"/>
    <w:rsid w:val="00C570FF"/>
    <w:rsid w:val="00C57E90"/>
    <w:rsid w:val="00C624AD"/>
    <w:rsid w:val="00C63EA8"/>
    <w:rsid w:val="00C66445"/>
    <w:rsid w:val="00C66B12"/>
    <w:rsid w:val="00C70A11"/>
    <w:rsid w:val="00C719E2"/>
    <w:rsid w:val="00C71C2A"/>
    <w:rsid w:val="00C75026"/>
    <w:rsid w:val="00C77276"/>
    <w:rsid w:val="00C77722"/>
    <w:rsid w:val="00C823BC"/>
    <w:rsid w:val="00C87AEF"/>
    <w:rsid w:val="00C92134"/>
    <w:rsid w:val="00C95220"/>
    <w:rsid w:val="00CA1D3E"/>
    <w:rsid w:val="00CA1DF8"/>
    <w:rsid w:val="00CA319B"/>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2B5A"/>
    <w:rsid w:val="00CF32ED"/>
    <w:rsid w:val="00D018E7"/>
    <w:rsid w:val="00D0223C"/>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73F87"/>
    <w:rsid w:val="00D83177"/>
    <w:rsid w:val="00D8564E"/>
    <w:rsid w:val="00D85F2F"/>
    <w:rsid w:val="00D868EE"/>
    <w:rsid w:val="00D90F51"/>
    <w:rsid w:val="00D9150E"/>
    <w:rsid w:val="00D946B4"/>
    <w:rsid w:val="00D966E8"/>
    <w:rsid w:val="00DA0407"/>
    <w:rsid w:val="00DA2D06"/>
    <w:rsid w:val="00DA4593"/>
    <w:rsid w:val="00DA4894"/>
    <w:rsid w:val="00DA5380"/>
    <w:rsid w:val="00DB172C"/>
    <w:rsid w:val="00DB535B"/>
    <w:rsid w:val="00DB6CD7"/>
    <w:rsid w:val="00DC4DF4"/>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06777"/>
    <w:rsid w:val="00E11A46"/>
    <w:rsid w:val="00E1235F"/>
    <w:rsid w:val="00E12803"/>
    <w:rsid w:val="00E12AB2"/>
    <w:rsid w:val="00E15D9C"/>
    <w:rsid w:val="00E21C64"/>
    <w:rsid w:val="00E24CFD"/>
    <w:rsid w:val="00E25454"/>
    <w:rsid w:val="00E25DFB"/>
    <w:rsid w:val="00E2617F"/>
    <w:rsid w:val="00E268BC"/>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6DEE"/>
    <w:rsid w:val="00E62E14"/>
    <w:rsid w:val="00E64B2C"/>
    <w:rsid w:val="00E67DC2"/>
    <w:rsid w:val="00E72007"/>
    <w:rsid w:val="00E76941"/>
    <w:rsid w:val="00E769DC"/>
    <w:rsid w:val="00E774F3"/>
    <w:rsid w:val="00E83747"/>
    <w:rsid w:val="00E85F2C"/>
    <w:rsid w:val="00E874C2"/>
    <w:rsid w:val="00E87889"/>
    <w:rsid w:val="00E95549"/>
    <w:rsid w:val="00E95C73"/>
    <w:rsid w:val="00EA06B8"/>
    <w:rsid w:val="00EA2C2B"/>
    <w:rsid w:val="00EB5A91"/>
    <w:rsid w:val="00EB64C5"/>
    <w:rsid w:val="00EB7E9D"/>
    <w:rsid w:val="00ED0914"/>
    <w:rsid w:val="00ED0DB6"/>
    <w:rsid w:val="00ED264D"/>
    <w:rsid w:val="00ED5B3B"/>
    <w:rsid w:val="00EE10F4"/>
    <w:rsid w:val="00EE2426"/>
    <w:rsid w:val="00EE27E0"/>
    <w:rsid w:val="00EE6B28"/>
    <w:rsid w:val="00EE72E8"/>
    <w:rsid w:val="00EF0160"/>
    <w:rsid w:val="00EF1B78"/>
    <w:rsid w:val="00EF24EB"/>
    <w:rsid w:val="00EF4CD3"/>
    <w:rsid w:val="00EF6D3A"/>
    <w:rsid w:val="00F013D0"/>
    <w:rsid w:val="00F04793"/>
    <w:rsid w:val="00F0507F"/>
    <w:rsid w:val="00F05E0F"/>
    <w:rsid w:val="00F05F8D"/>
    <w:rsid w:val="00F12526"/>
    <w:rsid w:val="00F14344"/>
    <w:rsid w:val="00F14BD1"/>
    <w:rsid w:val="00F16456"/>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45667"/>
    <w:rsid w:val="00F45A3E"/>
    <w:rsid w:val="00F463B4"/>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4126"/>
    <w:rsid w:val="00F958B1"/>
    <w:rsid w:val="00F972CF"/>
    <w:rsid w:val="00FB20FC"/>
    <w:rsid w:val="00FB2D1C"/>
    <w:rsid w:val="00FB3344"/>
    <w:rsid w:val="00FB3715"/>
    <w:rsid w:val="00FB3E42"/>
    <w:rsid w:val="00FB5862"/>
    <w:rsid w:val="00FC02C4"/>
    <w:rsid w:val="00FC153F"/>
    <w:rsid w:val="00FC6572"/>
    <w:rsid w:val="00FC697A"/>
    <w:rsid w:val="00FC79A7"/>
    <w:rsid w:val="00FD035F"/>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6F2593F8"/>
  <w15:docId w15:val="{8689D324-AB50-4B4C-9FEE-A7A61F8C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648"/>
    <w:rPr>
      <w:sz w:val="20"/>
      <w:szCs w:val="20"/>
    </w:rPr>
  </w:style>
  <w:style w:type="paragraph" w:styleId="Heading1">
    <w:name w:val="heading 1"/>
    <w:basedOn w:val="Normal"/>
    <w:next w:val="Normal"/>
    <w:link w:val="Heading1Char"/>
    <w:uiPriority w:val="99"/>
    <w:qFormat/>
    <w:rsid w:val="000D5FBE"/>
    <w:pPr>
      <w:keepNext/>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4648"/>
    <w:rPr>
      <w:rFonts w:ascii="Cambria" w:hAnsi="Cambria" w:cs="Cambria"/>
      <w:b/>
      <w:bCs/>
      <w:kern w:val="32"/>
      <w:sz w:val="32"/>
      <w:szCs w:val="32"/>
    </w:rPr>
  </w:style>
  <w:style w:type="paragraph" w:styleId="Header">
    <w:name w:val="header"/>
    <w:basedOn w:val="Normal"/>
    <w:link w:val="HeaderChar"/>
    <w:uiPriority w:val="99"/>
    <w:rsid w:val="000D5FBE"/>
    <w:pPr>
      <w:tabs>
        <w:tab w:val="center" w:pos="4320"/>
        <w:tab w:val="right" w:pos="8640"/>
      </w:tabs>
    </w:pPr>
  </w:style>
  <w:style w:type="character" w:customStyle="1" w:styleId="HeaderChar">
    <w:name w:val="Header Char"/>
    <w:basedOn w:val="DefaultParagraphFont"/>
    <w:link w:val="Header"/>
    <w:uiPriority w:val="99"/>
    <w:semiHidden/>
    <w:locked/>
    <w:rsid w:val="00734648"/>
    <w:rPr>
      <w:sz w:val="20"/>
      <w:szCs w:val="20"/>
    </w:rPr>
  </w:style>
  <w:style w:type="paragraph" w:styleId="Footer">
    <w:name w:val="footer"/>
    <w:basedOn w:val="Normal"/>
    <w:link w:val="FooterChar"/>
    <w:uiPriority w:val="99"/>
    <w:rsid w:val="000D5FBE"/>
    <w:pPr>
      <w:tabs>
        <w:tab w:val="center" w:pos="4320"/>
        <w:tab w:val="right" w:pos="8640"/>
      </w:tabs>
    </w:pPr>
  </w:style>
  <w:style w:type="character" w:customStyle="1" w:styleId="FooterChar">
    <w:name w:val="Footer Char"/>
    <w:basedOn w:val="DefaultParagraphFont"/>
    <w:link w:val="Footer"/>
    <w:uiPriority w:val="99"/>
    <w:semiHidden/>
    <w:locked/>
    <w:rsid w:val="00734648"/>
    <w:rPr>
      <w:sz w:val="20"/>
      <w:szCs w:val="20"/>
    </w:rPr>
  </w:style>
  <w:style w:type="character" w:styleId="PageNumber">
    <w:name w:val="page number"/>
    <w:basedOn w:val="DefaultParagraphFont"/>
    <w:uiPriority w:val="99"/>
    <w:rsid w:val="000D5FBE"/>
  </w:style>
  <w:style w:type="paragraph" w:styleId="BodyText">
    <w:name w:val="Body Text"/>
    <w:basedOn w:val="Normal"/>
    <w:link w:val="BodyTextChar"/>
    <w:uiPriority w:val="99"/>
    <w:rsid w:val="000D5FBE"/>
    <w:pPr>
      <w:jc w:val="center"/>
    </w:pPr>
    <w:rPr>
      <w:rFonts w:ascii="Arial" w:hAnsi="Arial" w:cs="Arial"/>
      <w:b/>
      <w:bCs/>
      <w:sz w:val="22"/>
      <w:szCs w:val="22"/>
      <w:lang w:val="es-PR"/>
    </w:rPr>
  </w:style>
  <w:style w:type="character" w:customStyle="1" w:styleId="BodyTextChar">
    <w:name w:val="Body Text Char"/>
    <w:basedOn w:val="DefaultParagraphFont"/>
    <w:link w:val="BodyText"/>
    <w:uiPriority w:val="99"/>
    <w:semiHidden/>
    <w:locked/>
    <w:rsid w:val="00734648"/>
    <w:rPr>
      <w:sz w:val="20"/>
      <w:szCs w:val="20"/>
    </w:rPr>
  </w:style>
  <w:style w:type="paragraph" w:styleId="BodyText2">
    <w:name w:val="Body Text 2"/>
    <w:basedOn w:val="Normal"/>
    <w:link w:val="BodyText2Char"/>
    <w:uiPriority w:val="99"/>
    <w:rsid w:val="000D5FBE"/>
    <w:pPr>
      <w:spacing w:before="180"/>
    </w:pPr>
    <w:rPr>
      <w:rFonts w:ascii="Arial" w:hAnsi="Arial" w:cs="Arial"/>
      <w:sz w:val="22"/>
      <w:szCs w:val="22"/>
    </w:rPr>
  </w:style>
  <w:style w:type="character" w:customStyle="1" w:styleId="BodyText2Char">
    <w:name w:val="Body Text 2 Char"/>
    <w:basedOn w:val="DefaultParagraphFont"/>
    <w:link w:val="BodyText2"/>
    <w:uiPriority w:val="99"/>
    <w:semiHidden/>
    <w:locked/>
    <w:rsid w:val="00734648"/>
    <w:rPr>
      <w:sz w:val="20"/>
      <w:szCs w:val="20"/>
    </w:rPr>
  </w:style>
  <w:style w:type="paragraph" w:styleId="BodyTextIndent">
    <w:name w:val="Body Text Indent"/>
    <w:basedOn w:val="Normal"/>
    <w:link w:val="BodyTextIndentChar"/>
    <w:uiPriority w:val="99"/>
    <w:rsid w:val="000D5FBE"/>
    <w:pPr>
      <w:spacing w:before="180"/>
      <w:ind w:left="720"/>
    </w:pPr>
    <w:rPr>
      <w:rFonts w:ascii="Arial" w:hAnsi="Arial" w:cs="Arial"/>
      <w:sz w:val="22"/>
      <w:szCs w:val="22"/>
    </w:rPr>
  </w:style>
  <w:style w:type="character" w:customStyle="1" w:styleId="BodyTextIndentChar">
    <w:name w:val="Body Text Indent Char"/>
    <w:basedOn w:val="DefaultParagraphFont"/>
    <w:link w:val="BodyTextIndent"/>
    <w:uiPriority w:val="99"/>
    <w:semiHidden/>
    <w:locked/>
    <w:rsid w:val="00734648"/>
    <w:rPr>
      <w:sz w:val="20"/>
      <w:szCs w:val="20"/>
    </w:rPr>
  </w:style>
  <w:style w:type="paragraph" w:styleId="FootnoteText">
    <w:name w:val="footnote text"/>
    <w:basedOn w:val="Normal"/>
    <w:link w:val="FootnoteTextChar"/>
    <w:uiPriority w:val="99"/>
    <w:semiHidden/>
    <w:rsid w:val="00653821"/>
  </w:style>
  <w:style w:type="character" w:customStyle="1" w:styleId="FootnoteTextChar">
    <w:name w:val="Footnote Text Char"/>
    <w:basedOn w:val="DefaultParagraphFont"/>
    <w:link w:val="FootnoteText"/>
    <w:uiPriority w:val="99"/>
    <w:semiHidden/>
    <w:locked/>
    <w:rsid w:val="00734648"/>
    <w:rPr>
      <w:sz w:val="20"/>
      <w:szCs w:val="20"/>
    </w:rPr>
  </w:style>
  <w:style w:type="character" w:styleId="FootnoteReference">
    <w:name w:val="footnote reference"/>
    <w:basedOn w:val="DefaultParagraphFont"/>
    <w:uiPriority w:val="99"/>
    <w:semiHidden/>
    <w:rsid w:val="00653821"/>
    <w:rPr>
      <w:vertAlign w:val="superscript"/>
    </w:rPr>
  </w:style>
  <w:style w:type="paragraph" w:styleId="BalloonText">
    <w:name w:val="Balloon Text"/>
    <w:basedOn w:val="Normal"/>
    <w:link w:val="BalloonTextChar"/>
    <w:uiPriority w:val="99"/>
    <w:semiHidden/>
    <w:rsid w:val="000558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4648"/>
  </w:style>
  <w:style w:type="table" w:styleId="TableGrid">
    <w:name w:val="Table Grid"/>
    <w:basedOn w:val="TableNormal"/>
    <w:uiPriority w:val="99"/>
    <w:rsid w:val="003104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104C1"/>
    <w:rPr>
      <w:color w:val="0000FF"/>
      <w:u w:val="single"/>
    </w:rPr>
  </w:style>
  <w:style w:type="paragraph" w:styleId="NoSpacing">
    <w:name w:val="No Spacing"/>
    <w:link w:val="NoSpacingChar"/>
    <w:uiPriority w:val="99"/>
    <w:qFormat/>
    <w:rsid w:val="008A5C5E"/>
    <w:rPr>
      <w:rFonts w:ascii="Calibri" w:eastAsia="MS Mincho" w:hAnsi="Calibri" w:cs="Calibri"/>
    </w:rPr>
  </w:style>
  <w:style w:type="character" w:customStyle="1" w:styleId="NoSpacingChar">
    <w:name w:val="No Spacing Char"/>
    <w:link w:val="NoSpacing"/>
    <w:uiPriority w:val="99"/>
    <w:locked/>
    <w:rsid w:val="008A5C5E"/>
    <w:rPr>
      <w:rFonts w:ascii="Calibri" w:eastAsia="MS Mincho" w:hAnsi="Calibri" w:cs="Calibri"/>
      <w:sz w:val="22"/>
      <w:szCs w:val="22"/>
      <w:lang w:val="en-US" w:eastAsia="en-US"/>
    </w:rPr>
  </w:style>
  <w:style w:type="paragraph" w:styleId="TOC1">
    <w:name w:val="toc 1"/>
    <w:basedOn w:val="Normal"/>
    <w:next w:val="Normal"/>
    <w:autoRedefine/>
    <w:uiPriority w:val="99"/>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basedOn w:val="DefaultParagraphFont"/>
    <w:uiPriority w:val="99"/>
    <w:semiHidden/>
    <w:rsid w:val="00E95C73"/>
    <w:rPr>
      <w:sz w:val="16"/>
      <w:szCs w:val="16"/>
    </w:rPr>
  </w:style>
  <w:style w:type="paragraph" w:styleId="CommentText">
    <w:name w:val="annotation text"/>
    <w:basedOn w:val="Normal"/>
    <w:link w:val="CommentTextChar"/>
    <w:uiPriority w:val="99"/>
    <w:semiHidden/>
    <w:rsid w:val="00E95C73"/>
  </w:style>
  <w:style w:type="character" w:customStyle="1" w:styleId="CommentTextChar">
    <w:name w:val="Comment Text Char"/>
    <w:basedOn w:val="DefaultParagraphFont"/>
    <w:link w:val="CommentText"/>
    <w:uiPriority w:val="99"/>
    <w:semiHidden/>
    <w:locked/>
    <w:rsid w:val="00734648"/>
    <w:rPr>
      <w:sz w:val="20"/>
      <w:szCs w:val="20"/>
    </w:rPr>
  </w:style>
  <w:style w:type="paragraph" w:styleId="CommentSubject">
    <w:name w:val="annotation subject"/>
    <w:basedOn w:val="CommentText"/>
    <w:next w:val="CommentText"/>
    <w:link w:val="CommentSubjectChar"/>
    <w:uiPriority w:val="99"/>
    <w:semiHidden/>
    <w:rsid w:val="00E95C73"/>
    <w:rPr>
      <w:b/>
      <w:bCs/>
    </w:rPr>
  </w:style>
  <w:style w:type="character" w:customStyle="1" w:styleId="CommentSubjectChar">
    <w:name w:val="Comment Subject Char"/>
    <w:basedOn w:val="CommentTextChar"/>
    <w:link w:val="CommentSubject"/>
    <w:uiPriority w:val="99"/>
    <w:semiHidden/>
    <w:locked/>
    <w:rsid w:val="00734648"/>
    <w:rPr>
      <w:b/>
      <w:bCs/>
      <w:sz w:val="20"/>
      <w:szCs w:val="20"/>
    </w:rPr>
  </w:style>
  <w:style w:type="paragraph" w:styleId="DocumentMap">
    <w:name w:val="Document Map"/>
    <w:basedOn w:val="Normal"/>
    <w:link w:val="DocumentMapChar"/>
    <w:uiPriority w:val="99"/>
    <w:semiHidden/>
    <w:rsid w:val="004C313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34648"/>
    <w:rPr>
      <w:sz w:val="2"/>
      <w:szCs w:val="2"/>
    </w:rPr>
  </w:style>
  <w:style w:type="character" w:styleId="FollowedHyperlink">
    <w:name w:val="FollowedHyperlink"/>
    <w:basedOn w:val="DefaultParagraphFont"/>
    <w:uiPriority w:val="99"/>
    <w:rsid w:val="00741C11"/>
    <w:rPr>
      <w:color w:val="800080"/>
      <w:u w:val="single"/>
    </w:rPr>
  </w:style>
  <w:style w:type="character" w:styleId="Emphasis">
    <w:name w:val="Emphasis"/>
    <w:basedOn w:val="DefaultParagraphFont"/>
    <w:uiPriority w:val="99"/>
    <w:qFormat/>
    <w:rsid w:val="008902E8"/>
    <w:rPr>
      <w:i/>
      <w:iCs/>
      <w:lang w:eastAsia="es-ES"/>
    </w:rPr>
  </w:style>
  <w:style w:type="paragraph" w:styleId="ListParagraph">
    <w:name w:val="List Paragraph"/>
    <w:basedOn w:val="Normal"/>
    <w:uiPriority w:val="99"/>
    <w:qFormat/>
    <w:rsid w:val="0076362B"/>
    <w:pPr>
      <w:ind w:left="720"/>
    </w:pPr>
  </w:style>
  <w:style w:type="paragraph" w:styleId="HTMLPreformatted">
    <w:name w:val="HTML Preformatted"/>
    <w:basedOn w:val="Normal"/>
    <w:link w:val="HTMLPreformattedChar"/>
    <w:uiPriority w:val="99"/>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053CC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996E8C-966F-40DF-BD92-3DD6D244AD7C}"/>
</file>

<file path=customXml/itemProps2.xml><?xml version="1.0" encoding="utf-8"?>
<ds:datastoreItem xmlns:ds="http://schemas.openxmlformats.org/officeDocument/2006/customXml" ds:itemID="{AD197D24-9137-4EBE-845A-39E3BA7F921B}"/>
</file>

<file path=customXml/itemProps3.xml><?xml version="1.0" encoding="utf-8"?>
<ds:datastoreItem xmlns:ds="http://schemas.openxmlformats.org/officeDocument/2006/customXml" ds:itemID="{118AE451-BA8D-4EB6-ABE1-9A05FC730F86}"/>
</file>

<file path=docProps/app.xml><?xml version="1.0" encoding="utf-8"?>
<Properties xmlns="http://schemas.openxmlformats.org/officeDocument/2006/extended-properties" xmlns:vt="http://schemas.openxmlformats.org/officeDocument/2006/docPropsVTypes">
  <Template>Normal</Template>
  <TotalTime>65</TotalTime>
  <Pages>3</Pages>
  <Words>565</Words>
  <Characters>3225</Characters>
  <Application>Microsoft Office Word</Application>
  <DocSecurity>0</DocSecurity>
  <Lines>26</Lines>
  <Paragraphs>7</Paragraphs>
  <ScaleCrop>false</ScaleCrop>
  <Company>Organization of American States</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dc:description/>
  <cp:lastModifiedBy>Diaz - Avalos,  Estela</cp:lastModifiedBy>
  <cp:revision>17</cp:revision>
  <cp:lastPrinted>2011-06-15T13:36:00Z</cp:lastPrinted>
  <dcterms:created xsi:type="dcterms:W3CDTF">2022-11-05T18:43:00Z</dcterms:created>
  <dcterms:modified xsi:type="dcterms:W3CDTF">2022-11-08T03:58:00Z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