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DEE5" w14:textId="4B308846" w:rsidR="00D80840" w:rsidRPr="0091242E" w:rsidRDefault="00EB2CE8">
      <w:pPr>
        <w:tabs>
          <w:tab w:val="left" w:pos="6750"/>
        </w:tabs>
        <w:ind w:right="-1109"/>
        <w:rPr>
          <w:b/>
          <w:bCs/>
          <w:sz w:val="22"/>
          <w:szCs w:val="24"/>
          <w:lang w:val="fr-CA"/>
        </w:rPr>
      </w:pPr>
      <w:r w:rsidRPr="0091242E">
        <w:rPr>
          <w:b/>
          <w:bCs/>
          <w:sz w:val="22"/>
          <w:lang w:val="fr-CA"/>
        </w:rPr>
        <w:t>ONZIÈME RÉUNION INTERAMÉRICAINE</w:t>
      </w:r>
      <w:r w:rsidR="006F1098" w:rsidRPr="0091242E">
        <w:rPr>
          <w:b/>
          <w:bCs/>
          <w:sz w:val="22"/>
          <w:lang w:val="fr-CA"/>
        </w:rPr>
        <w:tab/>
      </w:r>
      <w:r w:rsidR="006F1098" w:rsidRPr="0091242E">
        <w:rPr>
          <w:sz w:val="22"/>
          <w:lang w:val="fr-CA"/>
        </w:rPr>
        <w:t>OEA/</w:t>
      </w:r>
      <w:proofErr w:type="spellStart"/>
      <w:r w:rsidR="006F1098" w:rsidRPr="0091242E">
        <w:rPr>
          <w:sz w:val="22"/>
          <w:lang w:val="fr-CA"/>
        </w:rPr>
        <w:t>Ser</w:t>
      </w:r>
      <w:proofErr w:type="spellEnd"/>
      <w:r w:rsidR="006F1098" w:rsidRPr="0091242E">
        <w:rPr>
          <w:sz w:val="22"/>
          <w:lang w:val="fr-CA"/>
        </w:rPr>
        <w:t>.</w:t>
      </w:r>
      <w:r w:rsidR="00124033">
        <w:rPr>
          <w:sz w:val="22"/>
          <w:lang w:val="fr-CA"/>
        </w:rPr>
        <w:t xml:space="preserve"> </w:t>
      </w:r>
      <w:r w:rsidR="006F1098" w:rsidRPr="0091242E">
        <w:rPr>
          <w:sz w:val="22"/>
          <w:lang w:val="fr-CA"/>
        </w:rPr>
        <w:t>K/V</w:t>
      </w:r>
      <w:r w:rsidRPr="0091242E">
        <w:rPr>
          <w:sz w:val="22"/>
          <w:lang w:val="fr-CA"/>
        </w:rPr>
        <w:t>.14.1</w:t>
      </w:r>
    </w:p>
    <w:p w14:paraId="02CDA128" w14:textId="01B66D29" w:rsidR="00D80840" w:rsidRPr="0091242E" w:rsidRDefault="005F53E3">
      <w:pPr>
        <w:tabs>
          <w:tab w:val="left" w:pos="6750"/>
        </w:tabs>
        <w:ind w:right="-1559"/>
        <w:rPr>
          <w:sz w:val="22"/>
          <w:szCs w:val="22"/>
          <w:lang w:val="fr-CA"/>
        </w:rPr>
      </w:pPr>
      <w:r w:rsidRPr="0091242E">
        <w:rPr>
          <w:b/>
          <w:bCs/>
          <w:sz w:val="22"/>
          <w:lang w:val="fr-CA"/>
        </w:rPr>
        <w:t>DES MINISTRES DE L'</w:t>
      </w:r>
      <w:r w:rsidR="007437F5" w:rsidRPr="0091242E">
        <w:rPr>
          <w:b/>
          <w:bCs/>
          <w:sz w:val="22"/>
          <w:lang w:val="fr-CA"/>
        </w:rPr>
        <w:t>ÉDUCATION</w:t>
      </w:r>
      <w:r w:rsidRPr="0091242E">
        <w:rPr>
          <w:b/>
          <w:bCs/>
          <w:sz w:val="22"/>
          <w:lang w:val="fr-CA"/>
        </w:rPr>
        <w:tab/>
      </w:r>
      <w:r w:rsidRPr="0091242E">
        <w:rPr>
          <w:sz w:val="22"/>
          <w:lang w:val="fr-CA"/>
        </w:rPr>
        <w:t>CIDI/RME/doc</w:t>
      </w:r>
      <w:r w:rsidR="007437F5" w:rsidRPr="0091242E">
        <w:rPr>
          <w:sz w:val="22"/>
          <w:lang w:val="fr-CA"/>
        </w:rPr>
        <w:t>.</w:t>
      </w:r>
      <w:r w:rsidR="009477EE">
        <w:rPr>
          <w:sz w:val="22"/>
          <w:lang w:val="fr-CA"/>
        </w:rPr>
        <w:t xml:space="preserve"> </w:t>
      </w:r>
      <w:r w:rsidR="002F569C" w:rsidRPr="0091242E">
        <w:rPr>
          <w:sz w:val="22"/>
          <w:lang w:val="fr-CA"/>
        </w:rPr>
        <w:t>6/22</w:t>
      </w:r>
      <w:r w:rsidR="00124033">
        <w:rPr>
          <w:sz w:val="22"/>
          <w:lang w:val="fr-CA"/>
        </w:rPr>
        <w:t xml:space="preserve"> rev.</w:t>
      </w:r>
      <w:r w:rsidR="0046132B">
        <w:rPr>
          <w:sz w:val="22"/>
          <w:lang w:val="fr-CA"/>
        </w:rPr>
        <w:t>2</w:t>
      </w:r>
    </w:p>
    <w:p w14:paraId="329B4994" w14:textId="74B904A0" w:rsidR="009477EE" w:rsidRPr="009477EE" w:rsidRDefault="009477EE" w:rsidP="009477EE">
      <w:pPr>
        <w:tabs>
          <w:tab w:val="left" w:pos="6750"/>
          <w:tab w:val="left" w:pos="7200"/>
        </w:tabs>
        <w:jc w:val="both"/>
        <w:rPr>
          <w:color w:val="000000"/>
          <w:sz w:val="22"/>
          <w:szCs w:val="22"/>
          <w:lang w:val="fr-FR"/>
        </w:rPr>
      </w:pPr>
      <w:r w:rsidRPr="009477EE">
        <w:rPr>
          <w:sz w:val="22"/>
          <w:szCs w:val="22"/>
          <w:lang w:val="fr-CA"/>
        </w:rPr>
        <w:t>Du 10 au 11 novembre 2022</w:t>
      </w:r>
      <w:r>
        <w:rPr>
          <w:color w:val="000000" w:themeColor="text1"/>
          <w:sz w:val="24"/>
          <w:szCs w:val="24"/>
          <w:lang w:val="fr-FR"/>
        </w:rPr>
        <w:tab/>
      </w:r>
      <w:r w:rsidR="0046132B">
        <w:rPr>
          <w:color w:val="000000"/>
          <w:sz w:val="22"/>
          <w:szCs w:val="22"/>
          <w:lang w:val="fr-FR"/>
        </w:rPr>
        <w:t>11</w:t>
      </w:r>
      <w:r w:rsidR="00124033">
        <w:rPr>
          <w:color w:val="000000"/>
          <w:sz w:val="22"/>
          <w:szCs w:val="22"/>
          <w:lang w:val="fr-FR"/>
        </w:rPr>
        <w:t xml:space="preserve"> novembre</w:t>
      </w:r>
      <w:r w:rsidRPr="009477EE">
        <w:rPr>
          <w:color w:val="000000"/>
          <w:sz w:val="22"/>
          <w:szCs w:val="22"/>
          <w:lang w:val="fr-FR"/>
        </w:rPr>
        <w:t xml:space="preserve"> 2022</w:t>
      </w:r>
    </w:p>
    <w:p w14:paraId="0A628258" w14:textId="77777777" w:rsidR="009477EE" w:rsidRPr="009477EE" w:rsidRDefault="009477EE" w:rsidP="009477EE">
      <w:pPr>
        <w:tabs>
          <w:tab w:val="left" w:pos="6750"/>
          <w:tab w:val="left" w:pos="7200"/>
        </w:tabs>
        <w:jc w:val="both"/>
        <w:rPr>
          <w:sz w:val="22"/>
          <w:szCs w:val="22"/>
          <w:lang w:val="fr-FR"/>
        </w:rPr>
      </w:pPr>
      <w:r w:rsidRPr="009477EE">
        <w:rPr>
          <w:color w:val="000000"/>
          <w:sz w:val="22"/>
          <w:szCs w:val="22"/>
          <w:lang w:val="fr-FR"/>
        </w:rPr>
        <w:t>Washington, D.C. (États-Unis d'Amérique)</w:t>
      </w:r>
      <w:r w:rsidRPr="009477EE">
        <w:rPr>
          <w:sz w:val="22"/>
          <w:szCs w:val="22"/>
          <w:lang w:val="fr-FR"/>
        </w:rPr>
        <w:tab/>
      </w:r>
      <w:proofErr w:type="gramStart"/>
      <w:r w:rsidRPr="009477EE">
        <w:rPr>
          <w:sz w:val="22"/>
          <w:szCs w:val="22"/>
          <w:lang w:val="fr-FR"/>
        </w:rPr>
        <w:t>Original:</w:t>
      </w:r>
      <w:proofErr w:type="gramEnd"/>
      <w:r w:rsidRPr="009477EE">
        <w:rPr>
          <w:sz w:val="22"/>
          <w:szCs w:val="22"/>
          <w:lang w:val="fr-FR"/>
        </w:rPr>
        <w:t xml:space="preserve"> espagnol</w:t>
      </w:r>
    </w:p>
    <w:p w14:paraId="1012362A" w14:textId="002F19B4" w:rsidR="009477EE" w:rsidRDefault="009477EE" w:rsidP="009477EE">
      <w:pPr>
        <w:tabs>
          <w:tab w:val="left" w:pos="6750"/>
        </w:tabs>
        <w:ind w:right="-1019"/>
        <w:rPr>
          <w:sz w:val="22"/>
          <w:lang w:val="fr-CA"/>
        </w:rPr>
      </w:pPr>
      <w:r w:rsidRPr="009477EE">
        <w:rPr>
          <w:color w:val="000000"/>
          <w:sz w:val="22"/>
          <w:szCs w:val="22"/>
          <w:lang w:val="fr-FR"/>
        </w:rPr>
        <w:t>VIRTUEL</w:t>
      </w:r>
    </w:p>
    <w:p w14:paraId="166F11BE" w14:textId="77777777" w:rsidR="006F1098" w:rsidRPr="0091242E" w:rsidRDefault="006F1098" w:rsidP="006F1098">
      <w:pPr>
        <w:pBdr>
          <w:bottom w:val="single" w:sz="12" w:space="1" w:color="auto"/>
        </w:pBdr>
        <w:tabs>
          <w:tab w:val="left" w:pos="6840"/>
        </w:tabs>
        <w:ind w:right="-29"/>
        <w:rPr>
          <w:sz w:val="22"/>
          <w:lang w:val="fr-CA"/>
        </w:rPr>
      </w:pPr>
    </w:p>
    <w:p w14:paraId="60A37D94" w14:textId="77777777" w:rsidR="006E6046" w:rsidRPr="008F6D15" w:rsidRDefault="006E6046" w:rsidP="006E6046">
      <w:pPr>
        <w:pStyle w:val="Title"/>
        <w:jc w:val="left"/>
        <w:rPr>
          <w:rFonts w:ascii="Times New Roman" w:hAnsi="Times New Roman"/>
          <w:b w:val="0"/>
          <w:bCs w:val="0"/>
          <w:sz w:val="22"/>
          <w:szCs w:val="22"/>
          <w:lang w:val="fr-CA"/>
        </w:rPr>
      </w:pPr>
    </w:p>
    <w:p w14:paraId="7B156F7A" w14:textId="77777777" w:rsidR="00D80840" w:rsidRPr="0091242E" w:rsidRDefault="00D80840" w:rsidP="008F6D15">
      <w:pPr>
        <w:jc w:val="both"/>
        <w:rPr>
          <w:sz w:val="22"/>
          <w:szCs w:val="22"/>
          <w:lang w:val="fr-CA"/>
        </w:rPr>
      </w:pPr>
    </w:p>
    <w:p w14:paraId="00629DED" w14:textId="78F35500" w:rsidR="009E64CA" w:rsidRPr="0091242E" w:rsidRDefault="00EB2CE8" w:rsidP="006E6046">
      <w:pPr>
        <w:jc w:val="center"/>
        <w:rPr>
          <w:sz w:val="22"/>
          <w:szCs w:val="22"/>
          <w:lang w:val="fr-CA"/>
        </w:rPr>
      </w:pPr>
      <w:r w:rsidRPr="0091242E">
        <w:rPr>
          <w:sz w:val="22"/>
          <w:szCs w:val="22"/>
          <w:lang w:val="fr-CA"/>
        </w:rPr>
        <w:t>PROGRAMME INTERAMÉRICAIN D’ÉDUCATION 2022-2027</w:t>
      </w:r>
    </w:p>
    <w:p w14:paraId="551B63C2" w14:textId="77777777" w:rsidR="0046132B" w:rsidRDefault="0046132B">
      <w:pPr>
        <w:tabs>
          <w:tab w:val="left" w:pos="0"/>
        </w:tabs>
        <w:jc w:val="center"/>
        <w:rPr>
          <w:sz w:val="22"/>
          <w:szCs w:val="22"/>
          <w:lang w:val="fr-CA"/>
        </w:rPr>
      </w:pPr>
    </w:p>
    <w:p w14:paraId="62513149" w14:textId="56DF71BE" w:rsidR="00D80840" w:rsidRPr="0091242E" w:rsidRDefault="0046132B">
      <w:pPr>
        <w:tabs>
          <w:tab w:val="left" w:pos="0"/>
        </w:tabs>
        <w:jc w:val="center"/>
        <w:rPr>
          <w:sz w:val="22"/>
          <w:szCs w:val="22"/>
          <w:lang w:val="fr-CA"/>
        </w:rPr>
      </w:pPr>
      <w:r w:rsidRPr="0046132B">
        <w:rPr>
          <w:sz w:val="22"/>
          <w:szCs w:val="22"/>
          <w:lang w:val="fr-CA"/>
        </w:rPr>
        <w:t>(Adopté à la sixième séance plénière tenue le 11 novembre 2022)</w:t>
      </w:r>
    </w:p>
    <w:p w14:paraId="5FDCB375" w14:textId="79CAAA12" w:rsidR="006E6046" w:rsidRDefault="006E6046" w:rsidP="006E6046">
      <w:pPr>
        <w:pStyle w:val="Title"/>
        <w:jc w:val="left"/>
        <w:rPr>
          <w:rFonts w:ascii="Times New Roman" w:hAnsi="Times New Roman"/>
          <w:b w:val="0"/>
          <w:bCs w:val="0"/>
          <w:sz w:val="22"/>
          <w:szCs w:val="22"/>
          <w:lang w:val="fr-CA"/>
        </w:rPr>
      </w:pPr>
    </w:p>
    <w:p w14:paraId="6EEB606F" w14:textId="16CEEC3C" w:rsidR="0046132B" w:rsidRDefault="0046132B" w:rsidP="006E6046">
      <w:pPr>
        <w:pStyle w:val="Title"/>
        <w:jc w:val="left"/>
        <w:rPr>
          <w:rFonts w:ascii="Times New Roman" w:hAnsi="Times New Roman"/>
          <w:b w:val="0"/>
          <w:bCs w:val="0"/>
          <w:sz w:val="22"/>
          <w:szCs w:val="22"/>
          <w:lang w:val="fr-CA"/>
        </w:rPr>
      </w:pPr>
    </w:p>
    <w:p w14:paraId="1B497CB6" w14:textId="77777777" w:rsidR="0046132B" w:rsidRPr="0091242E" w:rsidRDefault="0046132B" w:rsidP="006E6046">
      <w:pPr>
        <w:pStyle w:val="Title"/>
        <w:jc w:val="left"/>
        <w:rPr>
          <w:rFonts w:ascii="Times New Roman" w:hAnsi="Times New Roman"/>
          <w:b w:val="0"/>
          <w:bCs w:val="0"/>
          <w:sz w:val="22"/>
          <w:szCs w:val="22"/>
          <w:lang w:val="fr-CA"/>
        </w:rPr>
      </w:pPr>
    </w:p>
    <w:p w14:paraId="3AB75447" w14:textId="77777777" w:rsidR="00D80840" w:rsidRPr="0091242E" w:rsidRDefault="005F53E3">
      <w:pPr>
        <w:pStyle w:val="Title"/>
        <w:numPr>
          <w:ilvl w:val="0"/>
          <w:numId w:val="10"/>
        </w:numPr>
        <w:ind w:hanging="720"/>
        <w:jc w:val="both"/>
        <w:rPr>
          <w:rFonts w:ascii="Times New Roman" w:hAnsi="Times New Roman"/>
          <w:b w:val="0"/>
          <w:bCs w:val="0"/>
          <w:sz w:val="22"/>
          <w:szCs w:val="22"/>
          <w:lang w:val="fr-CA"/>
        </w:rPr>
      </w:pPr>
      <w:r w:rsidRPr="0091242E">
        <w:rPr>
          <w:rFonts w:ascii="Times New Roman" w:hAnsi="Times New Roman"/>
          <w:b w:val="0"/>
          <w:bCs w:val="0"/>
          <w:sz w:val="22"/>
          <w:szCs w:val="22"/>
          <w:lang w:val="fr-CA"/>
        </w:rPr>
        <w:t>CONTEXTE</w:t>
      </w:r>
    </w:p>
    <w:p w14:paraId="2628F772" w14:textId="77777777" w:rsidR="006E6046" w:rsidRPr="0091242E" w:rsidRDefault="006E6046" w:rsidP="008F6D15">
      <w:pPr>
        <w:jc w:val="both"/>
        <w:rPr>
          <w:sz w:val="22"/>
          <w:szCs w:val="22"/>
          <w:lang w:val="fr-CA"/>
        </w:rPr>
      </w:pPr>
    </w:p>
    <w:p w14:paraId="0CA9871D" w14:textId="28A1E5E9" w:rsidR="00D80840" w:rsidRPr="0091242E" w:rsidRDefault="005F53E3">
      <w:pPr>
        <w:ind w:firstLine="720"/>
        <w:jc w:val="both"/>
        <w:rPr>
          <w:sz w:val="22"/>
          <w:szCs w:val="22"/>
          <w:lang w:val="fr-CA"/>
        </w:rPr>
      </w:pPr>
      <w:r w:rsidRPr="0091242E">
        <w:rPr>
          <w:sz w:val="22"/>
          <w:szCs w:val="22"/>
          <w:lang w:val="fr-CA"/>
        </w:rPr>
        <w:t xml:space="preserve">En février 2015, la </w:t>
      </w:r>
      <w:r w:rsidR="00EB2CE8" w:rsidRPr="0091242E">
        <w:rPr>
          <w:sz w:val="22"/>
          <w:szCs w:val="22"/>
          <w:lang w:val="fr-CA"/>
        </w:rPr>
        <w:t>H</w:t>
      </w:r>
      <w:r w:rsidRPr="0091242E">
        <w:rPr>
          <w:sz w:val="22"/>
          <w:szCs w:val="22"/>
          <w:lang w:val="fr-CA"/>
        </w:rPr>
        <w:t xml:space="preserve">uitième </w:t>
      </w:r>
      <w:r w:rsidR="00EB2CE8" w:rsidRPr="0091242E">
        <w:rPr>
          <w:sz w:val="22"/>
          <w:szCs w:val="22"/>
          <w:lang w:val="fr-CA"/>
        </w:rPr>
        <w:t>R</w:t>
      </w:r>
      <w:r w:rsidRPr="0091242E">
        <w:rPr>
          <w:sz w:val="22"/>
          <w:szCs w:val="22"/>
          <w:lang w:val="fr-CA"/>
        </w:rPr>
        <w:t xml:space="preserve">éunion interaméricaine des ministres de l'Éducation s'est tenue au Panama et a adopté la résolution </w:t>
      </w:r>
      <w:hyperlink r:id="rId11" w:history="1">
        <w:r w:rsidRPr="0091242E">
          <w:rPr>
            <w:rStyle w:val="Hyperlink"/>
            <w:sz w:val="22"/>
            <w:szCs w:val="22"/>
            <w:lang w:val="fr-CA"/>
          </w:rPr>
          <w:t xml:space="preserve">CIDI/RME/RES. 1/15 </w:t>
        </w:r>
        <w:proofErr w:type="spellStart"/>
        <w:r w:rsidRPr="0091242E">
          <w:rPr>
            <w:rStyle w:val="Hyperlink"/>
            <w:sz w:val="22"/>
            <w:szCs w:val="22"/>
            <w:lang w:val="fr-CA"/>
          </w:rPr>
          <w:t>rev</w:t>
        </w:r>
        <w:proofErr w:type="spellEnd"/>
        <w:r w:rsidRPr="0091242E">
          <w:rPr>
            <w:rStyle w:val="Hyperlink"/>
            <w:sz w:val="22"/>
            <w:szCs w:val="22"/>
            <w:lang w:val="fr-CA"/>
          </w:rPr>
          <w:t>.</w:t>
        </w:r>
        <w:r w:rsidR="008F6D15">
          <w:rPr>
            <w:rStyle w:val="Hyperlink"/>
            <w:sz w:val="22"/>
            <w:szCs w:val="22"/>
            <w:lang w:val="fr-CA"/>
          </w:rPr>
          <w:t xml:space="preserve"> </w:t>
        </w:r>
        <w:r w:rsidRPr="0091242E">
          <w:rPr>
            <w:rStyle w:val="Hyperlink"/>
            <w:sz w:val="22"/>
            <w:szCs w:val="22"/>
            <w:lang w:val="fr-CA"/>
          </w:rPr>
          <w:t>1</w:t>
        </w:r>
      </w:hyperlink>
      <w:r w:rsidRPr="0091242E">
        <w:rPr>
          <w:sz w:val="22"/>
          <w:szCs w:val="22"/>
          <w:lang w:val="fr-CA"/>
        </w:rPr>
        <w:t xml:space="preserve">, qui a </w:t>
      </w:r>
      <w:r w:rsidR="00EB2CE8" w:rsidRPr="0091242E">
        <w:rPr>
          <w:sz w:val="22"/>
          <w:szCs w:val="22"/>
          <w:lang w:val="fr-CA"/>
        </w:rPr>
        <w:t>chargé</w:t>
      </w:r>
      <w:r w:rsidRPr="0091242E">
        <w:rPr>
          <w:sz w:val="22"/>
          <w:szCs w:val="22"/>
          <w:lang w:val="fr-CA"/>
        </w:rPr>
        <w:t xml:space="preserve"> l</w:t>
      </w:r>
      <w:r w:rsidR="00EB2CE8" w:rsidRPr="0091242E">
        <w:rPr>
          <w:sz w:val="22"/>
          <w:szCs w:val="22"/>
          <w:lang w:val="fr-CA"/>
        </w:rPr>
        <w:t xml:space="preserve">a Commission </w:t>
      </w:r>
      <w:r w:rsidRPr="0091242E">
        <w:rPr>
          <w:sz w:val="22"/>
          <w:szCs w:val="22"/>
          <w:lang w:val="fr-CA"/>
        </w:rPr>
        <w:t>interaméricain</w:t>
      </w:r>
      <w:r w:rsidR="00EB2CE8" w:rsidRPr="0091242E">
        <w:rPr>
          <w:sz w:val="22"/>
          <w:szCs w:val="22"/>
          <w:lang w:val="fr-CA"/>
        </w:rPr>
        <w:t>e</w:t>
      </w:r>
      <w:r w:rsidRPr="0091242E">
        <w:rPr>
          <w:sz w:val="22"/>
          <w:szCs w:val="22"/>
          <w:lang w:val="fr-CA"/>
        </w:rPr>
        <w:t xml:space="preserve"> de l'éducation (CIE) </w:t>
      </w:r>
      <w:r w:rsidR="00EB2CE8" w:rsidRPr="0091242E">
        <w:rPr>
          <w:sz w:val="22"/>
          <w:szCs w:val="22"/>
          <w:lang w:val="fr-CA"/>
        </w:rPr>
        <w:t xml:space="preserve">d’élaborer </w:t>
      </w:r>
      <w:r w:rsidRPr="0091242E">
        <w:rPr>
          <w:sz w:val="22"/>
          <w:szCs w:val="22"/>
          <w:lang w:val="fr-CA"/>
        </w:rPr>
        <w:t xml:space="preserve">un </w:t>
      </w:r>
      <w:hyperlink r:id="rId12" w:history="1">
        <w:r w:rsidR="00EB2CE8" w:rsidRPr="0091242E">
          <w:rPr>
            <w:rStyle w:val="Hyperlink"/>
            <w:sz w:val="22"/>
            <w:szCs w:val="22"/>
            <w:lang w:val="fr-CA"/>
          </w:rPr>
          <w:t>Programme</w:t>
        </w:r>
        <w:r w:rsidRPr="0091242E">
          <w:rPr>
            <w:rStyle w:val="Hyperlink"/>
            <w:sz w:val="22"/>
            <w:szCs w:val="22"/>
            <w:lang w:val="fr-CA"/>
          </w:rPr>
          <w:t xml:space="preserve"> interaméricain d</w:t>
        </w:r>
        <w:r w:rsidR="00EB2CE8" w:rsidRPr="0091242E">
          <w:rPr>
            <w:rStyle w:val="Hyperlink"/>
            <w:sz w:val="22"/>
            <w:szCs w:val="22"/>
            <w:lang w:val="fr-CA"/>
          </w:rPr>
          <w:t>’</w:t>
        </w:r>
        <w:r w:rsidRPr="0091242E">
          <w:rPr>
            <w:rStyle w:val="Hyperlink"/>
            <w:sz w:val="22"/>
            <w:szCs w:val="22"/>
            <w:lang w:val="fr-CA"/>
          </w:rPr>
          <w:t>éducation</w:t>
        </w:r>
      </w:hyperlink>
      <w:r w:rsidRPr="0091242E">
        <w:rPr>
          <w:sz w:val="22"/>
          <w:szCs w:val="22"/>
          <w:lang w:val="fr-CA"/>
        </w:rPr>
        <w:t xml:space="preserve"> (</w:t>
      </w:r>
      <w:r w:rsidR="00EB2CE8" w:rsidRPr="0091242E">
        <w:rPr>
          <w:sz w:val="22"/>
          <w:szCs w:val="22"/>
          <w:lang w:val="fr-CA"/>
        </w:rPr>
        <w:t>PIE</w:t>
      </w:r>
      <w:r w:rsidRPr="0091242E">
        <w:rPr>
          <w:sz w:val="22"/>
          <w:szCs w:val="22"/>
          <w:lang w:val="fr-CA"/>
        </w:rPr>
        <w:t>) :</w:t>
      </w:r>
      <w:r w:rsidR="00D83955" w:rsidRPr="0091242E">
        <w:rPr>
          <w:sz w:val="22"/>
          <w:szCs w:val="22"/>
          <w:lang w:val="fr-CA"/>
        </w:rPr>
        <w:t xml:space="preserve"> </w:t>
      </w:r>
      <w:r w:rsidR="00EB2CE8" w:rsidRPr="0091242E">
        <w:rPr>
          <w:sz w:val="22"/>
          <w:szCs w:val="22"/>
          <w:lang w:val="fr-CA"/>
        </w:rPr>
        <w:t xml:space="preserve">« Une </w:t>
      </w:r>
      <w:r w:rsidRPr="0091242E">
        <w:rPr>
          <w:sz w:val="22"/>
          <w:szCs w:val="22"/>
          <w:lang w:val="fr-CA"/>
        </w:rPr>
        <w:t xml:space="preserve">éducation </w:t>
      </w:r>
      <w:r w:rsidR="00EB2CE8" w:rsidRPr="0091242E">
        <w:rPr>
          <w:sz w:val="22"/>
          <w:szCs w:val="22"/>
          <w:lang w:val="fr-CA"/>
        </w:rPr>
        <w:t>assortie d’</w:t>
      </w:r>
      <w:r w:rsidRPr="0091242E">
        <w:rPr>
          <w:sz w:val="22"/>
          <w:szCs w:val="22"/>
          <w:lang w:val="fr-CA"/>
        </w:rPr>
        <w:t>équité pour la prospérité</w:t>
      </w:r>
      <w:r w:rsidR="00EB2CE8" w:rsidRPr="0091242E">
        <w:rPr>
          <w:sz w:val="22"/>
          <w:szCs w:val="22"/>
          <w:lang w:val="fr-CA"/>
        </w:rPr>
        <w:t> »</w:t>
      </w:r>
      <w:r w:rsidRPr="0091242E">
        <w:rPr>
          <w:sz w:val="22"/>
          <w:szCs w:val="22"/>
          <w:lang w:val="fr-CA"/>
        </w:rPr>
        <w:t xml:space="preserve">. Lors de cette réunion, les ministres de l'éducation ont décidé : </w:t>
      </w:r>
      <w:r w:rsidR="00D83138" w:rsidRPr="0091242E">
        <w:rPr>
          <w:sz w:val="22"/>
          <w:szCs w:val="22"/>
          <w:lang w:val="fr-CA"/>
        </w:rPr>
        <w:t>« </w:t>
      </w:r>
      <w:r w:rsidRPr="0091242E">
        <w:rPr>
          <w:sz w:val="22"/>
          <w:szCs w:val="22"/>
          <w:lang w:val="fr-CA"/>
        </w:rPr>
        <w:t xml:space="preserve">de travailler conjointement, et conformément </w:t>
      </w:r>
      <w:r w:rsidR="00D83138" w:rsidRPr="0091242E">
        <w:rPr>
          <w:sz w:val="22"/>
          <w:szCs w:val="22"/>
          <w:lang w:val="fr-CA"/>
        </w:rPr>
        <w:t xml:space="preserve">aux </w:t>
      </w:r>
      <w:r w:rsidRPr="0091242E">
        <w:rPr>
          <w:sz w:val="22"/>
          <w:szCs w:val="22"/>
          <w:lang w:val="fr-CA"/>
        </w:rPr>
        <w:t>législation</w:t>
      </w:r>
      <w:r w:rsidR="00D83138" w:rsidRPr="0091242E">
        <w:rPr>
          <w:sz w:val="22"/>
          <w:szCs w:val="22"/>
          <w:lang w:val="fr-CA"/>
        </w:rPr>
        <w:t>s</w:t>
      </w:r>
      <w:r w:rsidRPr="0091242E">
        <w:rPr>
          <w:sz w:val="22"/>
          <w:szCs w:val="22"/>
          <w:lang w:val="fr-CA"/>
        </w:rPr>
        <w:t xml:space="preserve"> nationale</w:t>
      </w:r>
      <w:r w:rsidR="00D83138" w:rsidRPr="0091242E">
        <w:rPr>
          <w:sz w:val="22"/>
          <w:szCs w:val="22"/>
          <w:lang w:val="fr-CA"/>
        </w:rPr>
        <w:t>s</w:t>
      </w:r>
      <w:r w:rsidRPr="0091242E">
        <w:rPr>
          <w:sz w:val="22"/>
          <w:szCs w:val="22"/>
          <w:lang w:val="fr-CA"/>
        </w:rPr>
        <w:t xml:space="preserve">, à l'élaboration d'un </w:t>
      </w:r>
      <w:bookmarkStart w:id="0" w:name="_Hlk118842009"/>
      <w:r w:rsidR="00D83138" w:rsidRPr="0091242E">
        <w:rPr>
          <w:sz w:val="22"/>
          <w:szCs w:val="22"/>
          <w:lang w:val="fr-CA"/>
        </w:rPr>
        <w:t>Programme</w:t>
      </w:r>
      <w:r w:rsidRPr="0091242E">
        <w:rPr>
          <w:sz w:val="22"/>
          <w:szCs w:val="22"/>
          <w:lang w:val="fr-CA"/>
        </w:rPr>
        <w:t xml:space="preserve"> interaméricain d'éducation </w:t>
      </w:r>
      <w:bookmarkEnd w:id="0"/>
      <w:r w:rsidR="00D83138" w:rsidRPr="0091242E">
        <w:rPr>
          <w:sz w:val="22"/>
          <w:szCs w:val="22"/>
          <w:lang w:val="fr-CA"/>
        </w:rPr>
        <w:t xml:space="preserve">offrant </w:t>
      </w:r>
      <w:r w:rsidRPr="0091242E">
        <w:rPr>
          <w:sz w:val="22"/>
          <w:szCs w:val="22"/>
          <w:lang w:val="fr-CA"/>
        </w:rPr>
        <w:t>aux États membres un espace de dialogue politique pour définir les domaines d'action prioritaires qui orienteront la coopération interaméricaine en matière d'éducation au cours des cinq prochaines années, sur la base des mandats existants suivants : éducation de qualité, inclusive et équitable ; renforcement de la profession d'enseignant ; et protection intégrale de la petite enfance</w:t>
      </w:r>
      <w:r w:rsidR="00D83138" w:rsidRPr="0091242E">
        <w:rPr>
          <w:sz w:val="22"/>
          <w:szCs w:val="22"/>
          <w:lang w:val="fr-CA"/>
        </w:rPr>
        <w:t> »</w:t>
      </w:r>
      <w:r w:rsidRPr="0091242E">
        <w:rPr>
          <w:sz w:val="22"/>
          <w:szCs w:val="22"/>
          <w:lang w:val="fr-CA"/>
        </w:rPr>
        <w:t>.</w:t>
      </w:r>
    </w:p>
    <w:p w14:paraId="5EB12DF0" w14:textId="77777777" w:rsidR="006E6046" w:rsidRPr="0091242E" w:rsidRDefault="006E6046" w:rsidP="008F6D15">
      <w:pPr>
        <w:jc w:val="both"/>
        <w:rPr>
          <w:sz w:val="22"/>
          <w:szCs w:val="22"/>
          <w:lang w:val="fr-CA"/>
        </w:rPr>
      </w:pPr>
    </w:p>
    <w:p w14:paraId="4E3C3830" w14:textId="41F80E23" w:rsidR="00D80840" w:rsidRPr="0091242E" w:rsidRDefault="005F53E3">
      <w:pPr>
        <w:ind w:firstLine="720"/>
        <w:jc w:val="both"/>
        <w:rPr>
          <w:sz w:val="22"/>
          <w:szCs w:val="22"/>
          <w:lang w:val="fr-CA"/>
        </w:rPr>
      </w:pPr>
      <w:r w:rsidRPr="0091242E">
        <w:rPr>
          <w:sz w:val="22"/>
          <w:szCs w:val="22"/>
          <w:lang w:val="fr-CA"/>
        </w:rPr>
        <w:t>L</w:t>
      </w:r>
      <w:r w:rsidR="00D83138" w:rsidRPr="0091242E">
        <w:rPr>
          <w:sz w:val="22"/>
          <w:szCs w:val="22"/>
          <w:lang w:val="fr-CA"/>
        </w:rPr>
        <w:t>e PIE</w:t>
      </w:r>
      <w:r w:rsidRPr="0091242E">
        <w:rPr>
          <w:sz w:val="22"/>
          <w:szCs w:val="22"/>
          <w:lang w:val="fr-CA"/>
        </w:rPr>
        <w:t xml:space="preserve"> a été </w:t>
      </w:r>
      <w:r w:rsidR="00D83138" w:rsidRPr="0091242E">
        <w:rPr>
          <w:sz w:val="22"/>
          <w:szCs w:val="22"/>
          <w:lang w:val="fr-CA"/>
        </w:rPr>
        <w:t>adopté</w:t>
      </w:r>
      <w:r w:rsidRPr="0091242E">
        <w:rPr>
          <w:sz w:val="22"/>
          <w:szCs w:val="22"/>
          <w:lang w:val="fr-CA"/>
        </w:rPr>
        <w:t xml:space="preserve"> en 2017 lors de la </w:t>
      </w:r>
      <w:r w:rsidR="00D83138" w:rsidRPr="0091242E">
        <w:rPr>
          <w:sz w:val="22"/>
          <w:szCs w:val="22"/>
          <w:lang w:val="fr-CA"/>
        </w:rPr>
        <w:t>N</w:t>
      </w:r>
      <w:r w:rsidRPr="0091242E">
        <w:rPr>
          <w:sz w:val="22"/>
          <w:szCs w:val="22"/>
          <w:lang w:val="fr-CA"/>
        </w:rPr>
        <w:t xml:space="preserve">euvième </w:t>
      </w:r>
      <w:r w:rsidR="00D83138" w:rsidRPr="0091242E">
        <w:rPr>
          <w:sz w:val="22"/>
          <w:szCs w:val="22"/>
          <w:lang w:val="fr-CA"/>
        </w:rPr>
        <w:t>R</w:t>
      </w:r>
      <w:r w:rsidRPr="0091242E">
        <w:rPr>
          <w:sz w:val="22"/>
          <w:szCs w:val="22"/>
          <w:lang w:val="fr-CA"/>
        </w:rPr>
        <w:t>éunion des ministres de l'Éducation qui s'est tenue aux Bahamas, pour une mise en œuvre sur une période de cinq ans à compter de 2017, après quoi il sera réexaminé par les États membres.</w:t>
      </w:r>
    </w:p>
    <w:p w14:paraId="774467C5" w14:textId="77777777" w:rsidR="006E6046" w:rsidRPr="0091242E" w:rsidRDefault="006E6046" w:rsidP="008F6D15">
      <w:pPr>
        <w:jc w:val="both"/>
        <w:rPr>
          <w:sz w:val="22"/>
          <w:szCs w:val="22"/>
          <w:lang w:val="fr-CA"/>
        </w:rPr>
      </w:pPr>
    </w:p>
    <w:p w14:paraId="164DE4B5" w14:textId="4F0B4D54" w:rsidR="00D80840" w:rsidRPr="0091242E" w:rsidRDefault="005F53E3">
      <w:pPr>
        <w:ind w:firstLine="720"/>
        <w:jc w:val="both"/>
        <w:rPr>
          <w:sz w:val="22"/>
          <w:szCs w:val="22"/>
          <w:lang w:val="fr-CA"/>
        </w:rPr>
      </w:pPr>
      <w:r w:rsidRPr="0091242E">
        <w:rPr>
          <w:sz w:val="22"/>
          <w:szCs w:val="22"/>
          <w:lang w:val="fr-CA"/>
        </w:rPr>
        <w:t xml:space="preserve">En 2019, lors de la </w:t>
      </w:r>
      <w:r w:rsidR="00D83138" w:rsidRPr="0091242E">
        <w:rPr>
          <w:sz w:val="22"/>
          <w:szCs w:val="22"/>
          <w:lang w:val="fr-CA"/>
        </w:rPr>
        <w:t>D</w:t>
      </w:r>
      <w:r w:rsidRPr="0091242E">
        <w:rPr>
          <w:sz w:val="22"/>
          <w:szCs w:val="22"/>
          <w:lang w:val="fr-CA"/>
        </w:rPr>
        <w:t xml:space="preserve">ixième </w:t>
      </w:r>
      <w:r w:rsidR="00D83138" w:rsidRPr="0091242E">
        <w:rPr>
          <w:sz w:val="22"/>
          <w:szCs w:val="22"/>
          <w:lang w:val="fr-CA"/>
        </w:rPr>
        <w:t>R</w:t>
      </w:r>
      <w:r w:rsidRPr="0091242E">
        <w:rPr>
          <w:sz w:val="22"/>
          <w:szCs w:val="22"/>
          <w:lang w:val="fr-CA"/>
        </w:rPr>
        <w:t>éunion interaméricaine des ministres de l'Éducation, le Plan d'action d'Antigua-et-Barbuda a été adopté et</w:t>
      </w:r>
      <w:r w:rsidR="00D83138" w:rsidRPr="0091242E">
        <w:rPr>
          <w:sz w:val="22"/>
          <w:szCs w:val="22"/>
          <w:lang w:val="fr-CA"/>
        </w:rPr>
        <w:t>,</w:t>
      </w:r>
      <w:r w:rsidRPr="0091242E">
        <w:rPr>
          <w:sz w:val="22"/>
          <w:szCs w:val="22"/>
          <w:lang w:val="fr-CA"/>
        </w:rPr>
        <w:t xml:space="preserve"> d'ici 2020</w:t>
      </w:r>
      <w:r w:rsidR="00D83138" w:rsidRPr="0091242E">
        <w:rPr>
          <w:sz w:val="22"/>
          <w:szCs w:val="22"/>
          <w:lang w:val="fr-CA"/>
        </w:rPr>
        <w:t>,</w:t>
      </w:r>
      <w:r w:rsidRPr="0091242E">
        <w:rPr>
          <w:sz w:val="22"/>
          <w:szCs w:val="22"/>
          <w:lang w:val="fr-CA"/>
        </w:rPr>
        <w:t xml:space="preserve"> 24 projets à potentiel </w:t>
      </w:r>
      <w:r w:rsidR="00D83138" w:rsidRPr="0091242E">
        <w:rPr>
          <w:sz w:val="22"/>
          <w:szCs w:val="22"/>
          <w:lang w:val="fr-CA"/>
        </w:rPr>
        <w:t>continental</w:t>
      </w:r>
      <w:r w:rsidRPr="0091242E">
        <w:rPr>
          <w:sz w:val="22"/>
          <w:szCs w:val="22"/>
          <w:lang w:val="fr-CA"/>
        </w:rPr>
        <w:t xml:space="preserve"> ont été identifiés pour être mis en œuvre dans </w:t>
      </w:r>
      <w:r w:rsidR="00D83138" w:rsidRPr="0091242E">
        <w:rPr>
          <w:sz w:val="22"/>
          <w:szCs w:val="22"/>
          <w:lang w:val="fr-CA"/>
        </w:rPr>
        <w:t>cadre du</w:t>
      </w:r>
      <w:r w:rsidRPr="0091242E">
        <w:rPr>
          <w:sz w:val="22"/>
          <w:szCs w:val="22"/>
          <w:lang w:val="fr-CA"/>
        </w:rPr>
        <w:t xml:space="preserve"> Plan de travail 2019-2022 de la CIE en tant que mécanisme d'action </w:t>
      </w:r>
      <w:r w:rsidR="00D83138" w:rsidRPr="0091242E">
        <w:rPr>
          <w:sz w:val="22"/>
          <w:szCs w:val="22"/>
          <w:lang w:val="fr-CA"/>
        </w:rPr>
        <w:t>pour</w:t>
      </w:r>
      <w:r w:rsidRPr="0091242E">
        <w:rPr>
          <w:sz w:val="22"/>
          <w:szCs w:val="22"/>
          <w:lang w:val="fr-CA"/>
        </w:rPr>
        <w:t xml:space="preserve"> les mandats adoptés dans le Plan d'action d'Antigua-et-Barbuda (PAAB) 2019.</w:t>
      </w:r>
    </w:p>
    <w:p w14:paraId="454BBC36" w14:textId="77777777" w:rsidR="006E6046" w:rsidRPr="0091242E" w:rsidRDefault="006E6046" w:rsidP="008F6D15">
      <w:pPr>
        <w:jc w:val="both"/>
        <w:rPr>
          <w:sz w:val="22"/>
          <w:szCs w:val="22"/>
          <w:lang w:val="fr-CA"/>
        </w:rPr>
      </w:pPr>
    </w:p>
    <w:p w14:paraId="05802FE6" w14:textId="26371C43" w:rsidR="00D80840" w:rsidRPr="0091242E" w:rsidRDefault="005F53E3">
      <w:pPr>
        <w:ind w:firstLine="720"/>
        <w:jc w:val="both"/>
        <w:rPr>
          <w:sz w:val="22"/>
          <w:szCs w:val="22"/>
          <w:lang w:val="fr-CA"/>
        </w:rPr>
      </w:pPr>
      <w:r w:rsidRPr="0091242E">
        <w:rPr>
          <w:sz w:val="22"/>
          <w:szCs w:val="22"/>
          <w:lang w:val="fr-CA"/>
        </w:rPr>
        <w:t xml:space="preserve">Sur la base de l'intérêt exprimé par les pays pour les différents projets du </w:t>
      </w:r>
      <w:r w:rsidR="00D83138" w:rsidRPr="0091242E">
        <w:rPr>
          <w:sz w:val="22"/>
          <w:szCs w:val="22"/>
          <w:lang w:val="fr-CA"/>
        </w:rPr>
        <w:t>P</w:t>
      </w:r>
      <w:r w:rsidRPr="0091242E">
        <w:rPr>
          <w:sz w:val="22"/>
          <w:szCs w:val="22"/>
          <w:lang w:val="fr-CA"/>
        </w:rPr>
        <w:t xml:space="preserve">lan de travail et de l'identification d'initiatives </w:t>
      </w:r>
      <w:r w:rsidR="00D83138" w:rsidRPr="0091242E">
        <w:rPr>
          <w:sz w:val="22"/>
          <w:szCs w:val="22"/>
          <w:lang w:val="fr-CA"/>
        </w:rPr>
        <w:t>au</w:t>
      </w:r>
      <w:r w:rsidRPr="0091242E">
        <w:rPr>
          <w:sz w:val="22"/>
          <w:szCs w:val="22"/>
          <w:lang w:val="fr-CA"/>
        </w:rPr>
        <w:t xml:space="preserve"> potentiel </w:t>
      </w:r>
      <w:r w:rsidR="00D83138" w:rsidRPr="0091242E">
        <w:rPr>
          <w:sz w:val="22"/>
          <w:szCs w:val="22"/>
          <w:lang w:val="fr-CA"/>
        </w:rPr>
        <w:t>continental</w:t>
      </w:r>
      <w:r w:rsidRPr="0091242E">
        <w:rPr>
          <w:sz w:val="22"/>
          <w:szCs w:val="22"/>
          <w:lang w:val="fr-CA"/>
        </w:rPr>
        <w:t xml:space="preserve"> qui pourraient </w:t>
      </w:r>
      <w:r w:rsidR="00D83138" w:rsidRPr="0091242E">
        <w:rPr>
          <w:sz w:val="22"/>
          <w:szCs w:val="22"/>
          <w:lang w:val="fr-CA"/>
        </w:rPr>
        <w:t>créer</w:t>
      </w:r>
      <w:r w:rsidRPr="0091242E">
        <w:rPr>
          <w:sz w:val="22"/>
          <w:szCs w:val="22"/>
          <w:lang w:val="fr-CA"/>
        </w:rPr>
        <w:t xml:space="preserve"> des synergies entre les États membres, ainsi que des possibilités d'apprentissage conjoint, des espaces de dialogue et des groupes de travail ont été créés sous la forme de séminaires virtuels dans le cadre de la mise en œuvre du </w:t>
      </w:r>
      <w:r w:rsidR="00D83138" w:rsidRPr="0091242E">
        <w:rPr>
          <w:sz w:val="22"/>
          <w:szCs w:val="22"/>
          <w:lang w:val="fr-CA"/>
        </w:rPr>
        <w:t>P</w:t>
      </w:r>
      <w:r w:rsidRPr="0091242E">
        <w:rPr>
          <w:sz w:val="22"/>
          <w:szCs w:val="22"/>
          <w:lang w:val="fr-CA"/>
        </w:rPr>
        <w:t>lan de travail. Ces séminaires ont été organisés sous la direction d'un ou plusieurs ministères de l'</w:t>
      </w:r>
      <w:r w:rsidR="00D83138" w:rsidRPr="0091242E">
        <w:rPr>
          <w:sz w:val="22"/>
          <w:szCs w:val="22"/>
          <w:lang w:val="fr-CA"/>
        </w:rPr>
        <w:t>É</w:t>
      </w:r>
      <w:r w:rsidRPr="0091242E">
        <w:rPr>
          <w:sz w:val="22"/>
          <w:szCs w:val="22"/>
          <w:lang w:val="fr-CA"/>
        </w:rPr>
        <w:t xml:space="preserve">ducation des États membres </w:t>
      </w:r>
      <w:r w:rsidR="00D83138" w:rsidRPr="0091242E">
        <w:rPr>
          <w:sz w:val="22"/>
          <w:szCs w:val="22"/>
          <w:lang w:val="fr-CA"/>
        </w:rPr>
        <w:t>ayant</w:t>
      </w:r>
      <w:r w:rsidRPr="0091242E">
        <w:rPr>
          <w:sz w:val="22"/>
          <w:szCs w:val="22"/>
          <w:lang w:val="fr-CA"/>
        </w:rPr>
        <w:t xml:space="preserve"> mené des initiatives ou </w:t>
      </w:r>
      <w:r w:rsidR="00D83138" w:rsidRPr="0091242E">
        <w:rPr>
          <w:sz w:val="22"/>
          <w:szCs w:val="22"/>
          <w:lang w:val="fr-CA"/>
        </w:rPr>
        <w:t>disposant d’</w:t>
      </w:r>
      <w:r w:rsidRPr="0091242E">
        <w:rPr>
          <w:sz w:val="22"/>
          <w:szCs w:val="22"/>
          <w:lang w:val="fr-CA"/>
        </w:rPr>
        <w:t xml:space="preserve">une expérience significative </w:t>
      </w:r>
      <w:r w:rsidR="00D83138" w:rsidRPr="0091242E">
        <w:rPr>
          <w:sz w:val="22"/>
          <w:szCs w:val="22"/>
          <w:lang w:val="fr-CA"/>
        </w:rPr>
        <w:t>quant</w:t>
      </w:r>
      <w:r w:rsidRPr="0091242E">
        <w:rPr>
          <w:sz w:val="22"/>
          <w:szCs w:val="22"/>
          <w:lang w:val="fr-CA"/>
        </w:rPr>
        <w:t xml:space="preserve"> à un projet spécifique </w:t>
      </w:r>
      <w:r w:rsidR="00D83138" w:rsidRPr="0091242E">
        <w:rPr>
          <w:sz w:val="22"/>
          <w:szCs w:val="22"/>
          <w:lang w:val="fr-CA"/>
        </w:rPr>
        <w:t>figurant</w:t>
      </w:r>
      <w:r w:rsidRPr="0091242E">
        <w:rPr>
          <w:sz w:val="22"/>
          <w:szCs w:val="22"/>
          <w:lang w:val="fr-CA"/>
        </w:rPr>
        <w:t xml:space="preserve"> dans le </w:t>
      </w:r>
      <w:r w:rsidR="00D83138" w:rsidRPr="0091242E">
        <w:rPr>
          <w:sz w:val="22"/>
          <w:szCs w:val="22"/>
          <w:lang w:val="fr-CA"/>
        </w:rPr>
        <w:t>P</w:t>
      </w:r>
      <w:r w:rsidRPr="0091242E">
        <w:rPr>
          <w:sz w:val="22"/>
          <w:szCs w:val="22"/>
          <w:lang w:val="fr-CA"/>
        </w:rPr>
        <w:t>lan de travail.</w:t>
      </w:r>
    </w:p>
    <w:p w14:paraId="21BA3A96" w14:textId="77777777" w:rsidR="006E6046" w:rsidRPr="0091242E" w:rsidRDefault="006E6046" w:rsidP="008F6D15">
      <w:pPr>
        <w:jc w:val="both"/>
        <w:rPr>
          <w:sz w:val="22"/>
          <w:szCs w:val="22"/>
          <w:lang w:val="fr-CA"/>
        </w:rPr>
      </w:pPr>
    </w:p>
    <w:p w14:paraId="00665088" w14:textId="575B4EC6" w:rsidR="00D80840" w:rsidRPr="00CD4AB7" w:rsidRDefault="005F53E3">
      <w:pPr>
        <w:ind w:firstLine="720"/>
        <w:jc w:val="both"/>
        <w:rPr>
          <w:rStyle w:val="Hyperlink"/>
          <w:color w:val="auto"/>
          <w:sz w:val="22"/>
          <w:szCs w:val="22"/>
          <w:lang w:val="fr-CA"/>
        </w:rPr>
      </w:pPr>
      <w:r w:rsidRPr="0091242E">
        <w:rPr>
          <w:sz w:val="22"/>
          <w:szCs w:val="22"/>
          <w:lang w:val="fr-CA"/>
        </w:rPr>
        <w:t xml:space="preserve">Considérant que l'Assemblée générale de l'Organisation des États </w:t>
      </w:r>
      <w:r w:rsidR="00D83138" w:rsidRPr="0091242E">
        <w:rPr>
          <w:sz w:val="22"/>
          <w:szCs w:val="22"/>
          <w:lang w:val="fr-CA"/>
        </w:rPr>
        <w:t>A</w:t>
      </w:r>
      <w:r w:rsidRPr="0091242E">
        <w:rPr>
          <w:sz w:val="22"/>
          <w:szCs w:val="22"/>
          <w:lang w:val="fr-CA"/>
        </w:rPr>
        <w:t xml:space="preserve">méricains (OEA), par sa résolution </w:t>
      </w:r>
      <w:hyperlink r:id="rId13" w:history="1">
        <w:r w:rsidRPr="0091242E">
          <w:rPr>
            <w:rStyle w:val="Hyperlink"/>
            <w:sz w:val="22"/>
            <w:szCs w:val="22"/>
            <w:lang w:val="fr-CA"/>
          </w:rPr>
          <w:t>AG/RES. 2955 (L-O/20)</w:t>
        </w:r>
      </w:hyperlink>
      <w:r w:rsidRPr="0091242E">
        <w:rPr>
          <w:sz w:val="22"/>
          <w:szCs w:val="22"/>
          <w:lang w:val="fr-CA"/>
        </w:rPr>
        <w:t xml:space="preserve"> adoptée le 20 octobre 2020, a chargé le Secrétariat exécutif au développement intégr</w:t>
      </w:r>
      <w:r w:rsidR="00D83138" w:rsidRPr="0091242E">
        <w:rPr>
          <w:sz w:val="22"/>
          <w:szCs w:val="22"/>
          <w:lang w:val="fr-CA"/>
        </w:rPr>
        <w:t>é</w:t>
      </w:r>
      <w:r w:rsidRPr="0091242E">
        <w:rPr>
          <w:sz w:val="22"/>
          <w:szCs w:val="22"/>
          <w:lang w:val="fr-CA"/>
        </w:rPr>
        <w:t xml:space="preserve">, en tant que </w:t>
      </w:r>
      <w:r w:rsidR="00D83138" w:rsidRPr="0091242E">
        <w:rPr>
          <w:sz w:val="22"/>
          <w:szCs w:val="22"/>
          <w:lang w:val="fr-CA"/>
        </w:rPr>
        <w:t>s</w:t>
      </w:r>
      <w:r w:rsidRPr="0091242E">
        <w:rPr>
          <w:sz w:val="22"/>
          <w:szCs w:val="22"/>
          <w:lang w:val="fr-CA"/>
        </w:rPr>
        <w:t xml:space="preserve">ecrétariat technique de la CIE, de commencer à planifier la </w:t>
      </w:r>
      <w:r w:rsidRPr="0091242E">
        <w:rPr>
          <w:sz w:val="22"/>
          <w:szCs w:val="22"/>
          <w:lang w:val="fr-CA"/>
        </w:rPr>
        <w:lastRenderedPageBreak/>
        <w:t xml:space="preserve">deuxième phase de </w:t>
      </w:r>
      <w:r w:rsidR="00D83138" w:rsidRPr="0091242E">
        <w:rPr>
          <w:sz w:val="22"/>
          <w:szCs w:val="22"/>
          <w:lang w:val="fr-CA"/>
        </w:rPr>
        <w:t>du Programme</w:t>
      </w:r>
      <w:r w:rsidRPr="0091242E">
        <w:rPr>
          <w:sz w:val="22"/>
          <w:szCs w:val="22"/>
          <w:lang w:val="fr-CA"/>
        </w:rPr>
        <w:t xml:space="preserve"> interaméricain d'éducation en proposant </w:t>
      </w:r>
      <w:r w:rsidR="00D83138" w:rsidRPr="0091242E">
        <w:rPr>
          <w:sz w:val="22"/>
          <w:szCs w:val="22"/>
          <w:lang w:val="fr-CA"/>
        </w:rPr>
        <w:t>d</w:t>
      </w:r>
      <w:r w:rsidRPr="0091242E">
        <w:rPr>
          <w:sz w:val="22"/>
          <w:szCs w:val="22"/>
          <w:lang w:val="fr-CA"/>
        </w:rPr>
        <w:t xml:space="preserve">es </w:t>
      </w:r>
      <w:r w:rsidR="00D83138" w:rsidRPr="0091242E">
        <w:rPr>
          <w:sz w:val="22"/>
          <w:szCs w:val="22"/>
          <w:lang w:val="fr-CA"/>
        </w:rPr>
        <w:t xml:space="preserve">orientations </w:t>
      </w:r>
      <w:r w:rsidRPr="0091242E">
        <w:rPr>
          <w:sz w:val="22"/>
          <w:szCs w:val="22"/>
          <w:lang w:val="fr-CA"/>
        </w:rPr>
        <w:t xml:space="preserve">pour le prochain quinquennat 2022-2027 et que, sous la direction des autorités de la CIE, les espaces de dialogue </w:t>
      </w:r>
      <w:r w:rsidR="00D83138" w:rsidRPr="0091242E">
        <w:rPr>
          <w:sz w:val="22"/>
          <w:szCs w:val="22"/>
          <w:lang w:val="fr-CA"/>
        </w:rPr>
        <w:t>créés</w:t>
      </w:r>
      <w:r w:rsidRPr="0091242E">
        <w:rPr>
          <w:sz w:val="22"/>
          <w:szCs w:val="22"/>
          <w:lang w:val="fr-CA"/>
        </w:rPr>
        <w:t xml:space="preserve"> entre 2020 et 2021 ont </w:t>
      </w:r>
      <w:r w:rsidR="00D83138" w:rsidRPr="0091242E">
        <w:rPr>
          <w:sz w:val="22"/>
          <w:szCs w:val="22"/>
          <w:lang w:val="fr-CA"/>
        </w:rPr>
        <w:t>suivi</w:t>
      </w:r>
      <w:r w:rsidRPr="0091242E">
        <w:rPr>
          <w:sz w:val="22"/>
          <w:szCs w:val="22"/>
          <w:lang w:val="fr-CA"/>
        </w:rPr>
        <w:t xml:space="preserve"> une dynamique très claire qui s'est consolidée dans les versions successives, lors de la </w:t>
      </w:r>
      <w:r w:rsidR="00D83138" w:rsidRPr="0091242E">
        <w:rPr>
          <w:sz w:val="22"/>
          <w:szCs w:val="22"/>
          <w:lang w:val="fr-CA"/>
        </w:rPr>
        <w:t>N</w:t>
      </w:r>
      <w:r w:rsidRPr="0091242E">
        <w:rPr>
          <w:sz w:val="22"/>
          <w:szCs w:val="22"/>
          <w:lang w:val="fr-CA"/>
        </w:rPr>
        <w:t xml:space="preserve">euvième </w:t>
      </w:r>
      <w:r w:rsidR="00D83138" w:rsidRPr="0091242E">
        <w:rPr>
          <w:sz w:val="22"/>
          <w:szCs w:val="22"/>
          <w:lang w:val="fr-CA"/>
        </w:rPr>
        <w:t>R</w:t>
      </w:r>
      <w:r w:rsidRPr="0091242E">
        <w:rPr>
          <w:sz w:val="22"/>
          <w:szCs w:val="22"/>
          <w:lang w:val="fr-CA"/>
        </w:rPr>
        <w:t>éunion ordinaire de la CIE tenue en novembre 2021, avec la participation des ministères de l'</w:t>
      </w:r>
      <w:r w:rsidR="00D83138" w:rsidRPr="0091242E">
        <w:rPr>
          <w:sz w:val="22"/>
          <w:szCs w:val="22"/>
          <w:lang w:val="fr-CA"/>
        </w:rPr>
        <w:t>É</w:t>
      </w:r>
      <w:r w:rsidRPr="0091242E">
        <w:rPr>
          <w:sz w:val="22"/>
          <w:szCs w:val="22"/>
          <w:lang w:val="fr-CA"/>
        </w:rPr>
        <w:t xml:space="preserve">ducation de 28 pays, la résolution suivante a été approuvée. </w:t>
      </w:r>
      <w:hyperlink r:id="rId14" w:history="1">
        <w:r w:rsidRPr="0091242E">
          <w:rPr>
            <w:rStyle w:val="Hyperlink"/>
            <w:sz w:val="22"/>
            <w:szCs w:val="22"/>
            <w:lang w:val="fr-CA"/>
          </w:rPr>
          <w:t>CIDI/CIE/RES. 1/21</w:t>
        </w:r>
        <w:r w:rsidRPr="0091242E">
          <w:rPr>
            <w:sz w:val="22"/>
            <w:szCs w:val="22"/>
            <w:lang w:val="fr-CA"/>
          </w:rPr>
          <w:t xml:space="preserve"> </w:t>
        </w:r>
      </w:hyperlink>
      <w:r w:rsidR="00BD2390" w:rsidRPr="0091242E">
        <w:rPr>
          <w:sz w:val="22"/>
          <w:szCs w:val="22"/>
          <w:lang w:val="fr-CA"/>
        </w:rPr>
        <w:t>« Méthodologie pour la construction de la deuxième phase du Programme interaméricain d’éducation », par laquelle il a été</w:t>
      </w:r>
      <w:r w:rsidRPr="0091242E">
        <w:rPr>
          <w:sz w:val="22"/>
          <w:szCs w:val="22"/>
          <w:lang w:val="fr-CA"/>
        </w:rPr>
        <w:t xml:space="preserve"> décidé d'</w:t>
      </w:r>
      <w:r w:rsidRPr="0091242E">
        <w:rPr>
          <w:spacing w:val="-2"/>
          <w:sz w:val="22"/>
          <w:szCs w:val="22"/>
          <w:lang w:val="fr-CA" w:eastAsia="zh-CN"/>
        </w:rPr>
        <w:t>adopter la méthodologie pour la construction de la deuxième phase d</w:t>
      </w:r>
      <w:r w:rsidR="00BD2390" w:rsidRPr="0091242E">
        <w:rPr>
          <w:spacing w:val="-2"/>
          <w:sz w:val="22"/>
          <w:szCs w:val="22"/>
          <w:lang w:val="fr-CA" w:eastAsia="zh-CN"/>
        </w:rPr>
        <w:t xml:space="preserve">u Programme </w:t>
      </w:r>
      <w:r w:rsidRPr="0091242E">
        <w:rPr>
          <w:spacing w:val="-2"/>
          <w:sz w:val="22"/>
          <w:szCs w:val="22"/>
          <w:lang w:val="fr-CA" w:eastAsia="zh-CN"/>
        </w:rPr>
        <w:t>interaméricain d</w:t>
      </w:r>
      <w:r w:rsidR="00BD2390" w:rsidRPr="0091242E">
        <w:rPr>
          <w:spacing w:val="-2"/>
          <w:sz w:val="22"/>
          <w:szCs w:val="22"/>
          <w:lang w:val="fr-CA" w:eastAsia="zh-CN"/>
        </w:rPr>
        <w:t>’</w:t>
      </w:r>
      <w:r w:rsidRPr="0091242E">
        <w:rPr>
          <w:spacing w:val="-2"/>
          <w:sz w:val="22"/>
          <w:szCs w:val="22"/>
          <w:lang w:val="fr-CA" w:eastAsia="zh-CN"/>
        </w:rPr>
        <w:t>éducation (</w:t>
      </w:r>
      <w:r w:rsidR="00BD2390" w:rsidRPr="0091242E">
        <w:rPr>
          <w:spacing w:val="-2"/>
          <w:sz w:val="22"/>
          <w:szCs w:val="22"/>
          <w:lang w:val="fr-CA" w:eastAsia="zh-CN"/>
        </w:rPr>
        <w:t>PIE</w:t>
      </w:r>
      <w:r w:rsidRPr="0091242E">
        <w:rPr>
          <w:spacing w:val="-2"/>
          <w:sz w:val="22"/>
          <w:szCs w:val="22"/>
          <w:lang w:val="fr-CA" w:eastAsia="zh-CN"/>
        </w:rPr>
        <w:t>) contenue dans le document</w:t>
      </w:r>
      <w:r w:rsidR="003931E9">
        <w:rPr>
          <w:spacing w:val="-2"/>
          <w:sz w:val="22"/>
          <w:szCs w:val="22"/>
          <w:lang w:val="fr-CA" w:eastAsia="zh-CN"/>
        </w:rPr>
        <w:t xml:space="preserve"> </w:t>
      </w:r>
      <w:hyperlink r:id="rId15" w:history="1">
        <w:r w:rsidRPr="0091242E">
          <w:rPr>
            <w:rStyle w:val="Hyperlink"/>
            <w:spacing w:val="-2"/>
            <w:sz w:val="22"/>
            <w:szCs w:val="22"/>
            <w:lang w:val="fr-CA" w:eastAsia="zh-CN"/>
          </w:rPr>
          <w:t>CIDI/CIE/doc.9/21</w:t>
        </w:r>
      </w:hyperlink>
      <w:r w:rsidRPr="0091242E">
        <w:rPr>
          <w:spacing w:val="-2"/>
          <w:sz w:val="22"/>
          <w:szCs w:val="22"/>
          <w:lang w:val="fr-CA" w:eastAsia="zh-CN"/>
        </w:rPr>
        <w:t xml:space="preserve"> qui reflète le processus </w:t>
      </w:r>
      <w:r w:rsidR="00BD2390" w:rsidRPr="0091242E">
        <w:rPr>
          <w:spacing w:val="-2"/>
          <w:sz w:val="22"/>
          <w:szCs w:val="22"/>
          <w:lang w:val="fr-CA" w:eastAsia="zh-CN"/>
        </w:rPr>
        <w:t xml:space="preserve">suivi dans la quête </w:t>
      </w:r>
      <w:r w:rsidRPr="0091242E">
        <w:rPr>
          <w:spacing w:val="-2"/>
          <w:sz w:val="22"/>
          <w:szCs w:val="22"/>
          <w:lang w:val="fr-CA" w:eastAsia="zh-CN"/>
        </w:rPr>
        <w:t xml:space="preserve">de consensus sur les </w:t>
      </w:r>
      <w:r w:rsidR="00BD2390" w:rsidRPr="0091242E">
        <w:rPr>
          <w:spacing w:val="-2"/>
          <w:sz w:val="22"/>
          <w:szCs w:val="22"/>
          <w:lang w:val="fr-CA" w:eastAsia="zh-CN"/>
        </w:rPr>
        <w:t>problèmes</w:t>
      </w:r>
      <w:r w:rsidRPr="0091242E">
        <w:rPr>
          <w:spacing w:val="-2"/>
          <w:sz w:val="22"/>
          <w:szCs w:val="22"/>
          <w:lang w:val="fr-CA" w:eastAsia="zh-CN"/>
        </w:rPr>
        <w:t xml:space="preserve">, les besoins et les urgences qui affectent la région en termes de continuité </w:t>
      </w:r>
      <w:r w:rsidR="00BD2390" w:rsidRPr="0091242E">
        <w:rPr>
          <w:spacing w:val="-2"/>
          <w:sz w:val="22"/>
          <w:szCs w:val="22"/>
          <w:lang w:val="fr-CA" w:eastAsia="zh-CN"/>
        </w:rPr>
        <w:t>de l’éducation</w:t>
      </w:r>
      <w:r w:rsidRPr="0091242E">
        <w:rPr>
          <w:spacing w:val="-2"/>
          <w:sz w:val="22"/>
          <w:szCs w:val="22"/>
          <w:lang w:val="fr-CA" w:eastAsia="zh-CN"/>
        </w:rPr>
        <w:t xml:space="preserve"> et qui ont constitué les phases du processus de construction collective d</w:t>
      </w:r>
      <w:r w:rsidR="00BD2390" w:rsidRPr="0091242E">
        <w:rPr>
          <w:spacing w:val="-2"/>
          <w:sz w:val="22"/>
          <w:szCs w:val="22"/>
          <w:lang w:val="fr-CA" w:eastAsia="zh-CN"/>
        </w:rPr>
        <w:t xml:space="preserve">u Programme </w:t>
      </w:r>
      <w:r w:rsidRPr="0091242E">
        <w:rPr>
          <w:spacing w:val="-2"/>
          <w:sz w:val="22"/>
          <w:szCs w:val="22"/>
          <w:lang w:val="fr-CA" w:eastAsia="zh-CN"/>
        </w:rPr>
        <w:t>interaméricain d'éducation pour la période 2022-2027. Ce document met en évidence les différentes modalités de participation des États membres au cours de la période susmentionnée.</w:t>
      </w:r>
    </w:p>
    <w:p w14:paraId="702C222F" w14:textId="77777777" w:rsidR="006E6046" w:rsidRPr="00CD4AB7" w:rsidRDefault="006E6046" w:rsidP="00CD4AB7">
      <w:pPr>
        <w:jc w:val="both"/>
        <w:rPr>
          <w:spacing w:val="-2"/>
          <w:sz w:val="22"/>
          <w:szCs w:val="22"/>
          <w:lang w:val="fr-CA" w:eastAsia="zh-CN"/>
        </w:rPr>
      </w:pPr>
    </w:p>
    <w:p w14:paraId="6828486E" w14:textId="01D61B2D" w:rsidR="00D80840" w:rsidRPr="0091242E" w:rsidRDefault="005F53E3">
      <w:pPr>
        <w:ind w:firstLine="720"/>
        <w:jc w:val="both"/>
        <w:rPr>
          <w:sz w:val="22"/>
          <w:szCs w:val="22"/>
          <w:lang w:val="fr-CA"/>
        </w:rPr>
      </w:pPr>
      <w:r w:rsidRPr="0091242E">
        <w:rPr>
          <w:spacing w:val="-2"/>
          <w:sz w:val="22"/>
          <w:szCs w:val="22"/>
          <w:lang w:val="fr-CA" w:eastAsia="zh-CN"/>
        </w:rPr>
        <w:t xml:space="preserve">La résolution </w:t>
      </w:r>
      <w:r w:rsidR="00BD2390" w:rsidRPr="0091242E">
        <w:rPr>
          <w:sz w:val="22"/>
          <w:szCs w:val="22"/>
          <w:lang w:val="fr-CA"/>
        </w:rPr>
        <w:t xml:space="preserve">« Méthodologie pour la construction de la deuxième phase du Programme interaméricain d’éducation » </w:t>
      </w:r>
      <w:r w:rsidRPr="0091242E">
        <w:rPr>
          <w:sz w:val="22"/>
          <w:szCs w:val="22"/>
          <w:lang w:val="fr-CA"/>
        </w:rPr>
        <w:t xml:space="preserve">adoptée en novembre 2021 a </w:t>
      </w:r>
      <w:r w:rsidR="00BD2390" w:rsidRPr="0091242E">
        <w:rPr>
          <w:sz w:val="22"/>
          <w:szCs w:val="22"/>
          <w:lang w:val="fr-CA"/>
        </w:rPr>
        <w:t>chargé</w:t>
      </w:r>
      <w:r w:rsidRPr="0091242E">
        <w:rPr>
          <w:sz w:val="22"/>
          <w:szCs w:val="22"/>
          <w:lang w:val="fr-CA"/>
        </w:rPr>
        <w:t xml:space="preserve"> le </w:t>
      </w:r>
      <w:r w:rsidR="00BD2390" w:rsidRPr="0091242E">
        <w:rPr>
          <w:sz w:val="22"/>
          <w:szCs w:val="22"/>
          <w:lang w:val="fr-CA"/>
        </w:rPr>
        <w:t>s</w:t>
      </w:r>
      <w:r w:rsidRPr="0091242E">
        <w:rPr>
          <w:sz w:val="22"/>
          <w:szCs w:val="22"/>
          <w:lang w:val="fr-CA"/>
        </w:rPr>
        <w:t xml:space="preserve">ecrétariat technique de la CIE </w:t>
      </w:r>
      <w:r w:rsidR="00BD2390" w:rsidRPr="0091242E">
        <w:rPr>
          <w:sz w:val="22"/>
          <w:szCs w:val="22"/>
          <w:lang w:val="fr-CA"/>
        </w:rPr>
        <w:t>de</w:t>
      </w:r>
      <w:r w:rsidRPr="0091242E">
        <w:rPr>
          <w:sz w:val="22"/>
          <w:szCs w:val="22"/>
          <w:lang w:val="fr-CA"/>
        </w:rPr>
        <w:t xml:space="preserve"> convoquer une réunion extraordinaire afin de confirmer les priorités </w:t>
      </w:r>
      <w:r w:rsidR="00BD2390" w:rsidRPr="0091242E">
        <w:rPr>
          <w:sz w:val="22"/>
          <w:szCs w:val="22"/>
          <w:lang w:val="fr-CA"/>
        </w:rPr>
        <w:t>du PIE</w:t>
      </w:r>
      <w:r w:rsidRPr="0091242E">
        <w:rPr>
          <w:sz w:val="22"/>
          <w:szCs w:val="22"/>
          <w:lang w:val="fr-CA"/>
        </w:rPr>
        <w:t>, ses</w:t>
      </w:r>
      <w:r w:rsidR="00BD2390" w:rsidRPr="0091242E">
        <w:rPr>
          <w:sz w:val="22"/>
          <w:szCs w:val="22"/>
          <w:lang w:val="fr-CA"/>
        </w:rPr>
        <w:t xml:space="preserve"> composantes </w:t>
      </w:r>
      <w:r w:rsidRPr="0091242E">
        <w:rPr>
          <w:sz w:val="22"/>
          <w:szCs w:val="22"/>
          <w:lang w:val="fr-CA"/>
        </w:rPr>
        <w:t>et besoins émergents</w:t>
      </w:r>
      <w:r w:rsidR="00BD2390" w:rsidRPr="0091242E">
        <w:rPr>
          <w:sz w:val="22"/>
          <w:szCs w:val="22"/>
          <w:lang w:val="fr-CA"/>
        </w:rPr>
        <w:t xml:space="preserve">, </w:t>
      </w:r>
      <w:r w:rsidRPr="0091242E">
        <w:rPr>
          <w:sz w:val="22"/>
          <w:szCs w:val="22"/>
          <w:lang w:val="fr-CA"/>
        </w:rPr>
        <w:t xml:space="preserve">ainsi que pour définir les actions nécessaires pour assurer la continuité </w:t>
      </w:r>
      <w:r w:rsidR="00BD2390" w:rsidRPr="0091242E">
        <w:rPr>
          <w:sz w:val="22"/>
          <w:szCs w:val="22"/>
          <w:lang w:val="fr-CA"/>
        </w:rPr>
        <w:t>de l’éducation</w:t>
      </w:r>
      <w:r w:rsidRPr="0091242E">
        <w:rPr>
          <w:sz w:val="22"/>
          <w:szCs w:val="22"/>
          <w:lang w:val="fr-CA"/>
        </w:rPr>
        <w:t xml:space="preserve"> au cours des cinq prochaines années</w:t>
      </w:r>
      <w:r w:rsidR="00BD2390" w:rsidRPr="0091242E">
        <w:rPr>
          <w:sz w:val="22"/>
          <w:szCs w:val="22"/>
          <w:lang w:val="fr-CA"/>
        </w:rPr>
        <w:t>,</w:t>
      </w:r>
      <w:r w:rsidRPr="0091242E">
        <w:rPr>
          <w:sz w:val="22"/>
          <w:szCs w:val="22"/>
          <w:lang w:val="fr-CA"/>
        </w:rPr>
        <w:t xml:space="preserve"> </w:t>
      </w:r>
      <w:r w:rsidR="00BD2390" w:rsidRPr="0091242E">
        <w:rPr>
          <w:sz w:val="22"/>
          <w:szCs w:val="22"/>
          <w:lang w:val="fr-CA"/>
        </w:rPr>
        <w:t>en portant une</w:t>
      </w:r>
      <w:r w:rsidRPr="0091242E">
        <w:rPr>
          <w:sz w:val="22"/>
          <w:szCs w:val="22"/>
          <w:lang w:val="fr-CA"/>
        </w:rPr>
        <w:t xml:space="preserve"> attention particulière aux populations vulnérables et conformément aux sujets discutés dans les d</w:t>
      </w:r>
      <w:r w:rsidR="00BD2390" w:rsidRPr="0091242E">
        <w:rPr>
          <w:sz w:val="22"/>
          <w:szCs w:val="22"/>
          <w:lang w:val="fr-CA"/>
        </w:rPr>
        <w:t>iscussions</w:t>
      </w:r>
      <w:r w:rsidRPr="0091242E">
        <w:rPr>
          <w:sz w:val="22"/>
          <w:szCs w:val="22"/>
          <w:lang w:val="fr-CA"/>
        </w:rPr>
        <w:t xml:space="preserve"> tenu</w:t>
      </w:r>
      <w:r w:rsidR="00BD2390" w:rsidRPr="0091242E">
        <w:rPr>
          <w:sz w:val="22"/>
          <w:szCs w:val="22"/>
          <w:lang w:val="fr-CA"/>
        </w:rPr>
        <w:t>e</w:t>
      </w:r>
      <w:r w:rsidRPr="0091242E">
        <w:rPr>
          <w:sz w:val="22"/>
          <w:szCs w:val="22"/>
          <w:lang w:val="fr-CA"/>
        </w:rPr>
        <w:t>s au cours des 18 derniers mois.</w:t>
      </w:r>
    </w:p>
    <w:p w14:paraId="6C6F86A4" w14:textId="77777777" w:rsidR="006E6046" w:rsidRPr="0091242E" w:rsidRDefault="006E6046" w:rsidP="00CD4AB7">
      <w:pPr>
        <w:jc w:val="both"/>
        <w:rPr>
          <w:sz w:val="22"/>
          <w:szCs w:val="22"/>
          <w:lang w:val="fr-CA"/>
        </w:rPr>
      </w:pPr>
    </w:p>
    <w:p w14:paraId="0D8D23E3" w14:textId="77777777" w:rsidR="00D80840" w:rsidRPr="0091242E" w:rsidRDefault="005F53E3">
      <w:pPr>
        <w:pStyle w:val="ListParagraph"/>
        <w:numPr>
          <w:ilvl w:val="0"/>
          <w:numId w:val="10"/>
        </w:numPr>
        <w:ind w:hanging="720"/>
        <w:contextualSpacing w:val="0"/>
        <w:jc w:val="both"/>
        <w:rPr>
          <w:sz w:val="22"/>
          <w:szCs w:val="22"/>
          <w:lang w:val="fr-CA"/>
        </w:rPr>
      </w:pPr>
      <w:r w:rsidRPr="0091242E">
        <w:rPr>
          <w:sz w:val="22"/>
          <w:szCs w:val="22"/>
          <w:lang w:val="fr-CA"/>
        </w:rPr>
        <w:t>CADRE GÉNÉRAL</w:t>
      </w:r>
    </w:p>
    <w:p w14:paraId="7AA67AED" w14:textId="77777777" w:rsidR="006E6046" w:rsidRPr="0091242E" w:rsidRDefault="006E6046" w:rsidP="00CD4AB7">
      <w:pPr>
        <w:jc w:val="both"/>
        <w:rPr>
          <w:sz w:val="22"/>
          <w:szCs w:val="22"/>
          <w:lang w:val="fr-CA"/>
        </w:rPr>
      </w:pPr>
    </w:p>
    <w:p w14:paraId="5FC6D087" w14:textId="4B048C44" w:rsidR="00D80840" w:rsidRPr="0091242E" w:rsidRDefault="005F53E3">
      <w:pPr>
        <w:ind w:firstLine="720"/>
        <w:jc w:val="both"/>
        <w:rPr>
          <w:sz w:val="22"/>
          <w:szCs w:val="22"/>
          <w:lang w:val="fr-CA"/>
        </w:rPr>
      </w:pPr>
      <w:r w:rsidRPr="0091242E">
        <w:rPr>
          <w:sz w:val="22"/>
          <w:szCs w:val="22"/>
          <w:lang w:val="fr-CA"/>
        </w:rPr>
        <w:t>Par le biais d</w:t>
      </w:r>
      <w:r w:rsidR="00BD2390" w:rsidRPr="0091242E">
        <w:rPr>
          <w:sz w:val="22"/>
          <w:szCs w:val="22"/>
          <w:lang w:val="fr-CA"/>
        </w:rPr>
        <w:t>u PIE</w:t>
      </w:r>
      <w:r w:rsidRPr="0091242E">
        <w:rPr>
          <w:sz w:val="22"/>
          <w:szCs w:val="22"/>
          <w:lang w:val="fr-CA"/>
        </w:rPr>
        <w:t xml:space="preserve">, les ministres de l'Éducation des États membres de l'OEA ont clairement exprimé leur engagement envers les objectifs et cibles mondiaux déjà établis, en définissant des actions </w:t>
      </w:r>
      <w:r w:rsidR="00BD2390" w:rsidRPr="0091242E">
        <w:rPr>
          <w:sz w:val="22"/>
          <w:szCs w:val="22"/>
          <w:lang w:val="fr-CA"/>
        </w:rPr>
        <w:t>continentales</w:t>
      </w:r>
      <w:r w:rsidRPr="0091242E">
        <w:rPr>
          <w:sz w:val="22"/>
          <w:szCs w:val="22"/>
          <w:lang w:val="fr-CA"/>
        </w:rPr>
        <w:t xml:space="preserve"> spécifiques pour </w:t>
      </w:r>
      <w:r w:rsidR="00BD2390" w:rsidRPr="0091242E">
        <w:rPr>
          <w:sz w:val="22"/>
          <w:szCs w:val="22"/>
          <w:lang w:val="fr-CA"/>
        </w:rPr>
        <w:t>contribuer à</w:t>
      </w:r>
      <w:r w:rsidRPr="0091242E">
        <w:rPr>
          <w:sz w:val="22"/>
          <w:szCs w:val="22"/>
          <w:lang w:val="fr-CA"/>
        </w:rPr>
        <w:t xml:space="preserve"> leur mise en œuvre</w:t>
      </w:r>
      <w:r w:rsidR="00BD2390" w:rsidRPr="0091242E">
        <w:rPr>
          <w:sz w:val="22"/>
          <w:szCs w:val="22"/>
          <w:lang w:val="fr-CA"/>
        </w:rPr>
        <w:t>.</w:t>
      </w:r>
      <w:r w:rsidRPr="0091242E">
        <w:rPr>
          <w:sz w:val="22"/>
          <w:szCs w:val="22"/>
          <w:lang w:val="fr-CA"/>
        </w:rPr>
        <w:t xml:space="preserve"> </w:t>
      </w:r>
      <w:r w:rsidR="00BD2390" w:rsidRPr="0091242E">
        <w:rPr>
          <w:sz w:val="22"/>
          <w:szCs w:val="22"/>
          <w:lang w:val="fr-CA"/>
        </w:rPr>
        <w:t>I</w:t>
      </w:r>
      <w:r w:rsidRPr="0091242E">
        <w:rPr>
          <w:sz w:val="22"/>
          <w:szCs w:val="22"/>
          <w:lang w:val="fr-CA"/>
        </w:rPr>
        <w:t xml:space="preserve">ls ont également réitéré leur engagement envers la réalisation des Objectifs de développement durable (ODD) convenus par les Nations </w:t>
      </w:r>
      <w:r w:rsidR="00BD2390" w:rsidRPr="0091242E">
        <w:rPr>
          <w:sz w:val="22"/>
          <w:szCs w:val="22"/>
          <w:lang w:val="fr-CA"/>
        </w:rPr>
        <w:t>U</w:t>
      </w:r>
      <w:r w:rsidRPr="0091242E">
        <w:rPr>
          <w:sz w:val="22"/>
          <w:szCs w:val="22"/>
          <w:lang w:val="fr-CA"/>
        </w:rPr>
        <w:t>nies le 25 septembre 2015, en mettant spécifiquement l'accent sur l'ODD 4 qui établit un objectif et des cibles pour les États membres afin d'assurer une éducation de qualité</w:t>
      </w:r>
      <w:r w:rsidR="00BD2390" w:rsidRPr="0091242E">
        <w:rPr>
          <w:sz w:val="22"/>
          <w:szCs w:val="22"/>
          <w:lang w:val="fr-CA"/>
        </w:rPr>
        <w:t>,</w:t>
      </w:r>
      <w:r w:rsidRPr="0091242E">
        <w:rPr>
          <w:sz w:val="22"/>
          <w:szCs w:val="22"/>
          <w:lang w:val="fr-CA"/>
        </w:rPr>
        <w:t xml:space="preserve"> inclusive et équitable et de promouvoir les possibilités d'apprentissage tout au long de la vie pour tous.</w:t>
      </w:r>
    </w:p>
    <w:p w14:paraId="693AC3C0" w14:textId="77777777" w:rsidR="006E6046" w:rsidRPr="0091242E" w:rsidRDefault="006E6046" w:rsidP="00CD4AB7">
      <w:pPr>
        <w:jc w:val="both"/>
        <w:rPr>
          <w:sz w:val="22"/>
          <w:szCs w:val="22"/>
          <w:lang w:val="fr-CA"/>
        </w:rPr>
      </w:pPr>
    </w:p>
    <w:p w14:paraId="0E748E7F" w14:textId="41326ABC" w:rsidR="00D80840" w:rsidRPr="0091242E" w:rsidRDefault="00BD2390">
      <w:pPr>
        <w:ind w:firstLine="720"/>
        <w:jc w:val="both"/>
        <w:rPr>
          <w:rStyle w:val="Emphasis"/>
          <w:bCs/>
          <w:i w:val="0"/>
          <w:iCs w:val="0"/>
          <w:sz w:val="22"/>
          <w:szCs w:val="22"/>
          <w:shd w:val="clear" w:color="auto" w:fill="FFFFFF"/>
          <w:lang w:val="fr-CA"/>
        </w:rPr>
      </w:pPr>
      <w:r w:rsidRPr="0091242E">
        <w:rPr>
          <w:sz w:val="22"/>
          <w:szCs w:val="22"/>
          <w:lang w:val="fr-CA"/>
        </w:rPr>
        <w:t xml:space="preserve">Le PIE a pour vocation d'être un espace de dialogue politique et de prise de décision renforcé et mis en œuvre par la coopération interaméricaine, ainsi que par la coordination et l'articulation des efforts avec d'autres organisations internationales et entités régionales et sous-régionales afin de garantir une </w:t>
      </w:r>
      <w:r w:rsidRPr="0091242E">
        <w:rPr>
          <w:rStyle w:val="Emphasis"/>
          <w:bCs/>
          <w:i w:val="0"/>
          <w:iCs w:val="0"/>
          <w:sz w:val="22"/>
          <w:szCs w:val="22"/>
          <w:shd w:val="clear" w:color="auto" w:fill="FFFFFF"/>
          <w:lang w:val="fr-CA"/>
        </w:rPr>
        <w:t>éducation de qualité, inclusive et équitable</w:t>
      </w:r>
      <w:r w:rsidRPr="0091242E">
        <w:rPr>
          <w:i/>
          <w:iCs/>
          <w:sz w:val="22"/>
          <w:szCs w:val="22"/>
          <w:shd w:val="clear" w:color="auto" w:fill="FFFFFF"/>
          <w:lang w:val="fr-CA"/>
        </w:rPr>
        <w:t xml:space="preserve">, </w:t>
      </w:r>
      <w:r w:rsidRPr="0091242E">
        <w:rPr>
          <w:rStyle w:val="Emphasis"/>
          <w:bCs/>
          <w:i w:val="0"/>
          <w:iCs w:val="0"/>
          <w:sz w:val="22"/>
          <w:szCs w:val="22"/>
          <w:shd w:val="clear" w:color="auto" w:fill="FFFFFF"/>
          <w:lang w:val="fr-CA"/>
        </w:rPr>
        <w:t xml:space="preserve">et de promouvoir les possibilités d'apprentissage tout au long de la vie pour tous. Lors de la </w:t>
      </w:r>
      <w:r w:rsidR="00D83955" w:rsidRPr="0091242E">
        <w:rPr>
          <w:rStyle w:val="Emphasis"/>
          <w:bCs/>
          <w:i w:val="0"/>
          <w:iCs w:val="0"/>
          <w:sz w:val="22"/>
          <w:szCs w:val="22"/>
          <w:shd w:val="clear" w:color="auto" w:fill="FFFFFF"/>
          <w:lang w:val="fr-CA"/>
        </w:rPr>
        <w:t>N</w:t>
      </w:r>
      <w:r w:rsidRPr="0091242E">
        <w:rPr>
          <w:rStyle w:val="Emphasis"/>
          <w:bCs/>
          <w:i w:val="0"/>
          <w:iCs w:val="0"/>
          <w:sz w:val="22"/>
          <w:szCs w:val="22"/>
          <w:shd w:val="clear" w:color="auto" w:fill="FFFFFF"/>
          <w:lang w:val="fr-CA"/>
        </w:rPr>
        <w:t xml:space="preserve">euvième </w:t>
      </w:r>
      <w:r w:rsidR="00D83955" w:rsidRPr="0091242E">
        <w:rPr>
          <w:rStyle w:val="Emphasis"/>
          <w:bCs/>
          <w:i w:val="0"/>
          <w:iCs w:val="0"/>
          <w:sz w:val="22"/>
          <w:szCs w:val="22"/>
          <w:shd w:val="clear" w:color="auto" w:fill="FFFFFF"/>
          <w:lang w:val="fr-CA"/>
        </w:rPr>
        <w:t>R</w:t>
      </w:r>
      <w:r w:rsidRPr="0091242E">
        <w:rPr>
          <w:rStyle w:val="Emphasis"/>
          <w:bCs/>
          <w:i w:val="0"/>
          <w:iCs w:val="0"/>
          <w:sz w:val="22"/>
          <w:szCs w:val="22"/>
          <w:shd w:val="clear" w:color="auto" w:fill="FFFFFF"/>
          <w:lang w:val="fr-CA"/>
        </w:rPr>
        <w:t>éunion ordinaire de la CIE, les ministères de l'Éducation ont demandé que des mesures soient prises pour élargir le travail de collaboration réalisé jusqu'à présent dans le but d'optimiser la capacité des pays à créer des opportunités et à assurer la continuité de l'éducation pour tous dans le cadre de la Proposition d’action continentale pour la continuité de l’éducation (PHACE)</w:t>
      </w:r>
      <w:r w:rsidRPr="0091242E">
        <w:rPr>
          <w:rStyle w:val="Emphasis"/>
          <w:bCs/>
          <w:sz w:val="22"/>
          <w:szCs w:val="22"/>
          <w:shd w:val="clear" w:color="auto" w:fill="FFFFFF"/>
          <w:lang w:val="fr-CA"/>
        </w:rPr>
        <w:t>.</w:t>
      </w:r>
    </w:p>
    <w:p w14:paraId="288B4746" w14:textId="77777777" w:rsidR="006E6046" w:rsidRPr="0091242E" w:rsidRDefault="006E6046" w:rsidP="00CD4AB7">
      <w:pPr>
        <w:jc w:val="both"/>
        <w:rPr>
          <w:rStyle w:val="Emphasis"/>
          <w:bCs/>
          <w:i w:val="0"/>
          <w:iCs w:val="0"/>
          <w:sz w:val="22"/>
          <w:szCs w:val="22"/>
          <w:shd w:val="clear" w:color="auto" w:fill="FFFFFF"/>
          <w:lang w:val="fr-CA"/>
        </w:rPr>
      </w:pPr>
    </w:p>
    <w:p w14:paraId="023A178F" w14:textId="048975DB" w:rsidR="00D80840" w:rsidRPr="0091242E" w:rsidRDefault="00E75A8D">
      <w:pPr>
        <w:ind w:firstLine="720"/>
        <w:jc w:val="both"/>
        <w:rPr>
          <w:rStyle w:val="Emphasis"/>
          <w:bCs/>
          <w:i w:val="0"/>
          <w:iCs w:val="0"/>
          <w:sz w:val="22"/>
          <w:szCs w:val="22"/>
          <w:shd w:val="clear" w:color="auto" w:fill="FFFFFF"/>
          <w:lang w:val="fr-CA"/>
        </w:rPr>
      </w:pPr>
      <w:r w:rsidRPr="0091242E">
        <w:rPr>
          <w:rStyle w:val="Emphasis"/>
          <w:bCs/>
          <w:i w:val="0"/>
          <w:iCs w:val="0"/>
          <w:sz w:val="22"/>
          <w:szCs w:val="22"/>
          <w:shd w:val="clear" w:color="auto" w:fill="FFFFFF"/>
          <w:lang w:val="fr-CA"/>
        </w:rPr>
        <w:t xml:space="preserve">Le PIE est guidé par les principes de collaboration, d'intersectorialité et d'interculturalisme. Ces principes ont été réaffirmés lors de la </w:t>
      </w:r>
      <w:r w:rsidR="00D83955" w:rsidRPr="0091242E">
        <w:rPr>
          <w:rStyle w:val="Emphasis"/>
          <w:bCs/>
          <w:i w:val="0"/>
          <w:iCs w:val="0"/>
          <w:sz w:val="22"/>
          <w:szCs w:val="22"/>
          <w:shd w:val="clear" w:color="auto" w:fill="FFFFFF"/>
          <w:lang w:val="fr-CA"/>
        </w:rPr>
        <w:t>N</w:t>
      </w:r>
      <w:r w:rsidRPr="0091242E">
        <w:rPr>
          <w:rStyle w:val="Emphasis"/>
          <w:bCs/>
          <w:i w:val="0"/>
          <w:iCs w:val="0"/>
          <w:sz w:val="22"/>
          <w:szCs w:val="22"/>
          <w:shd w:val="clear" w:color="auto" w:fill="FFFFFF"/>
          <w:lang w:val="fr-CA"/>
        </w:rPr>
        <w:t xml:space="preserve">euvième </w:t>
      </w:r>
      <w:r w:rsidR="00D83955" w:rsidRPr="0091242E">
        <w:rPr>
          <w:rStyle w:val="Emphasis"/>
          <w:bCs/>
          <w:i w:val="0"/>
          <w:iCs w:val="0"/>
          <w:sz w:val="22"/>
          <w:szCs w:val="22"/>
          <w:shd w:val="clear" w:color="auto" w:fill="FFFFFF"/>
          <w:lang w:val="fr-CA"/>
        </w:rPr>
        <w:t>R</w:t>
      </w:r>
      <w:r w:rsidRPr="0091242E">
        <w:rPr>
          <w:rStyle w:val="Emphasis"/>
          <w:bCs/>
          <w:i w:val="0"/>
          <w:iCs w:val="0"/>
          <w:sz w:val="22"/>
          <w:szCs w:val="22"/>
          <w:shd w:val="clear" w:color="auto" w:fill="FFFFFF"/>
          <w:lang w:val="fr-CA"/>
        </w:rPr>
        <w:t>éunion ordinaire de la CIE lorsque les autorités des ministères de l'Éducation ont ratifié le fait que l'un des principaux axes de la méthodologie sont les espaces de dialogue et ont exprimé leur souhait que la deuxième phase de du PIE maintienne un esprit constructif et de collaboration.</w:t>
      </w:r>
    </w:p>
    <w:p w14:paraId="09A6753C" w14:textId="77777777" w:rsidR="006E6046" w:rsidRPr="0091242E" w:rsidRDefault="006E6046" w:rsidP="00CD4AB7">
      <w:pPr>
        <w:jc w:val="both"/>
        <w:rPr>
          <w:rStyle w:val="Emphasis"/>
          <w:bCs/>
          <w:i w:val="0"/>
          <w:iCs w:val="0"/>
          <w:sz w:val="22"/>
          <w:szCs w:val="22"/>
          <w:shd w:val="clear" w:color="auto" w:fill="FFFFFF"/>
          <w:lang w:val="fr-CA"/>
        </w:rPr>
      </w:pPr>
    </w:p>
    <w:p w14:paraId="51EC3FB0" w14:textId="3D534EE5" w:rsidR="00D80840" w:rsidRPr="0091242E" w:rsidRDefault="005F53E3">
      <w:pPr>
        <w:ind w:firstLine="720"/>
        <w:jc w:val="both"/>
        <w:rPr>
          <w:sz w:val="22"/>
          <w:szCs w:val="22"/>
          <w:lang w:val="fr-CA"/>
        </w:rPr>
      </w:pPr>
      <w:r w:rsidRPr="0091242E">
        <w:rPr>
          <w:rStyle w:val="Emphasis"/>
          <w:bCs/>
          <w:i w:val="0"/>
          <w:iCs w:val="0"/>
          <w:sz w:val="22"/>
          <w:szCs w:val="22"/>
          <w:shd w:val="clear" w:color="auto" w:fill="FFFFFF"/>
          <w:lang w:val="fr-CA"/>
        </w:rPr>
        <w:lastRenderedPageBreak/>
        <w:t xml:space="preserve">Les nouvelles autorités élues de la CIE pour la période 2021-2024 ont pris l'engagement de travailler en collaboration avec tous les pays, en recherchant </w:t>
      </w:r>
      <w:r w:rsidR="00E75A8D" w:rsidRPr="0091242E">
        <w:rPr>
          <w:rStyle w:val="Emphasis"/>
          <w:bCs/>
          <w:i w:val="0"/>
          <w:iCs w:val="0"/>
          <w:sz w:val="22"/>
          <w:szCs w:val="22"/>
          <w:shd w:val="clear" w:color="auto" w:fill="FFFFFF"/>
          <w:lang w:val="fr-CA"/>
        </w:rPr>
        <w:t>la concertation</w:t>
      </w:r>
      <w:r w:rsidRPr="0091242E">
        <w:rPr>
          <w:rStyle w:val="Emphasis"/>
          <w:bCs/>
          <w:i w:val="0"/>
          <w:iCs w:val="0"/>
          <w:sz w:val="22"/>
          <w:szCs w:val="22"/>
          <w:shd w:val="clear" w:color="auto" w:fill="FFFFFF"/>
          <w:lang w:val="fr-CA"/>
        </w:rPr>
        <w:t xml:space="preserve"> et le consensus et en rassemblant les expériences et les leçons apprises </w:t>
      </w:r>
      <w:r w:rsidR="00E75A8D" w:rsidRPr="0091242E">
        <w:rPr>
          <w:rStyle w:val="Emphasis"/>
          <w:bCs/>
          <w:i w:val="0"/>
          <w:iCs w:val="0"/>
          <w:sz w:val="22"/>
          <w:szCs w:val="22"/>
          <w:shd w:val="clear" w:color="auto" w:fill="FFFFFF"/>
          <w:lang w:val="fr-CA"/>
        </w:rPr>
        <w:t>afin de les</w:t>
      </w:r>
      <w:r w:rsidRPr="0091242E">
        <w:rPr>
          <w:rStyle w:val="Emphasis"/>
          <w:bCs/>
          <w:i w:val="0"/>
          <w:iCs w:val="0"/>
          <w:sz w:val="22"/>
          <w:szCs w:val="22"/>
          <w:shd w:val="clear" w:color="auto" w:fill="FFFFFF"/>
          <w:lang w:val="fr-CA"/>
        </w:rPr>
        <w:t xml:space="preserve"> </w:t>
      </w:r>
      <w:r w:rsidR="0091242E" w:rsidRPr="0091242E">
        <w:rPr>
          <w:rStyle w:val="Emphasis"/>
          <w:bCs/>
          <w:i w:val="0"/>
          <w:iCs w:val="0"/>
          <w:sz w:val="22"/>
          <w:szCs w:val="22"/>
          <w:shd w:val="clear" w:color="auto" w:fill="FFFFFF"/>
          <w:lang w:val="fr-CA"/>
        </w:rPr>
        <w:t>compiler</w:t>
      </w:r>
      <w:r w:rsidRPr="0091242E">
        <w:rPr>
          <w:rStyle w:val="Emphasis"/>
          <w:bCs/>
          <w:i w:val="0"/>
          <w:iCs w:val="0"/>
          <w:sz w:val="22"/>
          <w:szCs w:val="22"/>
          <w:shd w:val="clear" w:color="auto" w:fill="FFFFFF"/>
          <w:lang w:val="fr-CA"/>
        </w:rPr>
        <w:t xml:space="preserve">, systématiser, partager et mettre à la disposition de tous. </w:t>
      </w:r>
      <w:r w:rsidRPr="0091242E">
        <w:rPr>
          <w:sz w:val="22"/>
          <w:szCs w:val="22"/>
          <w:lang w:val="fr-CA"/>
        </w:rPr>
        <w:t xml:space="preserve">En outre, </w:t>
      </w:r>
      <w:r w:rsidR="00E75A8D" w:rsidRPr="0091242E">
        <w:rPr>
          <w:sz w:val="22"/>
          <w:szCs w:val="22"/>
          <w:lang w:val="fr-CA"/>
        </w:rPr>
        <w:t>elles</w:t>
      </w:r>
      <w:r w:rsidRPr="0091242E">
        <w:rPr>
          <w:sz w:val="22"/>
          <w:szCs w:val="22"/>
          <w:lang w:val="fr-CA"/>
        </w:rPr>
        <w:t xml:space="preserve"> ont exprimé leur intention de donner une continuité au travail effectué par la présidence d'Antigua-et-Barbuda et de faire en sorte que les mécanismes d'intégration et de solidarité continuent de fonctionner de manière permanente.</w:t>
      </w:r>
    </w:p>
    <w:p w14:paraId="6F5418F1" w14:textId="77777777" w:rsidR="006E6046" w:rsidRPr="0091242E" w:rsidRDefault="006E6046" w:rsidP="00583079">
      <w:pPr>
        <w:jc w:val="both"/>
        <w:rPr>
          <w:sz w:val="22"/>
          <w:szCs w:val="22"/>
          <w:lang w:val="fr-CA"/>
        </w:rPr>
      </w:pPr>
    </w:p>
    <w:p w14:paraId="084DDA8D" w14:textId="12F36D16" w:rsidR="00D80840" w:rsidRPr="0091242E" w:rsidRDefault="005F53E3" w:rsidP="00E75A8D">
      <w:pPr>
        <w:ind w:firstLine="720"/>
        <w:jc w:val="both"/>
        <w:rPr>
          <w:sz w:val="22"/>
          <w:szCs w:val="22"/>
          <w:lang w:val="fr-CA"/>
        </w:rPr>
      </w:pPr>
      <w:r w:rsidRPr="0091242E">
        <w:rPr>
          <w:sz w:val="22"/>
          <w:szCs w:val="22"/>
          <w:lang w:val="fr-CA"/>
        </w:rPr>
        <w:t xml:space="preserve">Dès la </w:t>
      </w:r>
      <w:r w:rsidR="00D83955" w:rsidRPr="0091242E">
        <w:rPr>
          <w:sz w:val="22"/>
          <w:szCs w:val="22"/>
          <w:lang w:val="fr-CA"/>
        </w:rPr>
        <w:t>N</w:t>
      </w:r>
      <w:r w:rsidRPr="0091242E">
        <w:rPr>
          <w:sz w:val="22"/>
          <w:szCs w:val="22"/>
          <w:lang w:val="fr-CA"/>
        </w:rPr>
        <w:t xml:space="preserve">euvième </w:t>
      </w:r>
      <w:r w:rsidR="00D83955" w:rsidRPr="0091242E">
        <w:rPr>
          <w:sz w:val="22"/>
          <w:szCs w:val="22"/>
          <w:lang w:val="fr-CA"/>
        </w:rPr>
        <w:t>R</w:t>
      </w:r>
      <w:r w:rsidRPr="0091242E">
        <w:rPr>
          <w:sz w:val="22"/>
          <w:szCs w:val="22"/>
          <w:lang w:val="fr-CA"/>
        </w:rPr>
        <w:t xml:space="preserve">éunion ordinaire, les autorités de la CIE ont défini les </w:t>
      </w:r>
      <w:r w:rsidR="00E75A8D" w:rsidRPr="0091242E">
        <w:rPr>
          <w:sz w:val="22"/>
          <w:szCs w:val="22"/>
          <w:lang w:val="fr-CA"/>
        </w:rPr>
        <w:t xml:space="preserve">principaux </w:t>
      </w:r>
      <w:r w:rsidRPr="0091242E">
        <w:rPr>
          <w:sz w:val="22"/>
          <w:szCs w:val="22"/>
          <w:lang w:val="fr-CA"/>
        </w:rPr>
        <w:t xml:space="preserve">axes qui doivent guider </w:t>
      </w:r>
      <w:r w:rsidR="00E75A8D" w:rsidRPr="0091242E">
        <w:rPr>
          <w:sz w:val="22"/>
          <w:szCs w:val="22"/>
          <w:lang w:val="fr-CA"/>
        </w:rPr>
        <w:t>le PIE</w:t>
      </w:r>
      <w:r w:rsidRPr="0091242E">
        <w:rPr>
          <w:sz w:val="22"/>
          <w:szCs w:val="22"/>
          <w:lang w:val="fr-CA"/>
        </w:rPr>
        <w:t xml:space="preserve"> : l</w:t>
      </w:r>
      <w:r w:rsidR="00E75A8D" w:rsidRPr="0091242E">
        <w:rPr>
          <w:sz w:val="22"/>
          <w:szCs w:val="22"/>
          <w:lang w:val="fr-CA"/>
        </w:rPr>
        <w:t xml:space="preserve">e rétablissement </w:t>
      </w:r>
      <w:r w:rsidRPr="0091242E">
        <w:rPr>
          <w:sz w:val="22"/>
          <w:szCs w:val="22"/>
          <w:lang w:val="fr-CA"/>
        </w:rPr>
        <w:t xml:space="preserve">de l'éducation </w:t>
      </w:r>
      <w:r w:rsidR="00E75A8D" w:rsidRPr="0091242E">
        <w:rPr>
          <w:sz w:val="22"/>
          <w:szCs w:val="22"/>
          <w:lang w:val="fr-CA"/>
        </w:rPr>
        <w:t xml:space="preserve">et le </w:t>
      </w:r>
      <w:r w:rsidR="0091242E" w:rsidRPr="0091242E">
        <w:rPr>
          <w:sz w:val="22"/>
          <w:szCs w:val="22"/>
          <w:lang w:val="fr-CA"/>
        </w:rPr>
        <w:t>rattrapage</w:t>
      </w:r>
      <w:r w:rsidR="00E75A8D" w:rsidRPr="0091242E">
        <w:rPr>
          <w:sz w:val="22"/>
          <w:szCs w:val="22"/>
          <w:lang w:val="fr-CA"/>
        </w:rPr>
        <w:t xml:space="preserve"> des apprentissages après la </w:t>
      </w:r>
      <w:r w:rsidRPr="0091242E">
        <w:rPr>
          <w:sz w:val="22"/>
          <w:szCs w:val="22"/>
          <w:lang w:val="fr-CA"/>
        </w:rPr>
        <w:t>pandémi</w:t>
      </w:r>
      <w:r w:rsidR="00E75A8D" w:rsidRPr="0091242E">
        <w:rPr>
          <w:sz w:val="22"/>
          <w:szCs w:val="22"/>
          <w:lang w:val="fr-CA"/>
        </w:rPr>
        <w:t>e</w:t>
      </w:r>
      <w:r w:rsidRPr="0091242E">
        <w:rPr>
          <w:sz w:val="22"/>
          <w:szCs w:val="22"/>
          <w:lang w:val="fr-CA"/>
        </w:rPr>
        <w:t xml:space="preserve"> ; la mobilité des étudiants et la reconnaissance de leurs études entre les différents pays de la région ; l'incorporation d'actions concrètes dans </w:t>
      </w:r>
      <w:r w:rsidR="00E75A8D" w:rsidRPr="0091242E">
        <w:rPr>
          <w:sz w:val="22"/>
          <w:szCs w:val="22"/>
          <w:lang w:val="fr-CA"/>
        </w:rPr>
        <w:t xml:space="preserve">le secteur de </w:t>
      </w:r>
      <w:r w:rsidRPr="0091242E">
        <w:rPr>
          <w:sz w:val="22"/>
          <w:szCs w:val="22"/>
          <w:lang w:val="fr-CA"/>
        </w:rPr>
        <w:t>l'éducation pour atténuer le</w:t>
      </w:r>
      <w:r w:rsidR="00E75A8D" w:rsidRPr="0091242E">
        <w:rPr>
          <w:sz w:val="22"/>
          <w:szCs w:val="22"/>
          <w:lang w:val="fr-CA"/>
        </w:rPr>
        <w:t>s effets du</w:t>
      </w:r>
      <w:r w:rsidRPr="0091242E">
        <w:rPr>
          <w:sz w:val="22"/>
          <w:szCs w:val="22"/>
          <w:lang w:val="fr-CA"/>
        </w:rPr>
        <w:t xml:space="preserve"> changement climatique ; le développement professionnel et la formation des enseignants </w:t>
      </w:r>
      <w:r w:rsidR="00E75A8D" w:rsidRPr="0091242E">
        <w:rPr>
          <w:sz w:val="22"/>
          <w:szCs w:val="22"/>
          <w:lang w:val="fr-CA"/>
        </w:rPr>
        <w:t>en coordination</w:t>
      </w:r>
      <w:r w:rsidRPr="0091242E">
        <w:rPr>
          <w:sz w:val="22"/>
          <w:szCs w:val="22"/>
          <w:lang w:val="fr-CA"/>
        </w:rPr>
        <w:t xml:space="preserve"> entre les pays de la région ; l'utilisation des nouvelles technologies dans l'éducation ; l</w:t>
      </w:r>
      <w:r w:rsidR="00E75A8D" w:rsidRPr="0091242E">
        <w:rPr>
          <w:sz w:val="22"/>
          <w:szCs w:val="22"/>
          <w:lang w:val="fr-CA"/>
        </w:rPr>
        <w:t xml:space="preserve">e lien </w:t>
      </w:r>
      <w:r w:rsidRPr="0091242E">
        <w:rPr>
          <w:sz w:val="22"/>
          <w:szCs w:val="22"/>
          <w:lang w:val="fr-CA"/>
        </w:rPr>
        <w:t>entre éducation, emploi et développement</w:t>
      </w:r>
      <w:r w:rsidR="00E75A8D" w:rsidRPr="0091242E">
        <w:rPr>
          <w:sz w:val="22"/>
          <w:szCs w:val="22"/>
          <w:lang w:val="fr-CA"/>
        </w:rPr>
        <w:t> ;</w:t>
      </w:r>
      <w:r w:rsidRPr="0091242E">
        <w:rPr>
          <w:sz w:val="22"/>
          <w:szCs w:val="22"/>
          <w:lang w:val="fr-CA"/>
        </w:rPr>
        <w:t xml:space="preserve"> l</w:t>
      </w:r>
      <w:r w:rsidR="00E75A8D" w:rsidRPr="0091242E">
        <w:rPr>
          <w:sz w:val="22"/>
          <w:szCs w:val="22"/>
          <w:lang w:val="fr-CA"/>
        </w:rPr>
        <w:t xml:space="preserve">a promotion </w:t>
      </w:r>
      <w:r w:rsidRPr="0091242E">
        <w:rPr>
          <w:sz w:val="22"/>
          <w:szCs w:val="22"/>
          <w:lang w:val="fr-CA"/>
        </w:rPr>
        <w:t>d'environnements scolaires sains</w:t>
      </w:r>
      <w:r w:rsidR="00E75A8D" w:rsidRPr="0091242E">
        <w:rPr>
          <w:sz w:val="22"/>
          <w:szCs w:val="22"/>
          <w:lang w:val="fr-CA"/>
        </w:rPr>
        <w:t>; et</w:t>
      </w:r>
      <w:r w:rsidRPr="0091242E">
        <w:rPr>
          <w:sz w:val="22"/>
          <w:szCs w:val="22"/>
          <w:lang w:val="fr-CA"/>
        </w:rPr>
        <w:t xml:space="preserve"> la recherche </w:t>
      </w:r>
      <w:r w:rsidR="00E75A8D" w:rsidRPr="0091242E">
        <w:rPr>
          <w:sz w:val="22"/>
          <w:szCs w:val="22"/>
          <w:lang w:val="fr-CA"/>
        </w:rPr>
        <w:t>sur les</w:t>
      </w:r>
      <w:r w:rsidRPr="0091242E">
        <w:rPr>
          <w:sz w:val="22"/>
          <w:szCs w:val="22"/>
          <w:lang w:val="fr-CA"/>
        </w:rPr>
        <w:t xml:space="preserve"> problèmes contextuels des systèmes éducatifs. </w:t>
      </w:r>
      <w:r w:rsidR="00E75A8D" w:rsidRPr="0091242E">
        <w:rPr>
          <w:sz w:val="22"/>
          <w:szCs w:val="22"/>
          <w:lang w:val="fr-CA"/>
        </w:rPr>
        <w:t>Il convient également de mentionner l’</w:t>
      </w:r>
      <w:r w:rsidRPr="0091242E">
        <w:rPr>
          <w:sz w:val="22"/>
          <w:szCs w:val="22"/>
          <w:lang w:val="fr-CA"/>
        </w:rPr>
        <w:t xml:space="preserve">intention </w:t>
      </w:r>
      <w:r w:rsidR="00E75A8D" w:rsidRPr="0091242E">
        <w:rPr>
          <w:sz w:val="22"/>
          <w:szCs w:val="22"/>
          <w:lang w:val="fr-CA"/>
        </w:rPr>
        <w:t xml:space="preserve">de </w:t>
      </w:r>
      <w:r w:rsidR="0091242E">
        <w:rPr>
          <w:sz w:val="22"/>
          <w:szCs w:val="22"/>
          <w:lang w:val="fr-CA"/>
        </w:rPr>
        <w:t>l</w:t>
      </w:r>
      <w:r w:rsidR="00E75A8D" w:rsidRPr="0091242E">
        <w:rPr>
          <w:sz w:val="22"/>
          <w:szCs w:val="22"/>
          <w:lang w:val="fr-CA"/>
        </w:rPr>
        <w:t xml:space="preserve">a CIE </w:t>
      </w:r>
      <w:r w:rsidRPr="0091242E">
        <w:rPr>
          <w:sz w:val="22"/>
          <w:szCs w:val="22"/>
          <w:lang w:val="fr-CA"/>
        </w:rPr>
        <w:t xml:space="preserve">d'élaborer un plan de travail axé sur la promotion d'espaces de discussion et de soutien </w:t>
      </w:r>
      <w:r w:rsidR="0091242E" w:rsidRPr="0091242E">
        <w:rPr>
          <w:sz w:val="22"/>
          <w:szCs w:val="22"/>
          <w:lang w:val="fr-CA"/>
        </w:rPr>
        <w:t>concernent</w:t>
      </w:r>
      <w:r w:rsidRPr="0091242E">
        <w:rPr>
          <w:sz w:val="22"/>
          <w:szCs w:val="22"/>
          <w:lang w:val="fr-CA"/>
        </w:rPr>
        <w:t xml:space="preserve"> des questions telles que la réactivation du secteur de l'éducation </w:t>
      </w:r>
      <w:r w:rsidR="00E75A8D" w:rsidRPr="0091242E">
        <w:rPr>
          <w:sz w:val="22"/>
          <w:szCs w:val="22"/>
          <w:lang w:val="fr-CA"/>
        </w:rPr>
        <w:t xml:space="preserve">après la </w:t>
      </w:r>
      <w:r w:rsidRPr="0091242E">
        <w:rPr>
          <w:sz w:val="22"/>
          <w:szCs w:val="22"/>
          <w:lang w:val="fr-CA"/>
        </w:rPr>
        <w:t>pandémi</w:t>
      </w:r>
      <w:r w:rsidR="00E75A8D" w:rsidRPr="0091242E">
        <w:rPr>
          <w:sz w:val="22"/>
          <w:szCs w:val="22"/>
          <w:lang w:val="fr-CA"/>
        </w:rPr>
        <w:t>e</w:t>
      </w:r>
      <w:r w:rsidRPr="0091242E">
        <w:rPr>
          <w:sz w:val="22"/>
          <w:szCs w:val="22"/>
          <w:lang w:val="fr-CA"/>
        </w:rPr>
        <w:t xml:space="preserve">, le retour en toute sécurité </w:t>
      </w:r>
      <w:r w:rsidR="00E75A8D" w:rsidRPr="0091242E">
        <w:rPr>
          <w:sz w:val="22"/>
          <w:szCs w:val="22"/>
          <w:lang w:val="fr-CA"/>
        </w:rPr>
        <w:t>à l’enseignement en personne</w:t>
      </w:r>
      <w:r w:rsidRPr="0091242E">
        <w:rPr>
          <w:sz w:val="22"/>
          <w:szCs w:val="22"/>
          <w:lang w:val="fr-CA"/>
        </w:rPr>
        <w:t>, l</w:t>
      </w:r>
      <w:r w:rsidR="00E75A8D" w:rsidRPr="0091242E">
        <w:rPr>
          <w:sz w:val="22"/>
          <w:szCs w:val="22"/>
          <w:lang w:val="fr-CA"/>
        </w:rPr>
        <w:t>e rattrapage des</w:t>
      </w:r>
      <w:r w:rsidRPr="0091242E">
        <w:rPr>
          <w:sz w:val="22"/>
          <w:szCs w:val="22"/>
          <w:lang w:val="fr-CA"/>
        </w:rPr>
        <w:t xml:space="preserve"> apprentissage</w:t>
      </w:r>
      <w:r w:rsidR="00E75A8D" w:rsidRPr="0091242E">
        <w:rPr>
          <w:sz w:val="22"/>
          <w:szCs w:val="22"/>
          <w:lang w:val="fr-CA"/>
        </w:rPr>
        <w:t>s</w:t>
      </w:r>
      <w:r w:rsidRPr="0091242E">
        <w:rPr>
          <w:sz w:val="22"/>
          <w:szCs w:val="22"/>
          <w:lang w:val="fr-CA"/>
        </w:rPr>
        <w:t xml:space="preserve">, l'innovation et </w:t>
      </w:r>
      <w:r w:rsidR="00E75A8D" w:rsidRPr="0091242E">
        <w:rPr>
          <w:sz w:val="22"/>
          <w:szCs w:val="22"/>
          <w:lang w:val="fr-CA"/>
        </w:rPr>
        <w:t>le programme</w:t>
      </w:r>
      <w:r w:rsidRPr="0091242E">
        <w:rPr>
          <w:sz w:val="22"/>
          <w:szCs w:val="22"/>
          <w:lang w:val="fr-CA"/>
        </w:rPr>
        <w:t xml:space="preserve"> </w:t>
      </w:r>
      <w:r w:rsidR="00E75A8D" w:rsidRPr="0091242E">
        <w:rPr>
          <w:sz w:val="22"/>
          <w:szCs w:val="22"/>
          <w:lang w:val="fr-CA"/>
        </w:rPr>
        <w:t>d</w:t>
      </w:r>
      <w:r w:rsidRPr="0091242E">
        <w:rPr>
          <w:sz w:val="22"/>
          <w:szCs w:val="22"/>
          <w:lang w:val="fr-CA"/>
        </w:rPr>
        <w:t>'éducation numérique, l'inclusion éducative des enfants et des adolescents en situation de vulnérabilité, y compris les personnes handicapées, les peuples autochtones et ceux en situation de mobilité humaine, entre autres.</w:t>
      </w:r>
    </w:p>
    <w:p w14:paraId="2DC61696" w14:textId="77777777" w:rsidR="006E6046" w:rsidRPr="0091242E" w:rsidRDefault="006E6046" w:rsidP="00583079">
      <w:pPr>
        <w:jc w:val="both"/>
        <w:rPr>
          <w:sz w:val="22"/>
          <w:szCs w:val="22"/>
          <w:lang w:val="fr-CA"/>
        </w:rPr>
      </w:pPr>
    </w:p>
    <w:p w14:paraId="235D3749" w14:textId="566A1F69" w:rsidR="00D80840" w:rsidRPr="0091242E" w:rsidRDefault="005F53E3">
      <w:pPr>
        <w:ind w:firstLine="720"/>
        <w:jc w:val="both"/>
        <w:rPr>
          <w:sz w:val="22"/>
          <w:szCs w:val="22"/>
          <w:lang w:val="fr-CA"/>
        </w:rPr>
      </w:pPr>
      <w:r w:rsidRPr="0091242E">
        <w:rPr>
          <w:sz w:val="22"/>
          <w:szCs w:val="22"/>
          <w:lang w:val="fr-CA"/>
        </w:rPr>
        <w:t>Dans le but d'avancer dans la construction d</w:t>
      </w:r>
      <w:r w:rsidR="00E75A8D" w:rsidRPr="0091242E">
        <w:rPr>
          <w:sz w:val="22"/>
          <w:szCs w:val="22"/>
          <w:lang w:val="fr-CA"/>
        </w:rPr>
        <w:t xml:space="preserve">u Programme </w:t>
      </w:r>
      <w:r w:rsidRPr="0091242E">
        <w:rPr>
          <w:sz w:val="22"/>
          <w:szCs w:val="22"/>
          <w:lang w:val="fr-CA"/>
        </w:rPr>
        <w:t xml:space="preserve">interaméricain d'éducation 2022-2027,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et de ses groupes de travail s'est tenue le 16 février 2022, au cours de laquelle les autorités de la CIE ainsi que les autorités des ministères de l'</w:t>
      </w:r>
      <w:r w:rsidR="00E75A8D" w:rsidRPr="0091242E">
        <w:rPr>
          <w:sz w:val="22"/>
          <w:szCs w:val="22"/>
          <w:lang w:val="fr-CA"/>
        </w:rPr>
        <w:t>É</w:t>
      </w:r>
      <w:r w:rsidRPr="0091242E">
        <w:rPr>
          <w:sz w:val="22"/>
          <w:szCs w:val="22"/>
          <w:lang w:val="fr-CA"/>
        </w:rPr>
        <w:t xml:space="preserve">ducation de la région ont délibéré et recherché un consensus concernant les domaines prioritaires et les lignes thématiques </w:t>
      </w:r>
      <w:r w:rsidR="00E75A8D" w:rsidRPr="0091242E">
        <w:rPr>
          <w:sz w:val="22"/>
          <w:szCs w:val="22"/>
          <w:lang w:val="fr-CA"/>
        </w:rPr>
        <w:t xml:space="preserve">à envisager pour </w:t>
      </w:r>
      <w:r w:rsidRPr="0091242E">
        <w:rPr>
          <w:sz w:val="22"/>
          <w:szCs w:val="22"/>
          <w:lang w:val="fr-CA"/>
        </w:rPr>
        <w:t>l</w:t>
      </w:r>
      <w:r w:rsidR="00E75A8D" w:rsidRPr="0091242E">
        <w:rPr>
          <w:sz w:val="22"/>
          <w:szCs w:val="22"/>
          <w:lang w:val="fr-CA"/>
        </w:rPr>
        <w:t>e PI</w:t>
      </w:r>
      <w:r w:rsidRPr="0091242E">
        <w:rPr>
          <w:sz w:val="22"/>
          <w:szCs w:val="22"/>
          <w:lang w:val="fr-CA"/>
        </w:rPr>
        <w:t>E 2022-2027.</w:t>
      </w:r>
    </w:p>
    <w:p w14:paraId="4A1EA73D" w14:textId="77777777" w:rsidR="006E6046" w:rsidRPr="0091242E" w:rsidRDefault="006E6046" w:rsidP="00583079">
      <w:pPr>
        <w:jc w:val="both"/>
        <w:rPr>
          <w:sz w:val="22"/>
          <w:szCs w:val="22"/>
          <w:lang w:val="fr-CA"/>
        </w:rPr>
      </w:pPr>
    </w:p>
    <w:p w14:paraId="1502A016" w14:textId="130BE360" w:rsidR="00D80840" w:rsidRPr="0091242E" w:rsidRDefault="00E75A8D">
      <w:pPr>
        <w:pStyle w:val="ListParagraph"/>
        <w:numPr>
          <w:ilvl w:val="0"/>
          <w:numId w:val="10"/>
        </w:numPr>
        <w:ind w:hanging="720"/>
        <w:contextualSpacing w:val="0"/>
        <w:jc w:val="both"/>
        <w:rPr>
          <w:rStyle w:val="Emphasis"/>
          <w:i w:val="0"/>
          <w:iCs w:val="0"/>
          <w:sz w:val="22"/>
          <w:szCs w:val="22"/>
          <w:lang w:val="fr-CA"/>
        </w:rPr>
      </w:pPr>
      <w:r w:rsidRPr="0091242E">
        <w:rPr>
          <w:rStyle w:val="Emphasis"/>
          <w:i w:val="0"/>
          <w:iCs w:val="0"/>
          <w:sz w:val="22"/>
          <w:szCs w:val="22"/>
          <w:lang w:val="fr-CA"/>
        </w:rPr>
        <w:t>OBJECTIFS GÉNÉRAUX ET DOMAINES D’ACTION PRIORITAIRES</w:t>
      </w:r>
    </w:p>
    <w:p w14:paraId="20C42610" w14:textId="77777777" w:rsidR="006E6046" w:rsidRPr="0091242E" w:rsidRDefault="006E6046" w:rsidP="00583079">
      <w:pPr>
        <w:jc w:val="both"/>
        <w:rPr>
          <w:sz w:val="22"/>
          <w:szCs w:val="22"/>
          <w:lang w:val="fr-CA"/>
        </w:rPr>
      </w:pPr>
    </w:p>
    <w:p w14:paraId="1FF504E3" w14:textId="44F925B1" w:rsidR="00D80840" w:rsidRPr="00583079" w:rsidRDefault="005F53E3" w:rsidP="00583079">
      <w:pPr>
        <w:ind w:firstLine="720"/>
        <w:jc w:val="both"/>
        <w:rPr>
          <w:sz w:val="22"/>
          <w:szCs w:val="22"/>
          <w:lang w:val="fr-CA"/>
        </w:rPr>
      </w:pPr>
      <w:r w:rsidRPr="0091242E">
        <w:rPr>
          <w:sz w:val="22"/>
          <w:szCs w:val="22"/>
          <w:lang w:val="fr-CA"/>
        </w:rPr>
        <w:t xml:space="preserve">Le document </w:t>
      </w:r>
      <w:hyperlink r:id="rId16" w:history="1">
        <w:r w:rsidRPr="0091242E">
          <w:rPr>
            <w:rStyle w:val="Hyperlink"/>
            <w:sz w:val="22"/>
            <w:szCs w:val="22"/>
            <w:lang w:val="fr-CA"/>
          </w:rPr>
          <w:t>CIDI/CIE/doc.9/21</w:t>
        </w:r>
      </w:hyperlink>
      <w:r w:rsidRPr="0091242E">
        <w:rPr>
          <w:sz w:val="22"/>
          <w:szCs w:val="22"/>
          <w:lang w:val="fr-CA"/>
        </w:rPr>
        <w:t xml:space="preserve"> décrit les différentes étapes de la construction collective de la deuxième phase </w:t>
      </w:r>
      <w:r w:rsidR="001017E6" w:rsidRPr="0091242E">
        <w:rPr>
          <w:sz w:val="22"/>
          <w:szCs w:val="22"/>
          <w:lang w:val="fr-CA"/>
        </w:rPr>
        <w:t>du PIE.</w:t>
      </w:r>
      <w:r w:rsidRPr="0091242E">
        <w:rPr>
          <w:sz w:val="22"/>
          <w:szCs w:val="22"/>
          <w:lang w:val="fr-CA"/>
        </w:rPr>
        <w:t xml:space="preserve"> </w:t>
      </w:r>
      <w:r w:rsidR="001017E6" w:rsidRPr="0091242E">
        <w:rPr>
          <w:sz w:val="22"/>
          <w:szCs w:val="22"/>
          <w:lang w:val="fr-CA"/>
        </w:rPr>
        <w:t>I</w:t>
      </w:r>
      <w:r w:rsidRPr="0091242E">
        <w:rPr>
          <w:sz w:val="22"/>
          <w:szCs w:val="22"/>
          <w:lang w:val="fr-CA"/>
        </w:rPr>
        <w:t xml:space="preserve">l récapitule également lesquelles de ces étapes ont été réalisées et propose trois étapes suivantes pour confirmer les priorités, les </w:t>
      </w:r>
      <w:r w:rsidR="001017E6" w:rsidRPr="0091242E">
        <w:rPr>
          <w:sz w:val="22"/>
          <w:szCs w:val="22"/>
          <w:lang w:val="fr-CA"/>
        </w:rPr>
        <w:t>composantes</w:t>
      </w:r>
      <w:r w:rsidRPr="0091242E">
        <w:rPr>
          <w:sz w:val="22"/>
          <w:szCs w:val="22"/>
          <w:lang w:val="fr-CA"/>
        </w:rPr>
        <w:t xml:space="preserve"> et les besoins émergents </w:t>
      </w:r>
      <w:r w:rsidR="001017E6" w:rsidRPr="0091242E">
        <w:rPr>
          <w:sz w:val="22"/>
          <w:szCs w:val="22"/>
          <w:lang w:val="fr-CA"/>
        </w:rPr>
        <w:t>à prendre</w:t>
      </w:r>
      <w:r w:rsidRPr="0091242E">
        <w:rPr>
          <w:sz w:val="22"/>
          <w:szCs w:val="22"/>
          <w:lang w:val="fr-CA"/>
        </w:rPr>
        <w:t xml:space="preserve"> en compte dans </w:t>
      </w:r>
      <w:r w:rsidR="001017E6" w:rsidRPr="0091242E">
        <w:rPr>
          <w:sz w:val="22"/>
          <w:szCs w:val="22"/>
          <w:lang w:val="fr-CA"/>
        </w:rPr>
        <w:t>le PIE</w:t>
      </w:r>
      <w:r w:rsidRPr="0091242E">
        <w:rPr>
          <w:sz w:val="22"/>
          <w:szCs w:val="22"/>
          <w:lang w:val="fr-CA"/>
        </w:rPr>
        <w:t xml:space="preserve"> pour la période 2022-2027, ainsi que les actions nécessaires pour garantir la continuité </w:t>
      </w:r>
      <w:r w:rsidR="001017E6" w:rsidRPr="0091242E">
        <w:rPr>
          <w:sz w:val="22"/>
          <w:szCs w:val="22"/>
          <w:lang w:val="fr-CA"/>
        </w:rPr>
        <w:t>de l’éducation</w:t>
      </w:r>
      <w:r w:rsidRPr="0091242E">
        <w:rPr>
          <w:sz w:val="22"/>
          <w:szCs w:val="22"/>
          <w:lang w:val="fr-CA"/>
        </w:rPr>
        <w:t xml:space="preserve"> pour les cinq prochaines années.</w:t>
      </w:r>
    </w:p>
    <w:p w14:paraId="15C94079" w14:textId="77777777" w:rsidR="006E6046" w:rsidRPr="0091242E" w:rsidRDefault="006E6046" w:rsidP="00DF0E63">
      <w:pPr>
        <w:jc w:val="both"/>
        <w:rPr>
          <w:rStyle w:val="Emphasis"/>
          <w:i w:val="0"/>
          <w:iCs w:val="0"/>
          <w:sz w:val="22"/>
          <w:szCs w:val="22"/>
          <w:lang w:val="fr-CA"/>
        </w:rPr>
      </w:pPr>
    </w:p>
    <w:p w14:paraId="64BB2AC9" w14:textId="04650BA4" w:rsidR="00D80840" w:rsidRPr="0091242E" w:rsidRDefault="005F53E3">
      <w:pPr>
        <w:ind w:firstLine="720"/>
        <w:jc w:val="both"/>
        <w:rPr>
          <w:rStyle w:val="Emphasis"/>
          <w:i w:val="0"/>
          <w:iCs w:val="0"/>
          <w:sz w:val="22"/>
          <w:szCs w:val="22"/>
          <w:lang w:val="fr-CA"/>
        </w:rPr>
      </w:pPr>
      <w:r w:rsidRPr="0091242E">
        <w:rPr>
          <w:rStyle w:val="Emphasis"/>
          <w:i w:val="0"/>
          <w:iCs w:val="0"/>
          <w:sz w:val="22"/>
          <w:szCs w:val="22"/>
          <w:lang w:val="fr-CA"/>
        </w:rPr>
        <w:t xml:space="preserve">Voici les lignes thématiques du PIE 2022-2027 discutées lors de la </w:t>
      </w:r>
      <w:r w:rsidR="00D83955" w:rsidRPr="0091242E">
        <w:rPr>
          <w:rStyle w:val="Emphasis"/>
          <w:i w:val="0"/>
          <w:iCs w:val="0"/>
          <w:sz w:val="22"/>
          <w:szCs w:val="22"/>
          <w:lang w:val="fr-CA"/>
        </w:rPr>
        <w:t>R</w:t>
      </w:r>
      <w:r w:rsidRPr="0091242E">
        <w:rPr>
          <w:rStyle w:val="Emphasis"/>
          <w:i w:val="0"/>
          <w:iCs w:val="0"/>
          <w:sz w:val="22"/>
          <w:szCs w:val="22"/>
          <w:lang w:val="fr-CA"/>
        </w:rPr>
        <w:t xml:space="preserve">éunion </w:t>
      </w:r>
      <w:r w:rsidR="00D83955" w:rsidRPr="0091242E">
        <w:rPr>
          <w:rStyle w:val="Emphasis"/>
          <w:i w:val="0"/>
          <w:iCs w:val="0"/>
          <w:sz w:val="22"/>
          <w:szCs w:val="22"/>
          <w:lang w:val="fr-CA"/>
        </w:rPr>
        <w:t>E</w:t>
      </w:r>
      <w:r w:rsidRPr="0091242E">
        <w:rPr>
          <w:rStyle w:val="Emphasis"/>
          <w:i w:val="0"/>
          <w:iCs w:val="0"/>
          <w:sz w:val="22"/>
          <w:szCs w:val="22"/>
          <w:lang w:val="fr-CA"/>
        </w:rPr>
        <w:t xml:space="preserve">xtraordinaire de février 2022, qui seront ensuite </w:t>
      </w:r>
      <w:r w:rsidR="001017E6" w:rsidRPr="0091242E">
        <w:rPr>
          <w:rStyle w:val="Emphasis"/>
          <w:i w:val="0"/>
          <w:iCs w:val="0"/>
          <w:sz w:val="22"/>
          <w:szCs w:val="22"/>
          <w:lang w:val="fr-CA"/>
        </w:rPr>
        <w:t>traduites</w:t>
      </w:r>
      <w:r w:rsidRPr="0091242E">
        <w:rPr>
          <w:rStyle w:val="Emphasis"/>
          <w:i w:val="0"/>
          <w:iCs w:val="0"/>
          <w:sz w:val="22"/>
          <w:szCs w:val="22"/>
          <w:lang w:val="fr-CA"/>
        </w:rPr>
        <w:t xml:space="preserve"> en produits et actions concrètes à mettre en œuvre dans le </w:t>
      </w:r>
      <w:r w:rsidR="001017E6" w:rsidRPr="0091242E">
        <w:rPr>
          <w:rStyle w:val="Emphasis"/>
          <w:i w:val="0"/>
          <w:iCs w:val="0"/>
          <w:sz w:val="22"/>
          <w:szCs w:val="22"/>
          <w:lang w:val="fr-CA"/>
        </w:rPr>
        <w:t>P</w:t>
      </w:r>
      <w:r w:rsidRPr="0091242E">
        <w:rPr>
          <w:rStyle w:val="Emphasis"/>
          <w:i w:val="0"/>
          <w:iCs w:val="0"/>
          <w:sz w:val="22"/>
          <w:szCs w:val="22"/>
          <w:lang w:val="fr-CA"/>
        </w:rPr>
        <w:t xml:space="preserve">lan d'action et le </w:t>
      </w:r>
      <w:r w:rsidR="001017E6" w:rsidRPr="0091242E">
        <w:rPr>
          <w:rStyle w:val="Emphasis"/>
          <w:i w:val="0"/>
          <w:iCs w:val="0"/>
          <w:sz w:val="22"/>
          <w:szCs w:val="22"/>
          <w:lang w:val="fr-CA"/>
        </w:rPr>
        <w:t>P</w:t>
      </w:r>
      <w:r w:rsidRPr="0091242E">
        <w:rPr>
          <w:rStyle w:val="Emphasis"/>
          <w:i w:val="0"/>
          <w:iCs w:val="0"/>
          <w:sz w:val="22"/>
          <w:szCs w:val="22"/>
          <w:lang w:val="fr-CA"/>
        </w:rPr>
        <w:t>lan de travail d</w:t>
      </w:r>
      <w:r w:rsidR="001017E6" w:rsidRPr="0091242E">
        <w:rPr>
          <w:rStyle w:val="Emphasis"/>
          <w:i w:val="0"/>
          <w:iCs w:val="0"/>
          <w:sz w:val="22"/>
          <w:szCs w:val="22"/>
          <w:lang w:val="fr-CA"/>
        </w:rPr>
        <w:t xml:space="preserve">e la CIE pour la période </w:t>
      </w:r>
      <w:r w:rsidRPr="0091242E">
        <w:rPr>
          <w:rStyle w:val="Emphasis"/>
          <w:i w:val="0"/>
          <w:iCs w:val="0"/>
          <w:sz w:val="22"/>
          <w:szCs w:val="22"/>
          <w:lang w:val="fr-CA"/>
        </w:rPr>
        <w:t>2022-2025</w:t>
      </w:r>
      <w:r w:rsidR="001017E6" w:rsidRPr="0091242E">
        <w:rPr>
          <w:rStyle w:val="Emphasis"/>
          <w:i w:val="0"/>
          <w:iCs w:val="0"/>
          <w:sz w:val="22"/>
          <w:szCs w:val="22"/>
          <w:lang w:val="fr-CA"/>
        </w:rPr>
        <w:t>.</w:t>
      </w:r>
      <w:r w:rsidRPr="0091242E">
        <w:rPr>
          <w:rStyle w:val="Emphasis"/>
          <w:i w:val="0"/>
          <w:iCs w:val="0"/>
          <w:sz w:val="22"/>
          <w:szCs w:val="22"/>
          <w:lang w:val="fr-CA"/>
        </w:rPr>
        <w:t xml:space="preserve"> </w:t>
      </w:r>
      <w:r w:rsidR="001017E6" w:rsidRPr="0091242E">
        <w:rPr>
          <w:rStyle w:val="Emphasis"/>
          <w:i w:val="0"/>
          <w:iCs w:val="0"/>
          <w:sz w:val="22"/>
          <w:szCs w:val="22"/>
          <w:lang w:val="fr-CA"/>
        </w:rPr>
        <w:t>C</w:t>
      </w:r>
      <w:r w:rsidRPr="0091242E">
        <w:rPr>
          <w:rStyle w:val="Emphasis"/>
          <w:i w:val="0"/>
          <w:iCs w:val="0"/>
          <w:sz w:val="22"/>
          <w:szCs w:val="22"/>
          <w:lang w:val="fr-CA"/>
        </w:rPr>
        <w:t>es lignes</w:t>
      </w:r>
      <w:r w:rsidR="001017E6" w:rsidRPr="0091242E">
        <w:rPr>
          <w:rStyle w:val="Emphasis"/>
          <w:i w:val="0"/>
          <w:iCs w:val="0"/>
          <w:sz w:val="22"/>
          <w:szCs w:val="22"/>
          <w:lang w:val="fr-CA"/>
        </w:rPr>
        <w:t xml:space="preserve"> thématiques</w:t>
      </w:r>
      <w:r w:rsidRPr="0091242E">
        <w:rPr>
          <w:rStyle w:val="Emphasis"/>
          <w:i w:val="0"/>
          <w:iCs w:val="0"/>
          <w:sz w:val="22"/>
          <w:szCs w:val="22"/>
          <w:lang w:val="fr-CA"/>
        </w:rPr>
        <w:t xml:space="preserve"> sont présentées regroupées en deux domaines prioritaires :</w:t>
      </w:r>
    </w:p>
    <w:p w14:paraId="7B655023" w14:textId="77777777" w:rsidR="006E6046" w:rsidRPr="0091242E" w:rsidRDefault="006E6046" w:rsidP="00DF0E63">
      <w:pPr>
        <w:jc w:val="both"/>
        <w:rPr>
          <w:rStyle w:val="Emphasis"/>
          <w:i w:val="0"/>
          <w:iCs w:val="0"/>
          <w:sz w:val="22"/>
          <w:szCs w:val="22"/>
          <w:lang w:val="fr-CA"/>
        </w:rPr>
      </w:pPr>
    </w:p>
    <w:p w14:paraId="78C036DD" w14:textId="6A5C2F55" w:rsidR="00D80840" w:rsidRPr="0091242E" w:rsidRDefault="005F53E3">
      <w:pPr>
        <w:ind w:left="1440" w:hanging="720"/>
        <w:jc w:val="both"/>
        <w:rPr>
          <w:rStyle w:val="Emphasis"/>
          <w:b/>
          <w:bCs/>
          <w:i w:val="0"/>
          <w:iCs w:val="0"/>
          <w:sz w:val="22"/>
          <w:szCs w:val="22"/>
          <w:lang w:val="fr-CA"/>
        </w:rPr>
      </w:pPr>
      <w:r w:rsidRPr="0091242E">
        <w:rPr>
          <w:rStyle w:val="Emphasis"/>
          <w:b/>
          <w:bCs/>
          <w:i w:val="0"/>
          <w:iCs w:val="0"/>
          <w:sz w:val="22"/>
          <w:szCs w:val="22"/>
          <w:lang w:val="fr-CA"/>
        </w:rPr>
        <w:t>3.1</w:t>
      </w:r>
      <w:r w:rsidR="00B64CAA" w:rsidRPr="0091242E">
        <w:rPr>
          <w:rStyle w:val="Emphasis"/>
          <w:b/>
          <w:bCs/>
          <w:i w:val="0"/>
          <w:iCs w:val="0"/>
          <w:sz w:val="22"/>
          <w:szCs w:val="22"/>
          <w:lang w:val="fr-CA"/>
        </w:rPr>
        <w:tab/>
      </w:r>
      <w:r w:rsidRPr="0091242E">
        <w:rPr>
          <w:rStyle w:val="Emphasis"/>
          <w:b/>
          <w:bCs/>
          <w:i w:val="0"/>
          <w:iCs w:val="0"/>
          <w:sz w:val="22"/>
          <w:szCs w:val="22"/>
          <w:lang w:val="fr-CA"/>
        </w:rPr>
        <w:t xml:space="preserve">Approche systémique </w:t>
      </w:r>
      <w:r w:rsidR="00B64CAA" w:rsidRPr="0091242E">
        <w:rPr>
          <w:rStyle w:val="Emphasis"/>
          <w:b/>
          <w:bCs/>
          <w:i w:val="0"/>
          <w:iCs w:val="0"/>
          <w:sz w:val="22"/>
          <w:szCs w:val="22"/>
          <w:lang w:val="fr-CA"/>
        </w:rPr>
        <w:t>pour</w:t>
      </w:r>
      <w:r w:rsidRPr="0091242E">
        <w:rPr>
          <w:rStyle w:val="Emphasis"/>
          <w:b/>
          <w:bCs/>
          <w:i w:val="0"/>
          <w:iCs w:val="0"/>
          <w:sz w:val="22"/>
          <w:szCs w:val="22"/>
          <w:lang w:val="fr-CA"/>
        </w:rPr>
        <w:t xml:space="preserve"> la construction de systèmes éducatifs résilients</w:t>
      </w:r>
    </w:p>
    <w:p w14:paraId="0105A8B6" w14:textId="77777777" w:rsidR="006E6046" w:rsidRPr="0091242E" w:rsidRDefault="006E6046" w:rsidP="00DF0E63">
      <w:pPr>
        <w:jc w:val="both"/>
        <w:rPr>
          <w:sz w:val="22"/>
          <w:szCs w:val="22"/>
          <w:lang w:val="fr-CA"/>
        </w:rPr>
      </w:pPr>
    </w:p>
    <w:p w14:paraId="5125FB4C" w14:textId="0645BC9E" w:rsidR="00D80840" w:rsidRPr="0091242E" w:rsidRDefault="005F53E3">
      <w:pPr>
        <w:tabs>
          <w:tab w:val="left" w:pos="1440"/>
        </w:tabs>
        <w:ind w:left="720"/>
        <w:jc w:val="both"/>
        <w:rPr>
          <w:sz w:val="22"/>
          <w:szCs w:val="22"/>
          <w:lang w:val="fr-CA"/>
        </w:rPr>
      </w:pPr>
      <w:r w:rsidRPr="0091242E">
        <w:rPr>
          <w:sz w:val="22"/>
          <w:szCs w:val="22"/>
          <w:lang w:val="fr-CA"/>
        </w:rPr>
        <w:tab/>
      </w:r>
      <w:r w:rsidR="00B64CAA" w:rsidRPr="0091242E">
        <w:rPr>
          <w:sz w:val="22"/>
          <w:szCs w:val="22"/>
          <w:lang w:val="fr-CA"/>
        </w:rPr>
        <w:t>Lors des différentes discussion</w:t>
      </w:r>
      <w:r w:rsidR="0091242E">
        <w:rPr>
          <w:sz w:val="22"/>
          <w:szCs w:val="22"/>
          <w:lang w:val="fr-CA"/>
        </w:rPr>
        <w:t>s</w:t>
      </w:r>
      <w:r w:rsidRPr="0091242E">
        <w:rPr>
          <w:sz w:val="22"/>
          <w:szCs w:val="22"/>
          <w:lang w:val="fr-CA"/>
        </w:rPr>
        <w:t xml:space="preserve"> sur les politiques publiques et les actions programmatiques </w:t>
      </w:r>
      <w:r w:rsidR="00F92646" w:rsidRPr="0091242E">
        <w:rPr>
          <w:sz w:val="22"/>
          <w:szCs w:val="22"/>
          <w:lang w:val="fr-CA"/>
        </w:rPr>
        <w:t>organisées</w:t>
      </w:r>
      <w:r w:rsidRPr="0091242E">
        <w:rPr>
          <w:sz w:val="22"/>
          <w:szCs w:val="22"/>
          <w:lang w:val="fr-CA"/>
        </w:rPr>
        <w:t xml:space="preserve"> dans le cadre des </w:t>
      </w:r>
      <w:r w:rsidR="00B64CAA" w:rsidRPr="0091242E">
        <w:rPr>
          <w:sz w:val="22"/>
          <w:szCs w:val="22"/>
          <w:lang w:val="fr-CA"/>
        </w:rPr>
        <w:t>a</w:t>
      </w:r>
      <w:r w:rsidRPr="0091242E">
        <w:rPr>
          <w:sz w:val="22"/>
          <w:szCs w:val="22"/>
          <w:lang w:val="fr-CA"/>
        </w:rPr>
        <w:t>ctivités du Plan de travail 2019-2022 de la Commission interaméricaine de l'éducation (CIE)</w:t>
      </w:r>
      <w:r w:rsidR="00F92646" w:rsidRPr="0091242E">
        <w:rPr>
          <w:sz w:val="22"/>
          <w:szCs w:val="22"/>
          <w:lang w:val="fr-CA"/>
        </w:rPr>
        <w:t>,</w:t>
      </w:r>
      <w:r w:rsidRPr="0091242E">
        <w:rPr>
          <w:sz w:val="22"/>
          <w:szCs w:val="22"/>
          <w:lang w:val="fr-CA"/>
        </w:rPr>
        <w:t xml:space="preserve"> </w:t>
      </w:r>
      <w:r w:rsidR="00F92646" w:rsidRPr="0091242E">
        <w:rPr>
          <w:sz w:val="22"/>
          <w:szCs w:val="22"/>
          <w:lang w:val="fr-CA"/>
        </w:rPr>
        <w:t>en pleine</w:t>
      </w:r>
      <w:r w:rsidRPr="0091242E">
        <w:rPr>
          <w:sz w:val="22"/>
          <w:szCs w:val="22"/>
          <w:lang w:val="fr-CA"/>
        </w:rPr>
        <w:t xml:space="preserve"> crise sanitaire mondiale </w:t>
      </w:r>
      <w:r w:rsidR="00F92646" w:rsidRPr="0091242E">
        <w:rPr>
          <w:sz w:val="22"/>
          <w:szCs w:val="22"/>
          <w:lang w:val="fr-CA"/>
        </w:rPr>
        <w:t>ayant impliqué des</w:t>
      </w:r>
      <w:r w:rsidRPr="0091242E">
        <w:rPr>
          <w:sz w:val="22"/>
          <w:szCs w:val="22"/>
          <w:lang w:val="fr-CA"/>
        </w:rPr>
        <w:t xml:space="preserve"> fermeture</w:t>
      </w:r>
      <w:r w:rsidR="00F92646" w:rsidRPr="0091242E">
        <w:rPr>
          <w:sz w:val="22"/>
          <w:szCs w:val="22"/>
          <w:lang w:val="fr-CA"/>
        </w:rPr>
        <w:t>s</w:t>
      </w:r>
      <w:r w:rsidRPr="0091242E">
        <w:rPr>
          <w:sz w:val="22"/>
          <w:szCs w:val="22"/>
          <w:lang w:val="fr-CA"/>
        </w:rPr>
        <w:t xml:space="preserve"> massive</w:t>
      </w:r>
      <w:r w:rsidR="00F92646" w:rsidRPr="0091242E">
        <w:rPr>
          <w:sz w:val="22"/>
          <w:szCs w:val="22"/>
          <w:lang w:val="fr-CA"/>
        </w:rPr>
        <w:t>s</w:t>
      </w:r>
      <w:r w:rsidRPr="0091242E">
        <w:rPr>
          <w:sz w:val="22"/>
          <w:szCs w:val="22"/>
          <w:lang w:val="fr-CA"/>
        </w:rPr>
        <w:t xml:space="preserve"> d'écoles, les autorités éducatives </w:t>
      </w:r>
      <w:r w:rsidR="00F92646" w:rsidRPr="0091242E">
        <w:rPr>
          <w:sz w:val="22"/>
          <w:szCs w:val="22"/>
          <w:lang w:val="fr-CA"/>
        </w:rPr>
        <w:t xml:space="preserve">se </w:t>
      </w:r>
      <w:r w:rsidR="0091242E" w:rsidRPr="0091242E">
        <w:rPr>
          <w:sz w:val="22"/>
          <w:szCs w:val="22"/>
          <w:lang w:val="fr-CA"/>
        </w:rPr>
        <w:t>sont</w:t>
      </w:r>
      <w:r w:rsidR="00F92646" w:rsidRPr="0091242E">
        <w:rPr>
          <w:sz w:val="22"/>
          <w:szCs w:val="22"/>
          <w:lang w:val="fr-CA"/>
        </w:rPr>
        <w:t xml:space="preserve"> engagées </w:t>
      </w:r>
      <w:r w:rsidR="00B64CAA" w:rsidRPr="0091242E">
        <w:rPr>
          <w:sz w:val="22"/>
          <w:szCs w:val="22"/>
          <w:lang w:val="fr-CA"/>
        </w:rPr>
        <w:t>à assurer</w:t>
      </w:r>
      <w:r w:rsidRPr="0091242E">
        <w:rPr>
          <w:sz w:val="22"/>
          <w:szCs w:val="22"/>
          <w:lang w:val="fr-CA"/>
        </w:rPr>
        <w:t xml:space="preserve"> l'éducation </w:t>
      </w:r>
      <w:r w:rsidR="00B64CAA" w:rsidRPr="0091242E">
        <w:rPr>
          <w:sz w:val="22"/>
          <w:szCs w:val="22"/>
          <w:lang w:val="fr-CA"/>
        </w:rPr>
        <w:t>en tant que</w:t>
      </w:r>
      <w:r w:rsidRPr="0091242E">
        <w:rPr>
          <w:sz w:val="22"/>
          <w:szCs w:val="22"/>
          <w:lang w:val="fr-CA"/>
        </w:rPr>
        <w:t xml:space="preserve"> droit </w:t>
      </w:r>
      <w:r w:rsidR="00B64CAA" w:rsidRPr="0091242E">
        <w:rPr>
          <w:sz w:val="22"/>
          <w:szCs w:val="22"/>
          <w:lang w:val="fr-CA"/>
        </w:rPr>
        <w:t>et, à partir de là, de devoir</w:t>
      </w:r>
      <w:r w:rsidRPr="0091242E">
        <w:rPr>
          <w:sz w:val="22"/>
          <w:szCs w:val="22"/>
          <w:lang w:val="fr-CA"/>
        </w:rPr>
        <w:t xml:space="preserve"> incontournable de l'État.</w:t>
      </w:r>
    </w:p>
    <w:p w14:paraId="392680C2" w14:textId="77777777" w:rsidR="006E6046" w:rsidRPr="0091242E" w:rsidRDefault="006E6046" w:rsidP="00DF0E63">
      <w:pPr>
        <w:jc w:val="both"/>
        <w:rPr>
          <w:sz w:val="22"/>
          <w:szCs w:val="22"/>
          <w:lang w:val="fr-CA"/>
        </w:rPr>
      </w:pPr>
    </w:p>
    <w:p w14:paraId="152651DE" w14:textId="3D024A6D" w:rsidR="00D80840" w:rsidRPr="0091242E" w:rsidRDefault="005F53E3">
      <w:pPr>
        <w:tabs>
          <w:tab w:val="left" w:pos="1440"/>
        </w:tabs>
        <w:ind w:left="720"/>
        <w:jc w:val="both"/>
        <w:rPr>
          <w:sz w:val="22"/>
          <w:szCs w:val="22"/>
          <w:lang w:val="fr-CA"/>
        </w:rPr>
      </w:pPr>
      <w:r w:rsidRPr="0091242E">
        <w:rPr>
          <w:sz w:val="22"/>
          <w:szCs w:val="22"/>
          <w:lang w:val="fr-CA"/>
        </w:rPr>
        <w:tab/>
        <w:t>En ce sens, par le biais de la CIE, les ministères de l'</w:t>
      </w:r>
      <w:r w:rsidR="00F92646" w:rsidRPr="0091242E">
        <w:rPr>
          <w:sz w:val="22"/>
          <w:szCs w:val="22"/>
          <w:lang w:val="fr-CA"/>
        </w:rPr>
        <w:t>É</w:t>
      </w:r>
      <w:r w:rsidRPr="0091242E">
        <w:rPr>
          <w:sz w:val="22"/>
          <w:szCs w:val="22"/>
          <w:lang w:val="fr-CA"/>
        </w:rPr>
        <w:t xml:space="preserve">ducation ont concentré leur travail sur la </w:t>
      </w:r>
      <w:r w:rsidR="00F92646" w:rsidRPr="0091242E">
        <w:rPr>
          <w:sz w:val="22"/>
          <w:szCs w:val="22"/>
          <w:lang w:val="fr-CA"/>
        </w:rPr>
        <w:t>création</w:t>
      </w:r>
      <w:r w:rsidRPr="0091242E">
        <w:rPr>
          <w:sz w:val="22"/>
          <w:szCs w:val="22"/>
          <w:lang w:val="fr-CA"/>
        </w:rPr>
        <w:t xml:space="preserve"> d'un cadre d'action visant à garantir la continuité de l'éducation aux différents niveaux du système éducatif, en </w:t>
      </w:r>
      <w:r w:rsidR="00F92646" w:rsidRPr="0091242E">
        <w:rPr>
          <w:sz w:val="22"/>
          <w:szCs w:val="22"/>
          <w:lang w:val="fr-CA"/>
        </w:rPr>
        <w:t>prêtant une attention particulière</w:t>
      </w:r>
      <w:r w:rsidRPr="0091242E">
        <w:rPr>
          <w:sz w:val="22"/>
          <w:szCs w:val="22"/>
          <w:lang w:val="fr-CA"/>
        </w:rPr>
        <w:t xml:space="preserve"> aux personnes les plus touchées par </w:t>
      </w:r>
      <w:r w:rsidR="00F92646" w:rsidRPr="0091242E">
        <w:rPr>
          <w:sz w:val="22"/>
          <w:szCs w:val="22"/>
          <w:lang w:val="fr-CA"/>
        </w:rPr>
        <w:t xml:space="preserve">les </w:t>
      </w:r>
      <w:r w:rsidRPr="0091242E">
        <w:rPr>
          <w:sz w:val="22"/>
          <w:szCs w:val="22"/>
          <w:lang w:val="fr-CA"/>
        </w:rPr>
        <w:t xml:space="preserve">circonstances, sur la base d'une stratégie fondée sur l'analyse et </w:t>
      </w:r>
      <w:r w:rsidR="00F92646" w:rsidRPr="0091242E">
        <w:rPr>
          <w:sz w:val="22"/>
          <w:szCs w:val="22"/>
          <w:lang w:val="fr-CA"/>
        </w:rPr>
        <w:t>sur l</w:t>
      </w:r>
      <w:r w:rsidRPr="0091242E">
        <w:rPr>
          <w:sz w:val="22"/>
          <w:szCs w:val="22"/>
          <w:lang w:val="fr-CA"/>
        </w:rPr>
        <w:t xml:space="preserve">es actions entreprises par les gouvernements de la région, </w:t>
      </w:r>
      <w:r w:rsidR="00F92646" w:rsidRPr="0091242E">
        <w:rPr>
          <w:sz w:val="22"/>
          <w:szCs w:val="22"/>
          <w:lang w:val="fr-CA"/>
        </w:rPr>
        <w:t xml:space="preserve">en </w:t>
      </w:r>
      <w:r w:rsidRPr="0091242E">
        <w:rPr>
          <w:sz w:val="22"/>
          <w:szCs w:val="22"/>
          <w:lang w:val="fr-CA"/>
        </w:rPr>
        <w:t>incorpor</w:t>
      </w:r>
      <w:r w:rsidR="00F92646" w:rsidRPr="0091242E">
        <w:rPr>
          <w:sz w:val="22"/>
          <w:szCs w:val="22"/>
          <w:lang w:val="fr-CA"/>
        </w:rPr>
        <w:t>ant</w:t>
      </w:r>
      <w:r w:rsidRPr="0091242E">
        <w:rPr>
          <w:sz w:val="22"/>
          <w:szCs w:val="22"/>
          <w:lang w:val="fr-CA"/>
        </w:rPr>
        <w:t xml:space="preserve"> de multiples perspectives pour avancer dans l</w:t>
      </w:r>
      <w:r w:rsidR="00F92646" w:rsidRPr="0091242E">
        <w:rPr>
          <w:sz w:val="22"/>
          <w:szCs w:val="22"/>
          <w:lang w:val="fr-CA"/>
        </w:rPr>
        <w:t xml:space="preserve">’élaboration </w:t>
      </w:r>
      <w:r w:rsidRPr="0091242E">
        <w:rPr>
          <w:sz w:val="22"/>
          <w:szCs w:val="22"/>
          <w:lang w:val="fr-CA"/>
        </w:rPr>
        <w:t xml:space="preserve">d'un nouveau </w:t>
      </w:r>
      <w:r w:rsidR="006A47C9">
        <w:rPr>
          <w:sz w:val="22"/>
          <w:szCs w:val="22"/>
          <w:lang w:val="fr-CA"/>
        </w:rPr>
        <w:t>P</w:t>
      </w:r>
      <w:r w:rsidRPr="0091242E">
        <w:rPr>
          <w:sz w:val="22"/>
          <w:szCs w:val="22"/>
          <w:lang w:val="fr-CA"/>
        </w:rPr>
        <w:t xml:space="preserve">acte </w:t>
      </w:r>
      <w:r w:rsidR="00F92646" w:rsidRPr="0091242E">
        <w:rPr>
          <w:sz w:val="22"/>
          <w:szCs w:val="22"/>
          <w:lang w:val="fr-CA"/>
        </w:rPr>
        <w:t>continental</w:t>
      </w:r>
      <w:r w:rsidRPr="0091242E">
        <w:rPr>
          <w:sz w:val="22"/>
          <w:szCs w:val="22"/>
          <w:lang w:val="fr-CA"/>
        </w:rPr>
        <w:t xml:space="preserve"> </w:t>
      </w:r>
      <w:r w:rsidR="006A47C9">
        <w:rPr>
          <w:sz w:val="22"/>
          <w:szCs w:val="22"/>
          <w:lang w:val="fr-CA"/>
        </w:rPr>
        <w:t>de</w:t>
      </w:r>
      <w:r w:rsidRPr="0091242E">
        <w:rPr>
          <w:sz w:val="22"/>
          <w:szCs w:val="22"/>
          <w:lang w:val="fr-CA"/>
        </w:rPr>
        <w:t xml:space="preserve"> l'éducation dans des contextes de changement qui, basé sur un mécanisme de collaboration régionale, permet de repenser et de réimaginer l'avenir des systèmes éducatifs afin de garantir leur équité et leur résilience.</w:t>
      </w:r>
      <w:r w:rsidR="00D83955" w:rsidRPr="0091242E">
        <w:rPr>
          <w:sz w:val="22"/>
          <w:szCs w:val="22"/>
          <w:lang w:val="fr-CA"/>
        </w:rPr>
        <w:t xml:space="preserve"> </w:t>
      </w:r>
    </w:p>
    <w:p w14:paraId="7A1F7EBF" w14:textId="77777777" w:rsidR="006E6046" w:rsidRPr="0091242E" w:rsidRDefault="006E6046" w:rsidP="006E6046">
      <w:pPr>
        <w:ind w:left="810" w:hanging="90"/>
        <w:jc w:val="both"/>
        <w:rPr>
          <w:sz w:val="22"/>
          <w:szCs w:val="22"/>
          <w:lang w:val="fr-CA"/>
        </w:rPr>
      </w:pPr>
    </w:p>
    <w:p w14:paraId="254E6212" w14:textId="4E808758" w:rsidR="00D80840" w:rsidRPr="0091242E" w:rsidRDefault="005F53E3">
      <w:pPr>
        <w:tabs>
          <w:tab w:val="left" w:pos="1440"/>
        </w:tabs>
        <w:ind w:left="720"/>
        <w:jc w:val="both"/>
        <w:rPr>
          <w:sz w:val="22"/>
          <w:szCs w:val="22"/>
          <w:lang w:val="fr-CA"/>
        </w:rPr>
      </w:pPr>
      <w:r w:rsidRPr="0091242E">
        <w:rPr>
          <w:sz w:val="22"/>
          <w:szCs w:val="22"/>
          <w:lang w:val="fr-CA"/>
        </w:rPr>
        <w:tab/>
        <w:t xml:space="preserve">En 2020, la CIE, en collaboration avec le Forum mondial sur l'avenir de l'éducation </w:t>
      </w:r>
      <w:r w:rsidR="00DF0E63">
        <w:rPr>
          <w:sz w:val="22"/>
          <w:szCs w:val="22"/>
          <w:lang w:val="fr-CA"/>
        </w:rPr>
        <w:br/>
      </w:r>
      <w:r w:rsidRPr="0091242E">
        <w:rPr>
          <w:sz w:val="22"/>
          <w:szCs w:val="22"/>
          <w:lang w:val="fr-CA"/>
        </w:rPr>
        <w:t xml:space="preserve">J-WEL, a réuni des responsables de l'éducation et des décideurs politiques des États membres de l'OEA lors d'un symposium visant à élaborer de nouvelles visions de l'éducation dans un monde post-pandémique et à définir les </w:t>
      </w:r>
      <w:r w:rsidR="004F3256" w:rsidRPr="0091242E">
        <w:rPr>
          <w:sz w:val="22"/>
          <w:szCs w:val="22"/>
          <w:lang w:val="fr-CA"/>
        </w:rPr>
        <w:t xml:space="preserve">besoins en matière de </w:t>
      </w:r>
      <w:r w:rsidRPr="0091242E">
        <w:rPr>
          <w:sz w:val="22"/>
          <w:szCs w:val="22"/>
          <w:lang w:val="fr-CA"/>
        </w:rPr>
        <w:t xml:space="preserve">politiques, </w:t>
      </w:r>
      <w:r w:rsidR="004F3256" w:rsidRPr="0091242E">
        <w:rPr>
          <w:sz w:val="22"/>
          <w:szCs w:val="22"/>
          <w:lang w:val="fr-CA"/>
        </w:rPr>
        <w:t>de</w:t>
      </w:r>
      <w:r w:rsidRPr="0091242E">
        <w:rPr>
          <w:sz w:val="22"/>
          <w:szCs w:val="22"/>
          <w:lang w:val="fr-CA"/>
        </w:rPr>
        <w:t xml:space="preserve"> recherche, </w:t>
      </w:r>
      <w:r w:rsidR="004F3256" w:rsidRPr="0091242E">
        <w:rPr>
          <w:sz w:val="22"/>
          <w:szCs w:val="22"/>
          <w:lang w:val="fr-CA"/>
        </w:rPr>
        <w:t>de</w:t>
      </w:r>
      <w:r w:rsidRPr="0091242E">
        <w:rPr>
          <w:sz w:val="22"/>
          <w:szCs w:val="22"/>
          <w:lang w:val="fr-CA"/>
        </w:rPr>
        <w:t xml:space="preserve"> capacités, </w:t>
      </w:r>
      <w:r w:rsidR="004F3256" w:rsidRPr="0091242E">
        <w:rPr>
          <w:sz w:val="22"/>
          <w:szCs w:val="22"/>
          <w:lang w:val="fr-CA"/>
        </w:rPr>
        <w:t>de</w:t>
      </w:r>
      <w:r w:rsidRPr="0091242E">
        <w:rPr>
          <w:sz w:val="22"/>
          <w:szCs w:val="22"/>
          <w:lang w:val="fr-CA"/>
        </w:rPr>
        <w:t xml:space="preserve"> pratiques et </w:t>
      </w:r>
      <w:r w:rsidR="004F3256" w:rsidRPr="0091242E">
        <w:rPr>
          <w:sz w:val="22"/>
          <w:szCs w:val="22"/>
          <w:lang w:val="fr-CA"/>
        </w:rPr>
        <w:t>d’</w:t>
      </w:r>
      <w:r w:rsidRPr="0091242E">
        <w:rPr>
          <w:sz w:val="22"/>
          <w:szCs w:val="22"/>
          <w:lang w:val="fr-CA"/>
        </w:rPr>
        <w:t xml:space="preserve">infrastructures pour concrétiser ces visions dans notre région. </w:t>
      </w:r>
    </w:p>
    <w:p w14:paraId="4B15099B" w14:textId="77777777" w:rsidR="006E6046" w:rsidRPr="0091242E" w:rsidRDefault="006E6046" w:rsidP="003D3B09">
      <w:pPr>
        <w:jc w:val="both"/>
        <w:rPr>
          <w:sz w:val="22"/>
          <w:szCs w:val="22"/>
          <w:lang w:val="fr-CA"/>
        </w:rPr>
      </w:pPr>
    </w:p>
    <w:p w14:paraId="011E5A93" w14:textId="7DDFAE9F" w:rsidR="00D80840" w:rsidRPr="0091242E" w:rsidRDefault="005F53E3" w:rsidP="004F3256">
      <w:pPr>
        <w:tabs>
          <w:tab w:val="left" w:pos="1440"/>
        </w:tabs>
        <w:ind w:left="720"/>
        <w:jc w:val="both"/>
        <w:rPr>
          <w:sz w:val="22"/>
          <w:szCs w:val="22"/>
          <w:lang w:val="fr-CA"/>
        </w:rPr>
      </w:pPr>
      <w:r w:rsidRPr="0091242E">
        <w:rPr>
          <w:sz w:val="22"/>
          <w:szCs w:val="22"/>
          <w:lang w:val="fr-CA"/>
        </w:rPr>
        <w:tab/>
        <w:t>Depuis lors, les dirigeants et les autorités des ministères de l'</w:t>
      </w:r>
      <w:r w:rsidR="004F3256" w:rsidRPr="0091242E">
        <w:rPr>
          <w:sz w:val="22"/>
          <w:szCs w:val="22"/>
          <w:lang w:val="fr-CA"/>
        </w:rPr>
        <w:t>É</w:t>
      </w:r>
      <w:r w:rsidRPr="0091242E">
        <w:rPr>
          <w:sz w:val="22"/>
          <w:szCs w:val="22"/>
          <w:lang w:val="fr-CA"/>
        </w:rPr>
        <w:t xml:space="preserve">ducation de la région ont affirmé que, plutôt que de chercher à revenir </w:t>
      </w:r>
      <w:r w:rsidR="004F3256" w:rsidRPr="0091242E">
        <w:rPr>
          <w:sz w:val="22"/>
          <w:szCs w:val="22"/>
          <w:lang w:val="fr-CA"/>
        </w:rPr>
        <w:t>à la normalité</w:t>
      </w:r>
      <w:r w:rsidRPr="0091242E">
        <w:rPr>
          <w:sz w:val="22"/>
          <w:szCs w:val="22"/>
          <w:lang w:val="fr-CA"/>
        </w:rPr>
        <w:t>, il est temps d'imaginer un avenir nouveau et meilleur pour les systèmes éducatifs du monde entier</w:t>
      </w:r>
      <w:r w:rsidR="004F3256" w:rsidRPr="0091242E">
        <w:rPr>
          <w:sz w:val="22"/>
          <w:szCs w:val="22"/>
          <w:lang w:val="fr-CA"/>
        </w:rPr>
        <w:t xml:space="preserve"> –</w:t>
      </w:r>
      <w:r w:rsidRPr="0091242E">
        <w:rPr>
          <w:sz w:val="22"/>
          <w:szCs w:val="22"/>
          <w:lang w:val="fr-CA"/>
        </w:rPr>
        <w:t xml:space="preserve"> des systèmes </w:t>
      </w:r>
      <w:r w:rsidR="004F3256" w:rsidRPr="0091242E">
        <w:rPr>
          <w:sz w:val="22"/>
          <w:szCs w:val="22"/>
          <w:lang w:val="fr-CA"/>
        </w:rPr>
        <w:t>aptes à mieux desservir</w:t>
      </w:r>
      <w:r w:rsidRPr="0091242E">
        <w:rPr>
          <w:sz w:val="22"/>
          <w:szCs w:val="22"/>
          <w:lang w:val="fr-CA"/>
        </w:rPr>
        <w:t xml:space="preserve"> les </w:t>
      </w:r>
      <w:r w:rsidR="004F3256" w:rsidRPr="0091242E">
        <w:rPr>
          <w:sz w:val="22"/>
          <w:szCs w:val="22"/>
          <w:lang w:val="fr-CA"/>
        </w:rPr>
        <w:t>étudiants</w:t>
      </w:r>
      <w:r w:rsidRPr="0091242E">
        <w:rPr>
          <w:sz w:val="22"/>
          <w:szCs w:val="22"/>
          <w:lang w:val="fr-CA"/>
        </w:rPr>
        <w:t xml:space="preserve"> et les sociétés, résilients et réactifs aux changements rapides. En outre, ils ont conclu que la réinvention réussie des systèmes éducatifs nécessite une approche multi-systémique.</w:t>
      </w:r>
    </w:p>
    <w:p w14:paraId="04857606" w14:textId="77777777" w:rsidR="006E6046" w:rsidRPr="0091242E" w:rsidRDefault="006E6046" w:rsidP="003D3B09">
      <w:pPr>
        <w:jc w:val="both"/>
        <w:rPr>
          <w:sz w:val="22"/>
          <w:szCs w:val="22"/>
          <w:lang w:val="fr-CA"/>
        </w:rPr>
      </w:pPr>
    </w:p>
    <w:p w14:paraId="0F0D75A3" w14:textId="76BB539F" w:rsidR="00D80840" w:rsidRPr="0091242E" w:rsidRDefault="005F53E3">
      <w:pPr>
        <w:tabs>
          <w:tab w:val="left" w:pos="1440"/>
        </w:tabs>
        <w:ind w:left="720"/>
        <w:jc w:val="both"/>
        <w:rPr>
          <w:sz w:val="22"/>
          <w:szCs w:val="22"/>
          <w:lang w:val="fr-CA"/>
        </w:rPr>
      </w:pPr>
      <w:r w:rsidRPr="0091242E">
        <w:rPr>
          <w:sz w:val="22"/>
          <w:szCs w:val="22"/>
          <w:lang w:val="fr-CA"/>
        </w:rPr>
        <w:tab/>
        <w:t xml:space="preserve">À cette fin, les autorités de la CIE ont proposé d'intégrer une série de lignes thématiques qui ont été discutées, reconfirmées et enrichies par les États membres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en février 2022, afin que les questions suivantes soient abordées sur la base d'une approche systémique de la construction de systèmes éducatifs résilients :</w:t>
      </w:r>
    </w:p>
    <w:p w14:paraId="1266A8B2" w14:textId="77777777" w:rsidR="006E6046" w:rsidRPr="0091242E" w:rsidRDefault="006E6046" w:rsidP="003D3B09">
      <w:pPr>
        <w:jc w:val="both"/>
        <w:rPr>
          <w:sz w:val="22"/>
          <w:szCs w:val="22"/>
          <w:lang w:val="fr-CA"/>
        </w:rPr>
      </w:pPr>
    </w:p>
    <w:p w14:paraId="07626AE6" w14:textId="265C9FBC"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Rétablissement, réparation et réactivation du secteur éducatif après la pandémie</w:t>
      </w:r>
    </w:p>
    <w:p w14:paraId="65ABA1FF" w14:textId="4D886CF5"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Utilisation des nouvelles technologies dans l'éducation et le programme d'éducation numérique</w:t>
      </w:r>
    </w:p>
    <w:p w14:paraId="047298A0" w14:textId="05C8DE28" w:rsidR="00D80840" w:rsidRPr="0091242E" w:rsidRDefault="005F53E3">
      <w:pPr>
        <w:pStyle w:val="ListParagraph"/>
        <w:numPr>
          <w:ilvl w:val="0"/>
          <w:numId w:val="11"/>
        </w:numPr>
        <w:ind w:left="2160" w:hanging="720"/>
        <w:contextualSpacing w:val="0"/>
        <w:jc w:val="both"/>
        <w:rPr>
          <w:sz w:val="22"/>
          <w:szCs w:val="22"/>
          <w:lang w:val="fr-CA"/>
        </w:rPr>
      </w:pPr>
      <w:r w:rsidRPr="0091242E">
        <w:rPr>
          <w:sz w:val="22"/>
          <w:szCs w:val="22"/>
          <w:lang w:val="fr-CA"/>
        </w:rPr>
        <w:t>Développement professionnel et formation des enseignants</w:t>
      </w:r>
    </w:p>
    <w:p w14:paraId="3B55E7C6" w14:textId="6C3F669A"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 xml:space="preserve">L’éducation au </w:t>
      </w:r>
      <w:r w:rsidR="0091242E" w:rsidRPr="0091242E">
        <w:rPr>
          <w:sz w:val="22"/>
          <w:szCs w:val="22"/>
          <w:lang w:val="fr-CA"/>
        </w:rPr>
        <w:t>service</w:t>
      </w:r>
      <w:r w:rsidRPr="0091242E">
        <w:rPr>
          <w:sz w:val="22"/>
          <w:szCs w:val="22"/>
          <w:lang w:val="fr-CA"/>
        </w:rPr>
        <w:t xml:space="preserve"> de l'atténuation du changement climatique</w:t>
      </w:r>
    </w:p>
    <w:p w14:paraId="69A972DD" w14:textId="6246E443"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Programme de recherche lié aux systèmes éducatifs nationaux et régionaux</w:t>
      </w:r>
    </w:p>
    <w:p w14:paraId="24A8839E" w14:textId="3111C010"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Prise en compte des étudiants et enseignants en situation de handicap</w:t>
      </w:r>
    </w:p>
    <w:p w14:paraId="6FCE1D7C" w14:textId="54AFC55E" w:rsidR="00D80840" w:rsidRPr="0091242E" w:rsidRDefault="005F53E3">
      <w:pPr>
        <w:pStyle w:val="ListParagraph"/>
        <w:numPr>
          <w:ilvl w:val="0"/>
          <w:numId w:val="11"/>
        </w:numPr>
        <w:ind w:left="2160" w:hanging="720"/>
        <w:contextualSpacing w:val="0"/>
        <w:jc w:val="both"/>
        <w:rPr>
          <w:sz w:val="22"/>
          <w:szCs w:val="22"/>
          <w:lang w:val="fr-CA"/>
        </w:rPr>
      </w:pPr>
      <w:r w:rsidRPr="0091242E">
        <w:rPr>
          <w:sz w:val="22"/>
          <w:szCs w:val="22"/>
          <w:lang w:val="fr-CA"/>
        </w:rPr>
        <w:t xml:space="preserve">Développement socio-émotionnel et </w:t>
      </w:r>
      <w:r w:rsidR="004F3256" w:rsidRPr="0091242E">
        <w:rPr>
          <w:sz w:val="22"/>
          <w:szCs w:val="22"/>
          <w:lang w:val="fr-CA"/>
        </w:rPr>
        <w:t>vie</w:t>
      </w:r>
      <w:r w:rsidRPr="0091242E">
        <w:rPr>
          <w:sz w:val="22"/>
          <w:szCs w:val="22"/>
          <w:lang w:val="fr-CA"/>
        </w:rPr>
        <w:t xml:space="preserve"> scolaire</w:t>
      </w:r>
      <w:r w:rsidR="003D3B09">
        <w:rPr>
          <w:sz w:val="22"/>
          <w:szCs w:val="22"/>
          <w:lang w:val="fr-CA"/>
        </w:rPr>
        <w:t>.</w:t>
      </w:r>
    </w:p>
    <w:p w14:paraId="514E1D20" w14:textId="77777777" w:rsidR="006E6046" w:rsidRPr="003D3B09" w:rsidRDefault="006E6046" w:rsidP="006E6046">
      <w:pPr>
        <w:jc w:val="both"/>
        <w:rPr>
          <w:sz w:val="22"/>
          <w:szCs w:val="22"/>
          <w:lang w:val="fr-CA"/>
        </w:rPr>
      </w:pPr>
    </w:p>
    <w:p w14:paraId="3CC030DD" w14:textId="7633779E" w:rsidR="00D80840" w:rsidRPr="0091242E" w:rsidRDefault="005F53E3" w:rsidP="0010745F">
      <w:pPr>
        <w:ind w:left="709"/>
        <w:jc w:val="both"/>
        <w:rPr>
          <w:b/>
          <w:bCs/>
          <w:sz w:val="22"/>
          <w:szCs w:val="22"/>
          <w:lang w:val="fr-CA"/>
        </w:rPr>
      </w:pPr>
      <w:r w:rsidRPr="0091242E">
        <w:rPr>
          <w:b/>
          <w:bCs/>
          <w:sz w:val="22"/>
          <w:szCs w:val="22"/>
          <w:lang w:val="fr-CA"/>
        </w:rPr>
        <w:t>3.2</w:t>
      </w:r>
      <w:r w:rsidR="004F3256" w:rsidRPr="0091242E">
        <w:rPr>
          <w:b/>
          <w:bCs/>
          <w:sz w:val="22"/>
          <w:szCs w:val="22"/>
          <w:lang w:val="fr-CA"/>
        </w:rPr>
        <w:tab/>
      </w:r>
      <w:r w:rsidR="0010745F" w:rsidRPr="0091242E">
        <w:rPr>
          <w:b/>
          <w:bCs/>
          <w:sz w:val="22"/>
          <w:szCs w:val="22"/>
          <w:lang w:val="fr-CA"/>
        </w:rPr>
        <w:t>Programme</w:t>
      </w:r>
      <w:r w:rsidRPr="0091242E">
        <w:rPr>
          <w:b/>
          <w:bCs/>
          <w:sz w:val="22"/>
          <w:szCs w:val="22"/>
          <w:lang w:val="fr-CA"/>
        </w:rPr>
        <w:t xml:space="preserve"> intersectoriel</w:t>
      </w:r>
    </w:p>
    <w:p w14:paraId="341F58C4" w14:textId="77777777" w:rsidR="006E6046" w:rsidRPr="0091242E" w:rsidRDefault="006E6046" w:rsidP="003D3B09">
      <w:pPr>
        <w:jc w:val="both"/>
        <w:rPr>
          <w:sz w:val="22"/>
          <w:szCs w:val="22"/>
          <w:lang w:val="fr-CA"/>
        </w:rPr>
      </w:pPr>
    </w:p>
    <w:p w14:paraId="319D1FCF" w14:textId="30AD6FEC" w:rsidR="00D80840" w:rsidRPr="0091242E" w:rsidRDefault="005F53E3">
      <w:pPr>
        <w:tabs>
          <w:tab w:val="left" w:pos="1440"/>
        </w:tabs>
        <w:ind w:left="720"/>
        <w:jc w:val="both"/>
        <w:rPr>
          <w:sz w:val="22"/>
          <w:szCs w:val="22"/>
          <w:lang w:val="fr-CA"/>
        </w:rPr>
      </w:pPr>
      <w:r w:rsidRPr="0091242E">
        <w:rPr>
          <w:sz w:val="22"/>
          <w:szCs w:val="22"/>
          <w:lang w:val="fr-CA"/>
        </w:rPr>
        <w:tab/>
        <w:t>L</w:t>
      </w:r>
      <w:r w:rsidR="0010745F" w:rsidRPr="0091242E">
        <w:rPr>
          <w:sz w:val="22"/>
          <w:szCs w:val="22"/>
          <w:lang w:val="fr-CA"/>
        </w:rPr>
        <w:t>e PIE</w:t>
      </w:r>
      <w:r w:rsidRPr="0091242E">
        <w:rPr>
          <w:sz w:val="22"/>
          <w:szCs w:val="22"/>
          <w:lang w:val="fr-CA"/>
        </w:rPr>
        <w:t xml:space="preserve"> est guidé par les principes de collaboration, d'intersectorialité et d'interculturalisme, ce qui signifie que la sélection et/ou la mise en œuvre de tout projet et activité d</w:t>
      </w:r>
      <w:r w:rsidR="0010745F" w:rsidRPr="0091242E">
        <w:rPr>
          <w:sz w:val="22"/>
          <w:szCs w:val="22"/>
          <w:lang w:val="fr-CA"/>
        </w:rPr>
        <w:t xml:space="preserve">u PIE </w:t>
      </w:r>
      <w:r w:rsidRPr="0091242E">
        <w:rPr>
          <w:sz w:val="22"/>
          <w:szCs w:val="22"/>
          <w:lang w:val="fr-CA"/>
        </w:rPr>
        <w:t>respectera ces principes.</w:t>
      </w:r>
    </w:p>
    <w:p w14:paraId="73DA2269" w14:textId="77777777" w:rsidR="006E6046" w:rsidRPr="0091242E" w:rsidRDefault="006E6046" w:rsidP="003D3B09">
      <w:pPr>
        <w:jc w:val="both"/>
        <w:rPr>
          <w:sz w:val="22"/>
          <w:szCs w:val="22"/>
          <w:lang w:val="fr-CA"/>
        </w:rPr>
      </w:pPr>
    </w:p>
    <w:p w14:paraId="12670AA9" w14:textId="74A13C23" w:rsidR="00D80840" w:rsidRPr="0091242E" w:rsidRDefault="005F53E3" w:rsidP="00057E4F">
      <w:pPr>
        <w:tabs>
          <w:tab w:val="left" w:pos="1440"/>
        </w:tabs>
        <w:ind w:left="720"/>
        <w:jc w:val="both"/>
        <w:rPr>
          <w:sz w:val="22"/>
          <w:szCs w:val="22"/>
          <w:lang w:val="fr-CA"/>
        </w:rPr>
      </w:pPr>
      <w:r w:rsidRPr="0091242E">
        <w:rPr>
          <w:sz w:val="22"/>
          <w:szCs w:val="22"/>
          <w:lang w:val="fr-CA"/>
        </w:rPr>
        <w:tab/>
      </w:r>
      <w:r w:rsidR="00057E4F" w:rsidRPr="0091242E">
        <w:rPr>
          <w:sz w:val="22"/>
          <w:szCs w:val="22"/>
          <w:lang w:val="fr-CA"/>
        </w:rPr>
        <w:t>En</w:t>
      </w:r>
      <w:r w:rsidRPr="0091242E">
        <w:rPr>
          <w:sz w:val="22"/>
          <w:szCs w:val="22"/>
          <w:lang w:val="fr-CA"/>
        </w:rPr>
        <w:t xml:space="preserve"> juillet 2019, les ministres de l'</w:t>
      </w:r>
      <w:r w:rsidR="00057E4F" w:rsidRPr="0091242E">
        <w:rPr>
          <w:sz w:val="22"/>
          <w:szCs w:val="22"/>
          <w:lang w:val="fr-CA"/>
        </w:rPr>
        <w:t>É</w:t>
      </w:r>
      <w:r w:rsidRPr="0091242E">
        <w:rPr>
          <w:sz w:val="22"/>
          <w:szCs w:val="22"/>
          <w:lang w:val="fr-CA"/>
        </w:rPr>
        <w:t xml:space="preserve">ducation ont adopté le </w:t>
      </w:r>
      <w:r w:rsidR="00057E4F" w:rsidRPr="0091242E">
        <w:rPr>
          <w:sz w:val="22"/>
          <w:szCs w:val="22"/>
          <w:lang w:val="fr-CA"/>
        </w:rPr>
        <w:t>P</w:t>
      </w:r>
      <w:r w:rsidRPr="0091242E">
        <w:rPr>
          <w:sz w:val="22"/>
          <w:szCs w:val="22"/>
          <w:lang w:val="fr-CA"/>
        </w:rPr>
        <w:t xml:space="preserve">lan d'action d'Antigua-et-Barbuda qui </w:t>
      </w:r>
      <w:r w:rsidR="00057E4F" w:rsidRPr="0091242E">
        <w:rPr>
          <w:sz w:val="22"/>
          <w:szCs w:val="22"/>
          <w:lang w:val="fr-CA"/>
        </w:rPr>
        <w:t>promeut</w:t>
      </w:r>
      <w:r w:rsidRPr="0091242E">
        <w:rPr>
          <w:sz w:val="22"/>
          <w:szCs w:val="22"/>
          <w:lang w:val="fr-CA"/>
        </w:rPr>
        <w:t xml:space="preserve"> la mise en œuvre </w:t>
      </w:r>
      <w:r w:rsidR="00057E4F" w:rsidRPr="0091242E">
        <w:rPr>
          <w:sz w:val="22"/>
          <w:szCs w:val="22"/>
          <w:lang w:val="fr-CA"/>
        </w:rPr>
        <w:t>du PIE, sur la base, là aussi, d</w:t>
      </w:r>
      <w:r w:rsidRPr="0091242E">
        <w:rPr>
          <w:sz w:val="22"/>
          <w:szCs w:val="22"/>
          <w:lang w:val="fr-CA"/>
        </w:rPr>
        <w:t xml:space="preserve">es principes de </w:t>
      </w:r>
      <w:r w:rsidRPr="0091242E">
        <w:rPr>
          <w:sz w:val="22"/>
          <w:szCs w:val="22"/>
          <w:lang w:val="fr-CA"/>
        </w:rPr>
        <w:lastRenderedPageBreak/>
        <w:t xml:space="preserve">collaboration, d'intersectorialité et d'interculturalité, en renforçant </w:t>
      </w:r>
      <w:r w:rsidR="00057E4F" w:rsidRPr="0091242E">
        <w:rPr>
          <w:sz w:val="22"/>
          <w:szCs w:val="22"/>
          <w:lang w:val="fr-CA"/>
        </w:rPr>
        <w:t>le</w:t>
      </w:r>
      <w:r w:rsidRPr="0091242E">
        <w:rPr>
          <w:sz w:val="22"/>
          <w:szCs w:val="22"/>
          <w:lang w:val="fr-CA"/>
        </w:rPr>
        <w:t xml:space="preserve"> lien avec les initiatives internationales existantes, notamment avec les objectifs et les cibles </w:t>
      </w:r>
      <w:r w:rsidR="00057E4F" w:rsidRPr="0091242E">
        <w:rPr>
          <w:sz w:val="22"/>
          <w:szCs w:val="22"/>
          <w:lang w:val="fr-CA"/>
        </w:rPr>
        <w:t xml:space="preserve">du Programme de développement à l’horizon </w:t>
      </w:r>
      <w:r w:rsidRPr="0091242E">
        <w:rPr>
          <w:sz w:val="22"/>
          <w:szCs w:val="22"/>
          <w:lang w:val="fr-CA"/>
        </w:rPr>
        <w:t xml:space="preserve">2030, </w:t>
      </w:r>
      <w:r w:rsidR="00057E4F" w:rsidRPr="0091242E">
        <w:rPr>
          <w:sz w:val="22"/>
          <w:szCs w:val="22"/>
          <w:lang w:val="fr-CA"/>
        </w:rPr>
        <w:t xml:space="preserve">de </w:t>
      </w:r>
      <w:r w:rsidRPr="0091242E">
        <w:rPr>
          <w:sz w:val="22"/>
          <w:szCs w:val="22"/>
          <w:lang w:val="fr-CA"/>
        </w:rPr>
        <w:t xml:space="preserve">la </w:t>
      </w:r>
      <w:r w:rsidR="00057E4F" w:rsidRPr="0091242E">
        <w:rPr>
          <w:sz w:val="22"/>
          <w:szCs w:val="22"/>
          <w:lang w:val="fr-CA"/>
        </w:rPr>
        <w:t>D</w:t>
      </w:r>
      <w:r w:rsidRPr="0091242E">
        <w:rPr>
          <w:sz w:val="22"/>
          <w:szCs w:val="22"/>
          <w:lang w:val="fr-CA"/>
        </w:rPr>
        <w:t xml:space="preserve">éclaration d'Incheon et son </w:t>
      </w:r>
      <w:r w:rsidR="00057E4F" w:rsidRPr="0091242E">
        <w:rPr>
          <w:sz w:val="22"/>
          <w:szCs w:val="22"/>
          <w:lang w:val="fr-CA"/>
        </w:rPr>
        <w:t>C</w:t>
      </w:r>
      <w:r w:rsidRPr="0091242E">
        <w:rPr>
          <w:sz w:val="22"/>
          <w:szCs w:val="22"/>
          <w:lang w:val="fr-CA"/>
        </w:rPr>
        <w:t>adre d'action pour la réalisation de l'ODD 4.</w:t>
      </w:r>
    </w:p>
    <w:p w14:paraId="1610BA42" w14:textId="77777777" w:rsidR="006E6046" w:rsidRPr="0091242E" w:rsidRDefault="006E6046" w:rsidP="006E6046">
      <w:pPr>
        <w:tabs>
          <w:tab w:val="left" w:pos="1440"/>
        </w:tabs>
        <w:ind w:left="720"/>
        <w:jc w:val="both"/>
        <w:rPr>
          <w:sz w:val="22"/>
          <w:szCs w:val="22"/>
          <w:lang w:val="fr-CA"/>
        </w:rPr>
      </w:pPr>
    </w:p>
    <w:p w14:paraId="1AC626AF" w14:textId="0E7DE64B" w:rsidR="00D80840" w:rsidRPr="0091242E" w:rsidRDefault="005F53E3">
      <w:pPr>
        <w:tabs>
          <w:tab w:val="left" w:pos="1440"/>
        </w:tabs>
        <w:ind w:left="720"/>
        <w:jc w:val="both"/>
        <w:rPr>
          <w:sz w:val="22"/>
          <w:szCs w:val="22"/>
          <w:lang w:val="fr-CA"/>
        </w:rPr>
      </w:pPr>
      <w:r w:rsidRPr="0091242E">
        <w:rPr>
          <w:sz w:val="22"/>
          <w:szCs w:val="22"/>
          <w:lang w:val="fr-CA"/>
        </w:rPr>
        <w:tab/>
        <w:t xml:space="preserve">Depuis 2019, des conversations productives et des appels à l'action ont été lancés sur la base d'une collaboration intersectorielle entre l'éducation, le travail et la santé sur des questions telles que les compétences </w:t>
      </w:r>
      <w:r w:rsidR="00057E4F" w:rsidRPr="0091242E">
        <w:rPr>
          <w:sz w:val="22"/>
          <w:szCs w:val="22"/>
          <w:lang w:val="fr-CA"/>
        </w:rPr>
        <w:t>de</w:t>
      </w:r>
      <w:r w:rsidRPr="0091242E">
        <w:rPr>
          <w:sz w:val="22"/>
          <w:szCs w:val="22"/>
          <w:lang w:val="fr-CA"/>
        </w:rPr>
        <w:t xml:space="preserve"> </w:t>
      </w:r>
      <w:r w:rsidR="00057E4F" w:rsidRPr="0091242E">
        <w:rPr>
          <w:sz w:val="22"/>
          <w:szCs w:val="22"/>
          <w:lang w:val="fr-CA"/>
        </w:rPr>
        <w:t>demain et</w:t>
      </w:r>
      <w:r w:rsidRPr="0091242E">
        <w:rPr>
          <w:sz w:val="22"/>
          <w:szCs w:val="22"/>
          <w:lang w:val="fr-CA"/>
        </w:rPr>
        <w:t xml:space="preserve"> le cadre régional des qualifications (dans le cas du secteur du travail)</w:t>
      </w:r>
      <w:r w:rsidR="00057E4F" w:rsidRPr="0091242E">
        <w:rPr>
          <w:sz w:val="22"/>
          <w:szCs w:val="22"/>
          <w:lang w:val="fr-CA"/>
        </w:rPr>
        <w:t>, ainsi que</w:t>
      </w:r>
      <w:r w:rsidRPr="0091242E">
        <w:rPr>
          <w:sz w:val="22"/>
          <w:szCs w:val="22"/>
          <w:lang w:val="fr-CA"/>
        </w:rPr>
        <w:t xml:space="preserve"> les environnements scolaires sains et les </w:t>
      </w:r>
      <w:r w:rsidR="00057E4F" w:rsidRPr="0091242E">
        <w:rPr>
          <w:sz w:val="22"/>
          <w:szCs w:val="22"/>
          <w:lang w:val="fr-CA"/>
        </w:rPr>
        <w:t>habitudes</w:t>
      </w:r>
      <w:r w:rsidRPr="0091242E">
        <w:rPr>
          <w:sz w:val="22"/>
          <w:szCs w:val="22"/>
          <w:lang w:val="fr-CA"/>
        </w:rPr>
        <w:t xml:space="preserve"> de vie saine</w:t>
      </w:r>
      <w:r w:rsidR="00057E4F" w:rsidRPr="0091242E">
        <w:rPr>
          <w:sz w:val="22"/>
          <w:szCs w:val="22"/>
          <w:lang w:val="fr-CA"/>
        </w:rPr>
        <w:t>s</w:t>
      </w:r>
      <w:r w:rsidRPr="0091242E">
        <w:rPr>
          <w:sz w:val="22"/>
          <w:szCs w:val="22"/>
          <w:lang w:val="fr-CA"/>
        </w:rPr>
        <w:t xml:space="preserve"> (dans le cas du secteur de la santé).</w:t>
      </w:r>
    </w:p>
    <w:p w14:paraId="3EC6BD99" w14:textId="77777777" w:rsidR="006E6046" w:rsidRPr="0091242E" w:rsidRDefault="006E6046" w:rsidP="006E6046">
      <w:pPr>
        <w:tabs>
          <w:tab w:val="left" w:pos="1440"/>
        </w:tabs>
        <w:ind w:left="720"/>
        <w:jc w:val="both"/>
        <w:rPr>
          <w:sz w:val="22"/>
          <w:szCs w:val="22"/>
          <w:lang w:val="fr-CA"/>
        </w:rPr>
      </w:pPr>
    </w:p>
    <w:p w14:paraId="69646EFF" w14:textId="4D4E611C" w:rsidR="00D80840" w:rsidRPr="0091242E" w:rsidRDefault="005F53E3">
      <w:pPr>
        <w:tabs>
          <w:tab w:val="left" w:pos="1440"/>
        </w:tabs>
        <w:ind w:left="720"/>
        <w:jc w:val="both"/>
        <w:rPr>
          <w:sz w:val="22"/>
          <w:szCs w:val="22"/>
          <w:lang w:val="fr-CA"/>
        </w:rPr>
      </w:pPr>
      <w:r w:rsidRPr="0091242E">
        <w:rPr>
          <w:sz w:val="22"/>
          <w:szCs w:val="22"/>
          <w:lang w:val="fr-CA"/>
        </w:rPr>
        <w:tab/>
        <w:t xml:space="preserve">Pour la période 2022-2027 </w:t>
      </w:r>
      <w:r w:rsidR="005F63DC" w:rsidRPr="0091242E">
        <w:rPr>
          <w:sz w:val="22"/>
          <w:szCs w:val="22"/>
          <w:lang w:val="fr-CA"/>
        </w:rPr>
        <w:t>du PIE</w:t>
      </w:r>
      <w:r w:rsidRPr="0091242E">
        <w:rPr>
          <w:sz w:val="22"/>
          <w:szCs w:val="22"/>
          <w:lang w:val="fr-CA"/>
        </w:rPr>
        <w:t xml:space="preserve">, les autorités élues de la CIE ont jugé pertinent d'intégrer les lignes thématiques suivantes dans </w:t>
      </w:r>
      <w:r w:rsidR="005F63DC" w:rsidRPr="0091242E">
        <w:rPr>
          <w:sz w:val="22"/>
          <w:szCs w:val="22"/>
          <w:lang w:val="fr-CA"/>
        </w:rPr>
        <w:t>le programme</w:t>
      </w:r>
      <w:r w:rsidRPr="0091242E">
        <w:rPr>
          <w:sz w:val="22"/>
          <w:szCs w:val="22"/>
          <w:lang w:val="fr-CA"/>
        </w:rPr>
        <w:t xml:space="preserve"> </w:t>
      </w:r>
      <w:r w:rsidR="005F63DC" w:rsidRPr="0091242E">
        <w:rPr>
          <w:sz w:val="22"/>
          <w:szCs w:val="22"/>
          <w:lang w:val="fr-CA"/>
        </w:rPr>
        <w:t>intersectoriel </w:t>
      </w:r>
      <w:r w:rsidRPr="0091242E">
        <w:rPr>
          <w:sz w:val="22"/>
          <w:szCs w:val="22"/>
          <w:lang w:val="fr-CA"/>
        </w:rPr>
        <w:t>:</w:t>
      </w:r>
    </w:p>
    <w:p w14:paraId="4D03135D" w14:textId="77777777" w:rsidR="006E6046" w:rsidRPr="0091242E" w:rsidRDefault="006E6046" w:rsidP="006E6046">
      <w:pPr>
        <w:tabs>
          <w:tab w:val="left" w:pos="1440"/>
        </w:tabs>
        <w:ind w:left="720"/>
        <w:jc w:val="both"/>
        <w:rPr>
          <w:sz w:val="22"/>
          <w:szCs w:val="22"/>
          <w:lang w:val="fr-CA"/>
        </w:rPr>
      </w:pPr>
    </w:p>
    <w:p w14:paraId="0A0AB1C0" w14:textId="52F04590"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Mobilité des étudiants et reconnaissance des études entre les pays de la région</w:t>
      </w:r>
    </w:p>
    <w:p w14:paraId="5751D9DB" w14:textId="66A98FB5"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Articuler le développement professionnel et la formation des enseignants entre les pays de la région</w:t>
      </w:r>
    </w:p>
    <w:p w14:paraId="7A1F8EDB" w14:textId="11FB1043"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Relation entre l'éducation, l'emploi et le développement des pays</w:t>
      </w:r>
    </w:p>
    <w:p w14:paraId="27B861C5" w14:textId="67AB9754"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Développer des environnements scolaires sains</w:t>
      </w:r>
    </w:p>
    <w:p w14:paraId="678B7FEE" w14:textId="77777777" w:rsidR="006E6046" w:rsidRPr="0091242E" w:rsidRDefault="006E6046" w:rsidP="006E6046">
      <w:pPr>
        <w:ind w:firstLine="720"/>
        <w:jc w:val="both"/>
        <w:rPr>
          <w:sz w:val="22"/>
          <w:szCs w:val="22"/>
          <w:lang w:val="fr-CA"/>
        </w:rPr>
      </w:pPr>
    </w:p>
    <w:p w14:paraId="6DB7C498" w14:textId="53D324A9" w:rsidR="00D80840" w:rsidRPr="0091242E" w:rsidRDefault="005F53E3">
      <w:pPr>
        <w:tabs>
          <w:tab w:val="left" w:pos="1440"/>
        </w:tabs>
        <w:ind w:left="720"/>
        <w:jc w:val="both"/>
        <w:rPr>
          <w:sz w:val="22"/>
          <w:szCs w:val="22"/>
          <w:lang w:val="fr-CA"/>
        </w:rPr>
      </w:pPr>
      <w:r w:rsidRPr="0091242E">
        <w:rPr>
          <w:sz w:val="22"/>
          <w:szCs w:val="22"/>
          <w:lang w:val="fr-CA"/>
        </w:rPr>
        <w:tab/>
        <w:t xml:space="preserve">En outre, dans le cadre des contributions intersectorielles présentées lors de la </w:t>
      </w:r>
      <w:r w:rsidR="005F63DC" w:rsidRPr="0091242E">
        <w:rPr>
          <w:sz w:val="22"/>
          <w:szCs w:val="22"/>
          <w:lang w:val="fr-CA"/>
        </w:rPr>
        <w:t>N</w:t>
      </w:r>
      <w:r w:rsidRPr="0091242E">
        <w:rPr>
          <w:sz w:val="22"/>
          <w:szCs w:val="22"/>
          <w:lang w:val="fr-CA"/>
        </w:rPr>
        <w:t xml:space="preserve">euvième </w:t>
      </w:r>
      <w:r w:rsidR="005F63DC" w:rsidRPr="0091242E">
        <w:rPr>
          <w:sz w:val="22"/>
          <w:szCs w:val="22"/>
          <w:lang w:val="fr-CA"/>
        </w:rPr>
        <w:t>R</w:t>
      </w:r>
      <w:r w:rsidRPr="0091242E">
        <w:rPr>
          <w:sz w:val="22"/>
          <w:szCs w:val="22"/>
          <w:lang w:val="fr-CA"/>
        </w:rPr>
        <w:t xml:space="preserve">éunion ordinaire de la CIE, en particulier </w:t>
      </w:r>
      <w:r w:rsidR="005F63DC" w:rsidRPr="0091242E">
        <w:rPr>
          <w:sz w:val="22"/>
          <w:szCs w:val="22"/>
          <w:lang w:val="fr-CA"/>
        </w:rPr>
        <w:t>concernant le</w:t>
      </w:r>
      <w:r w:rsidRPr="0091242E">
        <w:rPr>
          <w:sz w:val="22"/>
          <w:szCs w:val="22"/>
          <w:lang w:val="fr-CA"/>
        </w:rPr>
        <w:t xml:space="preserve"> secteur du travail</w:t>
      </w:r>
      <w:r w:rsidR="006A12CB" w:rsidRPr="0091242E">
        <w:rPr>
          <w:sz w:val="22"/>
          <w:szCs w:val="22"/>
          <w:lang w:val="fr-CA"/>
        </w:rPr>
        <w:t>,</w:t>
      </w:r>
      <w:r w:rsidRPr="0091242E">
        <w:rPr>
          <w:sz w:val="22"/>
          <w:szCs w:val="22"/>
          <w:lang w:val="fr-CA"/>
        </w:rPr>
        <w:t xml:space="preserve"> le dialogue entre les ministres du </w:t>
      </w:r>
      <w:r w:rsidR="005F63DC" w:rsidRPr="0091242E">
        <w:rPr>
          <w:sz w:val="22"/>
          <w:szCs w:val="22"/>
          <w:lang w:val="fr-CA"/>
        </w:rPr>
        <w:t>T</w:t>
      </w:r>
      <w:r w:rsidRPr="0091242E">
        <w:rPr>
          <w:sz w:val="22"/>
          <w:szCs w:val="22"/>
          <w:lang w:val="fr-CA"/>
        </w:rPr>
        <w:t>ravail et de l'</w:t>
      </w:r>
      <w:r w:rsidR="005F63DC" w:rsidRPr="0091242E">
        <w:rPr>
          <w:sz w:val="22"/>
          <w:szCs w:val="22"/>
          <w:lang w:val="fr-CA"/>
        </w:rPr>
        <w:t>É</w:t>
      </w:r>
      <w:r w:rsidRPr="0091242E">
        <w:rPr>
          <w:sz w:val="22"/>
          <w:szCs w:val="22"/>
          <w:lang w:val="fr-CA"/>
        </w:rPr>
        <w:t xml:space="preserve">ducation et </w:t>
      </w:r>
      <w:r w:rsidR="006A12CB" w:rsidRPr="0091242E">
        <w:rPr>
          <w:sz w:val="22"/>
          <w:szCs w:val="22"/>
          <w:lang w:val="fr-CA"/>
        </w:rPr>
        <w:t>le</w:t>
      </w:r>
      <w:r w:rsidRPr="0091242E">
        <w:rPr>
          <w:sz w:val="22"/>
          <w:szCs w:val="22"/>
          <w:lang w:val="fr-CA"/>
        </w:rPr>
        <w:t xml:space="preserve"> </w:t>
      </w:r>
      <w:r w:rsidR="006A12CB" w:rsidRPr="0091242E">
        <w:rPr>
          <w:sz w:val="22"/>
          <w:szCs w:val="22"/>
          <w:lang w:val="fr-CA"/>
        </w:rPr>
        <w:t>P</w:t>
      </w:r>
      <w:r w:rsidRPr="0091242E">
        <w:rPr>
          <w:sz w:val="22"/>
          <w:szCs w:val="22"/>
          <w:lang w:val="fr-CA"/>
        </w:rPr>
        <w:t xml:space="preserve">lan d'action </w:t>
      </w:r>
      <w:r w:rsidR="003D3B09">
        <w:rPr>
          <w:sz w:val="22"/>
          <w:szCs w:val="22"/>
          <w:lang w:val="fr-CA"/>
        </w:rPr>
        <w:t xml:space="preserve">de </w:t>
      </w:r>
      <w:r w:rsidRPr="0091242E">
        <w:rPr>
          <w:sz w:val="22"/>
          <w:szCs w:val="22"/>
          <w:lang w:val="fr-CA"/>
        </w:rPr>
        <w:t xml:space="preserve">Buenos Aires 2021, les sujets suivants ont été proposés </w:t>
      </w:r>
      <w:r w:rsidR="006A12CB" w:rsidRPr="0091242E">
        <w:rPr>
          <w:sz w:val="22"/>
          <w:szCs w:val="22"/>
          <w:lang w:val="fr-CA"/>
        </w:rPr>
        <w:t>pour poursuivre</w:t>
      </w:r>
      <w:r w:rsidRPr="0091242E">
        <w:rPr>
          <w:sz w:val="22"/>
          <w:szCs w:val="22"/>
          <w:lang w:val="fr-CA"/>
        </w:rPr>
        <w:t xml:space="preserve"> </w:t>
      </w:r>
      <w:r w:rsidR="006A12CB" w:rsidRPr="0091242E">
        <w:rPr>
          <w:sz w:val="22"/>
          <w:szCs w:val="22"/>
          <w:lang w:val="fr-CA"/>
        </w:rPr>
        <w:t>la</w:t>
      </w:r>
      <w:r w:rsidRPr="0091242E">
        <w:rPr>
          <w:sz w:val="22"/>
          <w:szCs w:val="22"/>
          <w:lang w:val="fr-CA"/>
        </w:rPr>
        <w:t xml:space="preserve"> collaboration intersectorielle</w:t>
      </w:r>
      <w:r w:rsidR="006A12CB" w:rsidRPr="0091242E">
        <w:rPr>
          <w:sz w:val="22"/>
          <w:szCs w:val="22"/>
          <w:lang w:val="fr-CA"/>
        </w:rPr>
        <w:t> </w:t>
      </w:r>
      <w:r w:rsidRPr="0091242E">
        <w:rPr>
          <w:sz w:val="22"/>
          <w:szCs w:val="22"/>
          <w:lang w:val="fr-CA"/>
        </w:rPr>
        <w:t>:</w:t>
      </w:r>
    </w:p>
    <w:p w14:paraId="3DFDF414" w14:textId="77777777" w:rsidR="006E6046" w:rsidRPr="0091242E" w:rsidRDefault="006E6046" w:rsidP="006E6046">
      <w:pPr>
        <w:ind w:firstLine="720"/>
        <w:jc w:val="both"/>
        <w:rPr>
          <w:sz w:val="22"/>
          <w:szCs w:val="22"/>
          <w:lang w:val="fr-CA"/>
        </w:rPr>
      </w:pPr>
    </w:p>
    <w:p w14:paraId="52897CA7" w14:textId="5415D1F8"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La formation continue tout au long de la vie et la reconversion professionnelle</w:t>
      </w:r>
      <w:r w:rsidR="006A12CB" w:rsidRPr="0091242E">
        <w:rPr>
          <w:sz w:val="22"/>
          <w:szCs w:val="22"/>
          <w:lang w:val="fr-CA"/>
        </w:rPr>
        <w:t xml:space="preserve"> et productive</w:t>
      </w:r>
    </w:p>
    <w:p w14:paraId="7F800741" w14:textId="31C79B3F"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Tendances et méthodologies pour le développement des compétences de </w:t>
      </w:r>
      <w:r w:rsidR="006A12CB" w:rsidRPr="0091242E">
        <w:rPr>
          <w:sz w:val="22"/>
          <w:szCs w:val="22"/>
          <w:lang w:val="fr-CA"/>
        </w:rPr>
        <w:t>demain</w:t>
      </w:r>
      <w:r w:rsidRPr="0091242E">
        <w:rPr>
          <w:sz w:val="22"/>
          <w:szCs w:val="22"/>
          <w:lang w:val="fr-CA"/>
        </w:rPr>
        <w:t xml:space="preserve"> (techniques et socio-émotionnelles)</w:t>
      </w:r>
    </w:p>
    <w:p w14:paraId="6DA33ABA" w14:textId="1FDBE11B"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L'analyse des expériences de travail conjoint et/ou de coordination entre ministères, ainsi qu'avec d'autres acteurs publics et privés, dans l'identification et le développement des compétences </w:t>
      </w:r>
      <w:r w:rsidR="006A12CB" w:rsidRPr="0091242E">
        <w:rPr>
          <w:sz w:val="22"/>
          <w:szCs w:val="22"/>
          <w:lang w:val="fr-CA"/>
        </w:rPr>
        <w:t>de demain</w:t>
      </w:r>
    </w:p>
    <w:p w14:paraId="2A10E3FD" w14:textId="7B4064BC"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Le développement d'un cadre régional de qualifications pour renforcer les compétences et le développement des aptitudes de</w:t>
      </w:r>
      <w:r w:rsidR="006A12CB" w:rsidRPr="0091242E">
        <w:rPr>
          <w:sz w:val="22"/>
          <w:szCs w:val="22"/>
          <w:lang w:val="fr-CA"/>
        </w:rPr>
        <w:t xml:space="preserve"> demain, dans la continuité du</w:t>
      </w:r>
      <w:r w:rsidRPr="0091242E">
        <w:rPr>
          <w:sz w:val="22"/>
          <w:szCs w:val="22"/>
          <w:lang w:val="fr-CA"/>
        </w:rPr>
        <w:t xml:space="preserve"> travail </w:t>
      </w:r>
      <w:r w:rsidR="006A12CB" w:rsidRPr="0091242E">
        <w:rPr>
          <w:sz w:val="22"/>
          <w:szCs w:val="22"/>
          <w:lang w:val="fr-CA"/>
        </w:rPr>
        <w:t xml:space="preserve">effectué </w:t>
      </w:r>
      <w:r w:rsidRPr="0091242E">
        <w:rPr>
          <w:sz w:val="22"/>
          <w:szCs w:val="22"/>
          <w:lang w:val="fr-CA"/>
        </w:rPr>
        <w:t>en partenariat entre l'OEA, l'OIT/CINTEFOR et l'UNESCO</w:t>
      </w:r>
    </w:p>
    <w:p w14:paraId="65072278" w14:textId="28F3C384"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La gestion et la production d'informations </w:t>
      </w:r>
      <w:r w:rsidR="006A12CB" w:rsidRPr="0091242E">
        <w:rPr>
          <w:sz w:val="22"/>
          <w:szCs w:val="22"/>
          <w:lang w:val="fr-CA"/>
        </w:rPr>
        <w:t>pertinentes et fidèles aux</w:t>
      </w:r>
      <w:r w:rsidRPr="0091242E">
        <w:rPr>
          <w:sz w:val="22"/>
          <w:szCs w:val="22"/>
          <w:lang w:val="fr-CA"/>
        </w:rPr>
        <w:t xml:space="preserve"> différentes réalités nationales </w:t>
      </w:r>
      <w:r w:rsidR="006A12CB" w:rsidRPr="0091242E">
        <w:rPr>
          <w:sz w:val="22"/>
          <w:szCs w:val="22"/>
          <w:lang w:val="fr-CA"/>
        </w:rPr>
        <w:t xml:space="preserve">en matière </w:t>
      </w:r>
      <w:r w:rsidRPr="0091242E">
        <w:rPr>
          <w:sz w:val="22"/>
          <w:szCs w:val="22"/>
          <w:lang w:val="fr-CA"/>
        </w:rPr>
        <w:t>d'éducation et d</w:t>
      </w:r>
      <w:r w:rsidR="006A12CB" w:rsidRPr="0091242E">
        <w:rPr>
          <w:sz w:val="22"/>
          <w:szCs w:val="22"/>
          <w:lang w:val="fr-CA"/>
        </w:rPr>
        <w:t>e</w:t>
      </w:r>
      <w:r w:rsidRPr="0091242E">
        <w:rPr>
          <w:sz w:val="22"/>
          <w:szCs w:val="22"/>
          <w:lang w:val="fr-CA"/>
        </w:rPr>
        <w:t xml:space="preserve"> travail</w:t>
      </w:r>
    </w:p>
    <w:p w14:paraId="5DC25352" w14:textId="2AA065D6"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Le renforcement, la mise à jour et l'expansion des systèmes de certification des compétences et des services de l'emploi</w:t>
      </w:r>
    </w:p>
    <w:p w14:paraId="0303690E" w14:textId="180313AE" w:rsidR="00D80840" w:rsidRPr="0091242E" w:rsidRDefault="006A12CB" w:rsidP="003D3B09">
      <w:pPr>
        <w:pStyle w:val="ListParagraph"/>
        <w:numPr>
          <w:ilvl w:val="0"/>
          <w:numId w:val="18"/>
        </w:numPr>
        <w:ind w:left="2160" w:hanging="742"/>
        <w:jc w:val="both"/>
        <w:rPr>
          <w:sz w:val="22"/>
          <w:szCs w:val="22"/>
          <w:lang w:val="fr-CA"/>
        </w:rPr>
      </w:pPr>
      <w:r w:rsidRPr="0091242E">
        <w:rPr>
          <w:sz w:val="22"/>
          <w:szCs w:val="22"/>
          <w:lang w:val="fr-CA"/>
        </w:rPr>
        <w:t>Le renforcement du dialogue social institutionnalisé pour des sociétés plus justes, équitables et résilientes</w:t>
      </w:r>
    </w:p>
    <w:p w14:paraId="34E1DFA8" w14:textId="60ABDA95"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La prévention et </w:t>
      </w:r>
      <w:r w:rsidR="006A12CB" w:rsidRPr="0091242E">
        <w:rPr>
          <w:sz w:val="22"/>
          <w:szCs w:val="22"/>
          <w:lang w:val="fr-CA"/>
        </w:rPr>
        <w:t>l’élimination</w:t>
      </w:r>
      <w:r w:rsidRPr="0091242E">
        <w:rPr>
          <w:sz w:val="22"/>
          <w:szCs w:val="22"/>
          <w:lang w:val="fr-CA"/>
        </w:rPr>
        <w:t xml:space="preserve"> du travail des enfants</w:t>
      </w:r>
    </w:p>
    <w:p w14:paraId="584DF1E5" w14:textId="6345EAD3"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La mise en place de parcours de formation et de transition entre les secteurs productifs.</w:t>
      </w:r>
    </w:p>
    <w:p w14:paraId="4145C212" w14:textId="77777777" w:rsidR="006E6046" w:rsidRPr="0091242E" w:rsidRDefault="006E6046" w:rsidP="003D3B09">
      <w:pPr>
        <w:jc w:val="both"/>
        <w:rPr>
          <w:sz w:val="22"/>
          <w:szCs w:val="22"/>
          <w:lang w:val="fr-CA"/>
        </w:rPr>
      </w:pPr>
    </w:p>
    <w:p w14:paraId="2C330B40" w14:textId="59467216" w:rsidR="00D80840" w:rsidRPr="0091242E" w:rsidRDefault="005F53E3">
      <w:pPr>
        <w:tabs>
          <w:tab w:val="left" w:pos="1440"/>
        </w:tabs>
        <w:ind w:left="720"/>
        <w:jc w:val="both"/>
        <w:rPr>
          <w:sz w:val="22"/>
          <w:szCs w:val="22"/>
          <w:lang w:val="fr-CA"/>
        </w:rPr>
      </w:pPr>
      <w:r w:rsidRPr="0091242E">
        <w:rPr>
          <w:sz w:val="22"/>
          <w:szCs w:val="22"/>
          <w:lang w:val="fr-CA"/>
        </w:rPr>
        <w:tab/>
        <w:t>En ce qui concerne le secteur de la santé, entre novembre 2020 et septembre 2021, une série de dialogues a été menée conjointement par le Département du développement humain, de l'éducation et de l'emploi (DHDEE) de l'OEA</w:t>
      </w:r>
      <w:r w:rsidR="006A12CB" w:rsidRPr="0091242E">
        <w:rPr>
          <w:sz w:val="22"/>
          <w:szCs w:val="22"/>
          <w:lang w:val="fr-CA"/>
        </w:rPr>
        <w:t xml:space="preserve"> (</w:t>
      </w:r>
      <w:r w:rsidRPr="0091242E">
        <w:rPr>
          <w:sz w:val="22"/>
          <w:szCs w:val="22"/>
          <w:lang w:val="fr-CA"/>
        </w:rPr>
        <w:t xml:space="preserve">en tant que </w:t>
      </w:r>
      <w:r w:rsidR="006A12CB" w:rsidRPr="0091242E">
        <w:rPr>
          <w:sz w:val="22"/>
          <w:szCs w:val="22"/>
          <w:lang w:val="fr-CA"/>
        </w:rPr>
        <w:t>s</w:t>
      </w:r>
      <w:r w:rsidRPr="0091242E">
        <w:rPr>
          <w:sz w:val="22"/>
          <w:szCs w:val="22"/>
          <w:lang w:val="fr-CA"/>
        </w:rPr>
        <w:t>ecrétariat technique de la CIE</w:t>
      </w:r>
      <w:r w:rsidR="006A12CB" w:rsidRPr="0091242E">
        <w:rPr>
          <w:sz w:val="22"/>
          <w:szCs w:val="22"/>
          <w:lang w:val="fr-CA"/>
        </w:rPr>
        <w:t>)</w:t>
      </w:r>
      <w:r w:rsidRPr="0091242E">
        <w:rPr>
          <w:sz w:val="22"/>
          <w:szCs w:val="22"/>
          <w:lang w:val="fr-CA"/>
        </w:rPr>
        <w:t xml:space="preserve"> </w:t>
      </w:r>
      <w:r w:rsidR="006A12CB" w:rsidRPr="0091242E">
        <w:rPr>
          <w:sz w:val="22"/>
          <w:szCs w:val="22"/>
          <w:lang w:val="fr-CA"/>
        </w:rPr>
        <w:lastRenderedPageBreak/>
        <w:t>et par</w:t>
      </w:r>
      <w:r w:rsidRPr="0091242E">
        <w:rPr>
          <w:sz w:val="22"/>
          <w:szCs w:val="22"/>
          <w:lang w:val="fr-CA"/>
        </w:rPr>
        <w:t xml:space="preserve"> le Département des maladies non transmissibles et de la santé mentale (NCDS) de l'Organisation panaméricaine de la </w:t>
      </w:r>
      <w:r w:rsidR="00311B34" w:rsidRPr="0091242E">
        <w:rPr>
          <w:sz w:val="22"/>
          <w:szCs w:val="22"/>
          <w:lang w:val="fr-CA"/>
        </w:rPr>
        <w:t>S</w:t>
      </w:r>
      <w:r w:rsidRPr="0091242E">
        <w:rPr>
          <w:sz w:val="22"/>
          <w:szCs w:val="22"/>
          <w:lang w:val="fr-CA"/>
        </w:rPr>
        <w:t>anté (OPS).</w:t>
      </w:r>
    </w:p>
    <w:p w14:paraId="7E93A781" w14:textId="77777777" w:rsidR="00311B34" w:rsidRPr="0091242E" w:rsidRDefault="00311B34">
      <w:pPr>
        <w:tabs>
          <w:tab w:val="left" w:pos="1440"/>
        </w:tabs>
        <w:ind w:left="720"/>
        <w:jc w:val="both"/>
        <w:rPr>
          <w:sz w:val="22"/>
          <w:szCs w:val="22"/>
          <w:lang w:val="fr-CA"/>
        </w:rPr>
      </w:pPr>
    </w:p>
    <w:p w14:paraId="3D436081" w14:textId="4A7D1BFD" w:rsidR="00D80840" w:rsidRPr="0091242E" w:rsidRDefault="005F53E3">
      <w:pPr>
        <w:tabs>
          <w:tab w:val="left" w:pos="1440"/>
        </w:tabs>
        <w:ind w:left="720"/>
        <w:jc w:val="both"/>
        <w:rPr>
          <w:sz w:val="22"/>
          <w:szCs w:val="22"/>
          <w:lang w:val="fr-CA"/>
        </w:rPr>
      </w:pPr>
      <w:r w:rsidRPr="0091242E">
        <w:rPr>
          <w:sz w:val="22"/>
          <w:szCs w:val="22"/>
          <w:lang w:val="fr-CA"/>
        </w:rPr>
        <w:tab/>
        <w:t>Ces dialogues intersectoriels sur les environnements scolaires sains étaient destinés aux responsables de haut niveau désignés par les ministères de l'</w:t>
      </w:r>
      <w:r w:rsidR="00311B34" w:rsidRPr="0091242E">
        <w:rPr>
          <w:sz w:val="22"/>
          <w:szCs w:val="22"/>
          <w:lang w:val="fr-CA"/>
        </w:rPr>
        <w:t>É</w:t>
      </w:r>
      <w:r w:rsidRPr="0091242E">
        <w:rPr>
          <w:sz w:val="22"/>
          <w:szCs w:val="22"/>
          <w:lang w:val="fr-CA"/>
        </w:rPr>
        <w:t xml:space="preserve">ducation et de la </w:t>
      </w:r>
      <w:r w:rsidR="00311B34" w:rsidRPr="0091242E">
        <w:rPr>
          <w:sz w:val="22"/>
          <w:szCs w:val="22"/>
          <w:lang w:val="fr-CA"/>
        </w:rPr>
        <w:t>S</w:t>
      </w:r>
      <w:r w:rsidRPr="0091242E">
        <w:rPr>
          <w:sz w:val="22"/>
          <w:szCs w:val="22"/>
          <w:lang w:val="fr-CA"/>
        </w:rPr>
        <w:t xml:space="preserve">anté pour partager de nouvelles visions </w:t>
      </w:r>
      <w:r w:rsidR="00311B34" w:rsidRPr="0091242E">
        <w:rPr>
          <w:sz w:val="22"/>
          <w:szCs w:val="22"/>
          <w:lang w:val="fr-CA"/>
        </w:rPr>
        <w:t>pour</w:t>
      </w:r>
      <w:r w:rsidRPr="0091242E">
        <w:rPr>
          <w:sz w:val="22"/>
          <w:szCs w:val="22"/>
          <w:lang w:val="fr-CA"/>
        </w:rPr>
        <w:t xml:space="preserve"> la promotion d'environnements scolaires sains et </w:t>
      </w:r>
      <w:r w:rsidR="00311B34" w:rsidRPr="0091242E">
        <w:rPr>
          <w:sz w:val="22"/>
          <w:szCs w:val="22"/>
          <w:lang w:val="fr-CA"/>
        </w:rPr>
        <w:t>pour</w:t>
      </w:r>
      <w:r w:rsidRPr="0091242E">
        <w:rPr>
          <w:sz w:val="22"/>
          <w:szCs w:val="22"/>
          <w:lang w:val="fr-CA"/>
        </w:rPr>
        <w:t xml:space="preserve"> la prévention de la malnutrition, du surpoids et de l'obésité </w:t>
      </w:r>
      <w:r w:rsidR="00311B34" w:rsidRPr="0091242E">
        <w:rPr>
          <w:sz w:val="22"/>
          <w:szCs w:val="22"/>
          <w:lang w:val="fr-CA"/>
        </w:rPr>
        <w:t xml:space="preserve">à l’ère </w:t>
      </w:r>
      <w:r w:rsidRPr="0091242E">
        <w:rPr>
          <w:sz w:val="22"/>
          <w:szCs w:val="22"/>
          <w:lang w:val="fr-CA"/>
        </w:rPr>
        <w:t>post-pandémique, contribuant ainsi à la génération de politiques publiques, de recherches, de renforcement des capacités, de pratiques et d'infrastructures nécessaires pour faire de ces visions une réalité dans notre région.</w:t>
      </w:r>
    </w:p>
    <w:p w14:paraId="5CDA0EED" w14:textId="77777777" w:rsidR="006E6046" w:rsidRPr="0091242E" w:rsidRDefault="006E6046" w:rsidP="006E6046">
      <w:pPr>
        <w:tabs>
          <w:tab w:val="left" w:pos="1440"/>
        </w:tabs>
        <w:ind w:left="720"/>
        <w:jc w:val="both"/>
        <w:rPr>
          <w:sz w:val="22"/>
          <w:szCs w:val="22"/>
          <w:lang w:val="fr-CA"/>
        </w:rPr>
      </w:pPr>
    </w:p>
    <w:p w14:paraId="347B80AD" w14:textId="1598F7BF" w:rsidR="00D80840" w:rsidRPr="0091242E" w:rsidRDefault="005F53E3">
      <w:pPr>
        <w:tabs>
          <w:tab w:val="left" w:pos="1440"/>
        </w:tabs>
        <w:ind w:left="720"/>
        <w:jc w:val="both"/>
        <w:rPr>
          <w:sz w:val="22"/>
          <w:szCs w:val="22"/>
          <w:lang w:val="fr-CA"/>
        </w:rPr>
      </w:pPr>
      <w:r w:rsidRPr="0091242E">
        <w:rPr>
          <w:sz w:val="22"/>
          <w:szCs w:val="22"/>
          <w:lang w:val="fr-CA"/>
        </w:rPr>
        <w:tab/>
        <w:t>À la suite de ces dialogues, les représentants des ministères de l'</w:t>
      </w:r>
      <w:r w:rsidR="00311B34" w:rsidRPr="0091242E">
        <w:rPr>
          <w:sz w:val="22"/>
          <w:szCs w:val="22"/>
          <w:lang w:val="fr-CA"/>
        </w:rPr>
        <w:t>É</w:t>
      </w:r>
      <w:r w:rsidRPr="0091242E">
        <w:rPr>
          <w:sz w:val="22"/>
          <w:szCs w:val="22"/>
          <w:lang w:val="fr-CA"/>
        </w:rPr>
        <w:t xml:space="preserve">ducation et de la </w:t>
      </w:r>
      <w:r w:rsidR="00311B34" w:rsidRPr="0091242E">
        <w:rPr>
          <w:sz w:val="22"/>
          <w:szCs w:val="22"/>
          <w:lang w:val="fr-CA"/>
        </w:rPr>
        <w:t>S</w:t>
      </w:r>
      <w:r w:rsidRPr="0091242E">
        <w:rPr>
          <w:sz w:val="22"/>
          <w:szCs w:val="22"/>
          <w:lang w:val="fr-CA"/>
        </w:rPr>
        <w:t>anté ont souligné l'importance de renforcer l'intersectionnalité</w:t>
      </w:r>
      <w:r w:rsidRPr="0091242E">
        <w:rPr>
          <w:rStyle w:val="FootnoteReference"/>
          <w:sz w:val="22"/>
          <w:szCs w:val="22"/>
          <w:u w:val="single"/>
          <w:lang w:val="fr-CA"/>
        </w:rPr>
        <w:footnoteReference w:id="2"/>
      </w:r>
      <w:r w:rsidRPr="003D3B09">
        <w:rPr>
          <w:sz w:val="22"/>
          <w:szCs w:val="22"/>
          <w:vertAlign w:val="superscript"/>
          <w:lang w:val="fr-CA"/>
        </w:rPr>
        <w:t>/</w:t>
      </w:r>
      <w:r w:rsidR="00124033" w:rsidRPr="00124033">
        <w:rPr>
          <w:rStyle w:val="FootnoteReference"/>
          <w:sz w:val="22"/>
          <w:szCs w:val="22"/>
          <w:u w:val="single"/>
          <w:lang w:val="fr-CA"/>
        </w:rPr>
        <w:footnoteReference w:id="3"/>
      </w:r>
      <w:r w:rsidR="00124033">
        <w:rPr>
          <w:sz w:val="22"/>
          <w:szCs w:val="22"/>
          <w:vertAlign w:val="superscript"/>
          <w:lang w:val="fr-CA"/>
        </w:rPr>
        <w:t>/</w:t>
      </w:r>
      <w:r w:rsidRPr="0091242E">
        <w:rPr>
          <w:sz w:val="22"/>
          <w:szCs w:val="22"/>
          <w:lang w:val="fr-CA"/>
        </w:rPr>
        <w:t xml:space="preserve"> </w:t>
      </w:r>
      <w:r w:rsidR="00311B34" w:rsidRPr="0091242E">
        <w:rPr>
          <w:sz w:val="22"/>
          <w:szCs w:val="22"/>
          <w:lang w:val="fr-CA"/>
        </w:rPr>
        <w:t xml:space="preserve">afin d’adopter </w:t>
      </w:r>
      <w:r w:rsidRPr="0091242E">
        <w:rPr>
          <w:sz w:val="22"/>
          <w:szCs w:val="22"/>
          <w:lang w:val="fr-CA"/>
        </w:rPr>
        <w:t xml:space="preserve">une approche </w:t>
      </w:r>
      <w:r w:rsidR="00311B34" w:rsidRPr="0091242E">
        <w:rPr>
          <w:sz w:val="22"/>
          <w:szCs w:val="22"/>
          <w:lang w:val="fr-CA"/>
        </w:rPr>
        <w:t>intégrale</w:t>
      </w:r>
      <w:r w:rsidRPr="0091242E">
        <w:rPr>
          <w:sz w:val="22"/>
          <w:szCs w:val="22"/>
          <w:lang w:val="fr-CA"/>
        </w:rPr>
        <w:t xml:space="preserve"> et durable de la promotion de modes de vie sains, en garantissant l'inclusion et l'équité pour tous et l'importance de politiques publiques, de cadres juridiques, de réglementations et de lignes directrices globales et multidimensionnelles</w:t>
      </w:r>
      <w:r w:rsidR="00311B34" w:rsidRPr="0091242E">
        <w:rPr>
          <w:sz w:val="22"/>
          <w:szCs w:val="22"/>
          <w:lang w:val="fr-CA"/>
        </w:rPr>
        <w:t>,</w:t>
      </w:r>
      <w:r w:rsidRPr="0091242E">
        <w:rPr>
          <w:sz w:val="22"/>
          <w:szCs w:val="22"/>
          <w:lang w:val="fr-CA"/>
        </w:rPr>
        <w:t xml:space="preserve"> </w:t>
      </w:r>
      <w:r w:rsidR="00311B34" w:rsidRPr="0091242E">
        <w:rPr>
          <w:sz w:val="22"/>
          <w:szCs w:val="22"/>
          <w:lang w:val="fr-CA"/>
        </w:rPr>
        <w:t>en</w:t>
      </w:r>
      <w:r w:rsidRPr="0091242E">
        <w:rPr>
          <w:sz w:val="22"/>
          <w:szCs w:val="22"/>
          <w:lang w:val="fr-CA"/>
        </w:rPr>
        <w:t xml:space="preserve"> dem</w:t>
      </w:r>
      <w:r w:rsidR="00311B34" w:rsidRPr="0091242E">
        <w:rPr>
          <w:sz w:val="22"/>
          <w:szCs w:val="22"/>
          <w:lang w:val="fr-CA"/>
        </w:rPr>
        <w:t>a</w:t>
      </w:r>
      <w:r w:rsidRPr="0091242E">
        <w:rPr>
          <w:sz w:val="22"/>
          <w:szCs w:val="22"/>
          <w:lang w:val="fr-CA"/>
        </w:rPr>
        <w:t>nd</w:t>
      </w:r>
      <w:r w:rsidR="00311B34" w:rsidRPr="0091242E">
        <w:rPr>
          <w:sz w:val="22"/>
          <w:szCs w:val="22"/>
          <w:lang w:val="fr-CA"/>
        </w:rPr>
        <w:t>ant </w:t>
      </w:r>
      <w:r w:rsidRPr="0091242E">
        <w:rPr>
          <w:sz w:val="22"/>
          <w:szCs w:val="22"/>
          <w:lang w:val="fr-CA"/>
        </w:rPr>
        <w:t>:</w:t>
      </w:r>
    </w:p>
    <w:p w14:paraId="010439E1" w14:textId="77777777" w:rsidR="006E6046" w:rsidRPr="0091242E" w:rsidRDefault="006E6046" w:rsidP="006E6046">
      <w:pPr>
        <w:tabs>
          <w:tab w:val="left" w:pos="1440"/>
        </w:tabs>
        <w:jc w:val="both"/>
        <w:rPr>
          <w:sz w:val="22"/>
          <w:szCs w:val="22"/>
          <w:lang w:val="fr-CA"/>
        </w:rPr>
      </w:pPr>
    </w:p>
    <w:p w14:paraId="1A2D15BA" w14:textId="558D3F24" w:rsidR="00D80840" w:rsidRPr="0091242E" w:rsidRDefault="005F53E3" w:rsidP="00311B34">
      <w:pPr>
        <w:pStyle w:val="ListParagraph"/>
        <w:numPr>
          <w:ilvl w:val="0"/>
          <w:numId w:val="13"/>
        </w:numPr>
        <w:ind w:left="1843" w:hanging="425"/>
        <w:contextualSpacing w:val="0"/>
        <w:jc w:val="both"/>
        <w:rPr>
          <w:sz w:val="22"/>
          <w:szCs w:val="22"/>
          <w:lang w:val="fr-CA"/>
        </w:rPr>
      </w:pPr>
      <w:r w:rsidRPr="0091242E">
        <w:rPr>
          <w:sz w:val="22"/>
          <w:szCs w:val="22"/>
          <w:lang w:val="fr-CA"/>
        </w:rPr>
        <w:t xml:space="preserve">Que l'activité physique et les environnements sains soient positionnés comme une question de droits dans la région, afin que </w:t>
      </w:r>
      <w:r w:rsidR="00311B34" w:rsidRPr="0091242E">
        <w:rPr>
          <w:sz w:val="22"/>
          <w:szCs w:val="22"/>
          <w:lang w:val="fr-CA"/>
        </w:rPr>
        <w:t>l</w:t>
      </w:r>
      <w:r w:rsidRPr="0091242E">
        <w:rPr>
          <w:sz w:val="22"/>
          <w:szCs w:val="22"/>
          <w:lang w:val="fr-CA"/>
        </w:rPr>
        <w:t>e droit à l'activité physique et à un environnement sain</w:t>
      </w:r>
      <w:r w:rsidR="00311B34" w:rsidRPr="0091242E">
        <w:rPr>
          <w:sz w:val="22"/>
          <w:szCs w:val="22"/>
          <w:lang w:val="fr-CA"/>
        </w:rPr>
        <w:t xml:space="preserve"> puisse être revendiqué et défendu.</w:t>
      </w:r>
      <w:r w:rsidRPr="0091242E">
        <w:rPr>
          <w:sz w:val="22"/>
          <w:szCs w:val="22"/>
          <w:lang w:val="fr-CA"/>
        </w:rPr>
        <w:br w:type="page"/>
      </w:r>
    </w:p>
    <w:p w14:paraId="4EA741C2" w14:textId="5D6F5F45" w:rsidR="00D80840" w:rsidRPr="0091242E" w:rsidRDefault="005F53E3">
      <w:pPr>
        <w:pStyle w:val="Title"/>
        <w:rPr>
          <w:rFonts w:ascii="Times New Roman" w:hAnsi="Times New Roman"/>
          <w:b w:val="0"/>
          <w:bCs w:val="0"/>
          <w:sz w:val="22"/>
          <w:szCs w:val="22"/>
          <w:lang w:val="fr-CA"/>
        </w:rPr>
      </w:pPr>
      <w:r w:rsidRPr="0091242E">
        <w:rPr>
          <w:rFonts w:ascii="Times New Roman" w:hAnsi="Times New Roman"/>
          <w:b w:val="0"/>
          <w:bCs w:val="0"/>
          <w:sz w:val="22"/>
          <w:szCs w:val="22"/>
          <w:lang w:val="fr-CA"/>
        </w:rPr>
        <w:lastRenderedPageBreak/>
        <w:t>ANNEXE</w:t>
      </w:r>
      <w:r w:rsidR="00311B34" w:rsidRPr="0091242E">
        <w:rPr>
          <w:rFonts w:ascii="Times New Roman" w:hAnsi="Times New Roman"/>
          <w:b w:val="0"/>
          <w:bCs w:val="0"/>
          <w:sz w:val="22"/>
          <w:szCs w:val="22"/>
          <w:lang w:val="fr-CA"/>
        </w:rPr>
        <w:t> </w:t>
      </w:r>
      <w:r w:rsidRPr="0091242E">
        <w:rPr>
          <w:rFonts w:ascii="Times New Roman" w:hAnsi="Times New Roman"/>
          <w:b w:val="0"/>
          <w:bCs w:val="0"/>
          <w:sz w:val="22"/>
          <w:szCs w:val="22"/>
          <w:lang w:val="fr-CA"/>
        </w:rPr>
        <w:t xml:space="preserve">: Références </w:t>
      </w:r>
      <w:r w:rsidR="0043683F" w:rsidRPr="0091242E">
        <w:rPr>
          <w:rFonts w:ascii="Times New Roman" w:hAnsi="Times New Roman"/>
          <w:b w:val="0"/>
          <w:bCs w:val="0"/>
          <w:sz w:val="22"/>
          <w:szCs w:val="22"/>
          <w:lang w:val="fr-CA"/>
        </w:rPr>
        <w:t>contenues</w:t>
      </w:r>
      <w:r w:rsidRPr="0091242E">
        <w:rPr>
          <w:rFonts w:ascii="Times New Roman" w:hAnsi="Times New Roman"/>
          <w:b w:val="0"/>
          <w:bCs w:val="0"/>
          <w:sz w:val="22"/>
          <w:szCs w:val="22"/>
          <w:lang w:val="fr-CA"/>
        </w:rPr>
        <w:t xml:space="preserve"> dans le document </w:t>
      </w:r>
      <w:r w:rsidR="00311B34" w:rsidRPr="0091242E">
        <w:rPr>
          <w:rFonts w:ascii="Times New Roman" w:hAnsi="Times New Roman"/>
          <w:b w:val="0"/>
          <w:bCs w:val="0"/>
          <w:sz w:val="22"/>
          <w:szCs w:val="22"/>
          <w:lang w:val="fr-CA"/>
        </w:rPr>
        <w:t>« Avant-projet de Programme interaméricain d’éducation 2022-2027 »</w:t>
      </w:r>
    </w:p>
    <w:p w14:paraId="019295DF" w14:textId="77777777" w:rsidR="006E6046" w:rsidRPr="0091242E" w:rsidRDefault="006E6046" w:rsidP="006E6046">
      <w:pPr>
        <w:jc w:val="both"/>
        <w:rPr>
          <w:rStyle w:val="Emphasis"/>
          <w:i w:val="0"/>
          <w:iCs w:val="0"/>
          <w:sz w:val="22"/>
          <w:szCs w:val="22"/>
          <w:lang w:val="fr-CA"/>
        </w:rPr>
      </w:pPr>
    </w:p>
    <w:p w14:paraId="6F8C3478" w14:textId="77777777" w:rsidR="006E6046" w:rsidRPr="0091242E" w:rsidRDefault="006E6046" w:rsidP="006E6046">
      <w:pPr>
        <w:jc w:val="both"/>
        <w:rPr>
          <w:rStyle w:val="Emphasis"/>
          <w:i w:val="0"/>
          <w:iCs w:val="0"/>
          <w:sz w:val="22"/>
          <w:szCs w:val="22"/>
          <w:lang w:val="fr-CA"/>
        </w:rPr>
      </w:pPr>
    </w:p>
    <w:p w14:paraId="70C5E317" w14:textId="77777777" w:rsidR="00D80840" w:rsidRPr="0091242E" w:rsidRDefault="005F53E3">
      <w:pPr>
        <w:pStyle w:val="Title"/>
        <w:tabs>
          <w:tab w:val="left" w:pos="426"/>
        </w:tabs>
        <w:jc w:val="both"/>
        <w:rPr>
          <w:rStyle w:val="Emphasis"/>
          <w:rFonts w:ascii="Times New Roman" w:hAnsi="Times New Roman"/>
          <w:b w:val="0"/>
          <w:i w:val="0"/>
          <w:iCs w:val="0"/>
          <w:sz w:val="22"/>
          <w:szCs w:val="22"/>
          <w:lang w:val="fr-CA"/>
        </w:rPr>
      </w:pPr>
      <w:r w:rsidRPr="0091242E">
        <w:rPr>
          <w:rStyle w:val="Emphasis"/>
          <w:rFonts w:ascii="Times New Roman" w:hAnsi="Times New Roman"/>
          <w:i w:val="0"/>
          <w:iCs w:val="0"/>
          <w:sz w:val="22"/>
          <w:szCs w:val="22"/>
          <w:lang w:val="fr-CA"/>
        </w:rPr>
        <w:t>Une approche systémique pour construire des systèmes éducatifs résilients</w:t>
      </w:r>
    </w:p>
    <w:p w14:paraId="72A5ECB4" w14:textId="77777777" w:rsidR="006E6046" w:rsidRPr="0091242E" w:rsidRDefault="006E6046" w:rsidP="009C4351">
      <w:pPr>
        <w:pStyle w:val="paragraph"/>
        <w:spacing w:before="0" w:beforeAutospacing="0" w:after="0" w:afterAutospacing="0"/>
        <w:jc w:val="both"/>
        <w:textAlignment w:val="baseline"/>
        <w:rPr>
          <w:sz w:val="22"/>
          <w:szCs w:val="22"/>
          <w:lang w:val="fr-CA" w:eastAsia="en-US"/>
        </w:rPr>
      </w:pPr>
    </w:p>
    <w:p w14:paraId="62769F43" w14:textId="40066A2D" w:rsidR="00D80840" w:rsidRPr="0091242E" w:rsidRDefault="005F53E3">
      <w:pPr>
        <w:pStyle w:val="paragraph"/>
        <w:spacing w:before="0" w:beforeAutospacing="0" w:after="0" w:afterAutospacing="0"/>
        <w:ind w:firstLine="709"/>
        <w:jc w:val="both"/>
        <w:textAlignment w:val="baseline"/>
        <w:rPr>
          <w:sz w:val="22"/>
          <w:szCs w:val="22"/>
          <w:lang w:val="fr-CA" w:eastAsia="en-US"/>
        </w:rPr>
      </w:pPr>
      <w:r w:rsidRPr="0091242E">
        <w:rPr>
          <w:sz w:val="22"/>
          <w:szCs w:val="22"/>
          <w:lang w:val="fr-CA" w:eastAsia="en-US"/>
        </w:rPr>
        <w:t xml:space="preserve">En août 2020, le </w:t>
      </w:r>
      <w:hyperlink r:id="rId17" w:history="1">
        <w:r w:rsidRPr="0091242E">
          <w:rPr>
            <w:rStyle w:val="Hyperlink"/>
            <w:sz w:val="22"/>
            <w:szCs w:val="22"/>
            <w:lang w:val="fr-CA"/>
          </w:rPr>
          <w:t>Forum mondial</w:t>
        </w:r>
        <w:r w:rsidR="0043683F" w:rsidRPr="0091242E">
          <w:rPr>
            <w:rStyle w:val="Hyperlink"/>
            <w:sz w:val="22"/>
            <w:szCs w:val="22"/>
            <w:lang w:val="fr-CA" w:eastAsia="en-US"/>
          </w:rPr>
          <w:t xml:space="preserve"> </w:t>
        </w:r>
        <w:r w:rsidRPr="0091242E">
          <w:rPr>
            <w:rStyle w:val="Hyperlink"/>
            <w:sz w:val="22"/>
            <w:szCs w:val="22"/>
            <w:lang w:val="fr-CA"/>
          </w:rPr>
          <w:t>sur l'avenir de l'éducation</w:t>
        </w:r>
      </w:hyperlink>
      <w:r w:rsidR="0043683F" w:rsidRPr="0091242E">
        <w:rPr>
          <w:sz w:val="22"/>
          <w:szCs w:val="22"/>
          <w:lang w:val="fr-CA"/>
        </w:rPr>
        <w:t xml:space="preserve"> J-WEL</w:t>
      </w:r>
      <w:r w:rsidRPr="0091242E">
        <w:rPr>
          <w:sz w:val="22"/>
          <w:szCs w:val="22"/>
          <w:lang w:val="fr-CA" w:eastAsia="en-US"/>
        </w:rPr>
        <w:t>, en collaboration avec la Commission interaméricaine de l'éducation (CIE) de l'OEA, a réuni des dirigeants et des décideurs des États membres de l'OEA lors d'un symposium visant à réfléchir au</w:t>
      </w:r>
      <w:r w:rsidR="0043683F" w:rsidRPr="0091242E">
        <w:rPr>
          <w:sz w:val="22"/>
          <w:szCs w:val="22"/>
          <w:lang w:val="fr-CA" w:eastAsia="en-US"/>
        </w:rPr>
        <w:t xml:space="preserve"> futur </w:t>
      </w:r>
      <w:r w:rsidRPr="0091242E">
        <w:rPr>
          <w:sz w:val="22"/>
          <w:szCs w:val="22"/>
          <w:lang w:val="fr-CA" w:eastAsia="en-US"/>
        </w:rPr>
        <w:t xml:space="preserve">de l'éducation dans un monde post-pandémique </w:t>
      </w:r>
      <w:r w:rsidR="0043683F" w:rsidRPr="0091242E">
        <w:rPr>
          <w:sz w:val="22"/>
          <w:szCs w:val="22"/>
          <w:lang w:val="fr-CA" w:eastAsia="en-US"/>
        </w:rPr>
        <w:t>et à ce que cela signifie en matière de</w:t>
      </w:r>
      <w:r w:rsidRPr="0091242E">
        <w:rPr>
          <w:sz w:val="22"/>
          <w:szCs w:val="22"/>
          <w:lang w:val="fr-CA" w:eastAsia="en-US"/>
        </w:rPr>
        <w:t xml:space="preserve"> politiques publiques, </w:t>
      </w:r>
      <w:r w:rsidR="0043683F" w:rsidRPr="0091242E">
        <w:rPr>
          <w:sz w:val="22"/>
          <w:szCs w:val="22"/>
          <w:lang w:val="fr-CA" w:eastAsia="en-US"/>
        </w:rPr>
        <w:t>de</w:t>
      </w:r>
      <w:r w:rsidRPr="0091242E">
        <w:rPr>
          <w:sz w:val="22"/>
          <w:szCs w:val="22"/>
          <w:lang w:val="fr-CA" w:eastAsia="en-US"/>
        </w:rPr>
        <w:t xml:space="preserve"> recherche, </w:t>
      </w:r>
      <w:r w:rsidR="0043683F" w:rsidRPr="0091242E">
        <w:rPr>
          <w:sz w:val="22"/>
          <w:szCs w:val="22"/>
          <w:lang w:val="fr-CA" w:eastAsia="en-US"/>
        </w:rPr>
        <w:t>de</w:t>
      </w:r>
      <w:r w:rsidRPr="0091242E">
        <w:rPr>
          <w:sz w:val="22"/>
          <w:szCs w:val="22"/>
          <w:lang w:val="fr-CA" w:eastAsia="en-US"/>
        </w:rPr>
        <w:t xml:space="preserve"> développement des capacités, </w:t>
      </w:r>
      <w:r w:rsidR="0043683F" w:rsidRPr="0091242E">
        <w:rPr>
          <w:sz w:val="22"/>
          <w:szCs w:val="22"/>
          <w:lang w:val="fr-CA" w:eastAsia="en-US"/>
        </w:rPr>
        <w:t>de</w:t>
      </w:r>
      <w:r w:rsidRPr="0091242E">
        <w:rPr>
          <w:sz w:val="22"/>
          <w:szCs w:val="22"/>
          <w:lang w:val="fr-CA" w:eastAsia="en-US"/>
        </w:rPr>
        <w:t xml:space="preserve"> pratiques et </w:t>
      </w:r>
      <w:r w:rsidR="0043683F" w:rsidRPr="0091242E">
        <w:rPr>
          <w:sz w:val="22"/>
          <w:szCs w:val="22"/>
          <w:lang w:val="fr-CA" w:eastAsia="en-US"/>
        </w:rPr>
        <w:t>d’</w:t>
      </w:r>
      <w:r w:rsidRPr="0091242E">
        <w:rPr>
          <w:sz w:val="22"/>
          <w:szCs w:val="22"/>
          <w:lang w:val="fr-CA" w:eastAsia="en-US"/>
        </w:rPr>
        <w:t xml:space="preserve">infrastructures nécessaires </w:t>
      </w:r>
      <w:r w:rsidR="0043683F" w:rsidRPr="0091242E">
        <w:rPr>
          <w:sz w:val="22"/>
          <w:szCs w:val="22"/>
          <w:lang w:val="fr-CA" w:eastAsia="en-US"/>
        </w:rPr>
        <w:t xml:space="preserve">si l’on veut s’adapter </w:t>
      </w:r>
      <w:r w:rsidRPr="0091242E">
        <w:rPr>
          <w:sz w:val="22"/>
          <w:szCs w:val="22"/>
          <w:lang w:val="fr-CA" w:eastAsia="en-US"/>
        </w:rPr>
        <w:t xml:space="preserve">aux contextes changeants de notre région. </w:t>
      </w:r>
      <w:r w:rsidR="0043683F" w:rsidRPr="0091242E">
        <w:rPr>
          <w:snapToGrid w:val="0"/>
          <w:sz w:val="22"/>
          <w:szCs w:val="22"/>
          <w:lang w:val="fr-CA" w:eastAsia="en-US"/>
        </w:rPr>
        <w:t>À ce propos, les points suivant</w:t>
      </w:r>
      <w:r w:rsidR="0091242E">
        <w:rPr>
          <w:snapToGrid w:val="0"/>
          <w:sz w:val="22"/>
          <w:szCs w:val="22"/>
          <w:lang w:val="fr-CA" w:eastAsia="en-US"/>
        </w:rPr>
        <w:t>s</w:t>
      </w:r>
      <w:r w:rsidR="0043683F" w:rsidRPr="0091242E">
        <w:rPr>
          <w:snapToGrid w:val="0"/>
          <w:sz w:val="22"/>
          <w:szCs w:val="22"/>
          <w:lang w:val="fr-CA" w:eastAsia="en-US"/>
        </w:rPr>
        <w:t xml:space="preserve"> ont été soulevés</w:t>
      </w:r>
      <w:r w:rsidR="0043683F" w:rsidRPr="0091242E">
        <w:rPr>
          <w:snapToGrid w:val="0"/>
          <w:sz w:val="22"/>
          <w:szCs w:val="22"/>
          <w:lang w:val="fr-CA"/>
        </w:rPr>
        <w:t> :</w:t>
      </w:r>
    </w:p>
    <w:p w14:paraId="7BC8C080" w14:textId="77777777" w:rsidR="006E6046" w:rsidRPr="0091242E" w:rsidRDefault="006E6046" w:rsidP="006E6046">
      <w:pPr>
        <w:pStyle w:val="paragraph"/>
        <w:spacing w:before="0" w:beforeAutospacing="0" w:after="0" w:afterAutospacing="0"/>
        <w:jc w:val="both"/>
        <w:textAlignment w:val="baseline"/>
        <w:rPr>
          <w:sz w:val="22"/>
          <w:szCs w:val="22"/>
          <w:lang w:val="fr-CA"/>
        </w:rPr>
      </w:pPr>
    </w:p>
    <w:p w14:paraId="5F8DF5AB" w14:textId="17825A6D" w:rsidR="00D80840" w:rsidRPr="0091242E" w:rsidRDefault="005F53E3">
      <w:pPr>
        <w:pStyle w:val="paragraph"/>
        <w:spacing w:before="0" w:beforeAutospacing="0" w:after="0" w:afterAutospacing="0"/>
        <w:ind w:firstLine="709"/>
        <w:jc w:val="both"/>
        <w:textAlignment w:val="baseline"/>
        <w:rPr>
          <w:sz w:val="22"/>
          <w:szCs w:val="22"/>
          <w:lang w:val="fr-CA"/>
        </w:rPr>
      </w:pPr>
      <w:r w:rsidRPr="0091242E">
        <w:rPr>
          <w:sz w:val="22"/>
          <w:szCs w:val="22"/>
          <w:lang w:val="fr-CA"/>
        </w:rPr>
        <w:t xml:space="preserve">Plutôt que de chercher à revenir </w:t>
      </w:r>
      <w:r w:rsidR="0043683F" w:rsidRPr="0091242E">
        <w:rPr>
          <w:sz w:val="22"/>
          <w:szCs w:val="22"/>
          <w:lang w:val="fr-CA"/>
        </w:rPr>
        <w:t xml:space="preserve">à la normalité </w:t>
      </w:r>
      <w:proofErr w:type="spellStart"/>
      <w:r w:rsidR="0043683F" w:rsidRPr="0091242E">
        <w:rPr>
          <w:sz w:val="22"/>
          <w:szCs w:val="22"/>
          <w:lang w:val="fr-CA"/>
        </w:rPr>
        <w:t>pré-pandémique</w:t>
      </w:r>
      <w:proofErr w:type="spellEnd"/>
      <w:r w:rsidRPr="0091242E">
        <w:rPr>
          <w:sz w:val="22"/>
          <w:szCs w:val="22"/>
          <w:lang w:val="fr-CA"/>
        </w:rPr>
        <w:t xml:space="preserve">, </w:t>
      </w:r>
      <w:r w:rsidR="0043683F" w:rsidRPr="0091242E">
        <w:rPr>
          <w:sz w:val="22"/>
          <w:szCs w:val="22"/>
          <w:lang w:val="fr-CA"/>
        </w:rPr>
        <w:t>il est</w:t>
      </w:r>
      <w:r w:rsidRPr="0091242E">
        <w:rPr>
          <w:sz w:val="22"/>
          <w:szCs w:val="22"/>
          <w:lang w:val="fr-CA"/>
        </w:rPr>
        <w:t xml:space="preserve"> peut-être </w:t>
      </w:r>
      <w:r w:rsidR="0043683F" w:rsidRPr="0091242E">
        <w:rPr>
          <w:sz w:val="22"/>
          <w:szCs w:val="22"/>
          <w:lang w:val="fr-CA"/>
        </w:rPr>
        <w:t xml:space="preserve">temps </w:t>
      </w:r>
      <w:r w:rsidRPr="0091242E">
        <w:rPr>
          <w:sz w:val="22"/>
          <w:szCs w:val="22"/>
          <w:lang w:val="fr-CA"/>
        </w:rPr>
        <w:t>d'imaginer un avenir nouveau et meilleur</w:t>
      </w:r>
      <w:r w:rsidR="0043683F" w:rsidRPr="0091242E">
        <w:rPr>
          <w:sz w:val="22"/>
          <w:szCs w:val="22"/>
          <w:lang w:val="fr-CA"/>
        </w:rPr>
        <w:t>,</w:t>
      </w:r>
      <w:r w:rsidRPr="0091242E">
        <w:rPr>
          <w:sz w:val="22"/>
          <w:szCs w:val="22"/>
          <w:lang w:val="fr-CA"/>
        </w:rPr>
        <w:t xml:space="preserve"> </w:t>
      </w:r>
      <w:r w:rsidR="0043683F" w:rsidRPr="0091242E">
        <w:rPr>
          <w:sz w:val="22"/>
          <w:szCs w:val="22"/>
          <w:lang w:val="fr-CA"/>
        </w:rPr>
        <w:t>d</w:t>
      </w:r>
      <w:r w:rsidRPr="0091242E">
        <w:rPr>
          <w:sz w:val="22"/>
          <w:szCs w:val="22"/>
          <w:lang w:val="fr-CA"/>
        </w:rPr>
        <w:t xml:space="preserve">es systèmes mieux adaptés aux </w:t>
      </w:r>
      <w:r w:rsidR="0043683F" w:rsidRPr="0091242E">
        <w:rPr>
          <w:sz w:val="22"/>
          <w:szCs w:val="22"/>
          <w:lang w:val="fr-CA"/>
        </w:rPr>
        <w:t>étudiants</w:t>
      </w:r>
      <w:r w:rsidRPr="0091242E">
        <w:rPr>
          <w:sz w:val="22"/>
          <w:szCs w:val="22"/>
          <w:lang w:val="fr-CA"/>
        </w:rPr>
        <w:t xml:space="preserve"> et aux sociétés</w:t>
      </w:r>
      <w:r w:rsidR="0043683F" w:rsidRPr="0091242E">
        <w:rPr>
          <w:sz w:val="22"/>
          <w:szCs w:val="22"/>
          <w:lang w:val="fr-CA"/>
        </w:rPr>
        <w:t xml:space="preserve">, </w:t>
      </w:r>
      <w:r w:rsidRPr="0091242E">
        <w:rPr>
          <w:sz w:val="22"/>
          <w:szCs w:val="22"/>
          <w:lang w:val="fr-CA"/>
        </w:rPr>
        <w:t>résilients et réactifs aux changements rapides</w:t>
      </w:r>
      <w:r w:rsidR="0043683F" w:rsidRPr="0091242E">
        <w:rPr>
          <w:sz w:val="22"/>
          <w:szCs w:val="22"/>
          <w:lang w:val="fr-CA"/>
        </w:rPr>
        <w:t xml:space="preserve"> et tirant profit d</w:t>
      </w:r>
      <w:r w:rsidRPr="0091242E">
        <w:rPr>
          <w:sz w:val="22"/>
          <w:szCs w:val="22"/>
          <w:lang w:val="fr-CA"/>
        </w:rPr>
        <w:t xml:space="preserve">es nouvelles connaissances </w:t>
      </w:r>
      <w:r w:rsidR="0043683F" w:rsidRPr="0091242E">
        <w:rPr>
          <w:sz w:val="22"/>
          <w:szCs w:val="22"/>
          <w:lang w:val="fr-CA"/>
        </w:rPr>
        <w:t>en matière d’</w:t>
      </w:r>
      <w:r w:rsidRPr="0091242E">
        <w:rPr>
          <w:sz w:val="22"/>
          <w:szCs w:val="22"/>
          <w:lang w:val="fr-CA"/>
        </w:rPr>
        <w:t xml:space="preserve">apprentissage efficace </w:t>
      </w:r>
      <w:r w:rsidR="0043683F" w:rsidRPr="0091242E">
        <w:rPr>
          <w:sz w:val="22"/>
          <w:szCs w:val="22"/>
          <w:lang w:val="fr-CA"/>
        </w:rPr>
        <w:t>ainsi que</w:t>
      </w:r>
      <w:r w:rsidRPr="0091242E">
        <w:rPr>
          <w:sz w:val="22"/>
          <w:szCs w:val="22"/>
          <w:lang w:val="fr-CA"/>
        </w:rPr>
        <w:t xml:space="preserve"> </w:t>
      </w:r>
      <w:r w:rsidR="0043683F" w:rsidRPr="0091242E">
        <w:rPr>
          <w:sz w:val="22"/>
          <w:szCs w:val="22"/>
          <w:lang w:val="fr-CA"/>
        </w:rPr>
        <w:t>d</w:t>
      </w:r>
      <w:r w:rsidRPr="0091242E">
        <w:rPr>
          <w:sz w:val="22"/>
          <w:szCs w:val="22"/>
          <w:lang w:val="fr-CA"/>
        </w:rPr>
        <w:t>es nouvelles technologies d'apprentissage numérique</w:t>
      </w:r>
      <w:r w:rsidR="0043683F" w:rsidRPr="0091242E">
        <w:rPr>
          <w:sz w:val="22"/>
          <w:szCs w:val="22"/>
          <w:lang w:val="fr-CA"/>
        </w:rPr>
        <w:t>, dans le but</w:t>
      </w:r>
      <w:r w:rsidRPr="0091242E">
        <w:rPr>
          <w:sz w:val="22"/>
          <w:szCs w:val="22"/>
          <w:lang w:val="fr-CA"/>
        </w:rPr>
        <w:t xml:space="preserve"> </w:t>
      </w:r>
      <w:r w:rsidR="0043683F" w:rsidRPr="0091242E">
        <w:rPr>
          <w:sz w:val="22"/>
          <w:szCs w:val="22"/>
          <w:lang w:val="fr-CA"/>
        </w:rPr>
        <w:t>d’</w:t>
      </w:r>
      <w:r w:rsidRPr="0091242E">
        <w:rPr>
          <w:sz w:val="22"/>
          <w:szCs w:val="22"/>
          <w:lang w:val="fr-CA"/>
        </w:rPr>
        <w:t>offrir à tous un accès à une éducation équitable et de haute qualité</w:t>
      </w:r>
      <w:r w:rsidR="0043683F" w:rsidRPr="0091242E">
        <w:rPr>
          <w:sz w:val="22"/>
          <w:szCs w:val="22"/>
          <w:lang w:val="fr-CA"/>
        </w:rPr>
        <w:t>,</w:t>
      </w:r>
      <w:r w:rsidRPr="0091242E">
        <w:rPr>
          <w:sz w:val="22"/>
          <w:szCs w:val="22"/>
          <w:lang w:val="fr-CA"/>
        </w:rPr>
        <w:t xml:space="preserve"> leur </w:t>
      </w:r>
      <w:r w:rsidR="0043683F" w:rsidRPr="0091242E">
        <w:rPr>
          <w:sz w:val="22"/>
          <w:szCs w:val="22"/>
          <w:lang w:val="fr-CA"/>
        </w:rPr>
        <w:t>inculquant</w:t>
      </w:r>
      <w:r w:rsidRPr="0091242E">
        <w:rPr>
          <w:sz w:val="22"/>
          <w:szCs w:val="22"/>
          <w:lang w:val="fr-CA"/>
        </w:rPr>
        <w:t xml:space="preserve"> les compétences nécessaires pour prospérer dans l'économie d</w:t>
      </w:r>
      <w:r w:rsidR="0043683F" w:rsidRPr="0091242E">
        <w:rPr>
          <w:sz w:val="22"/>
          <w:szCs w:val="22"/>
          <w:lang w:val="fr-CA"/>
        </w:rPr>
        <w:t xml:space="preserve">e demain </w:t>
      </w:r>
      <w:r w:rsidRPr="0091242E">
        <w:rPr>
          <w:sz w:val="22"/>
          <w:szCs w:val="22"/>
          <w:lang w:val="fr-CA"/>
        </w:rPr>
        <w:t>et devenir des citoyens informés et engagés.</w:t>
      </w:r>
    </w:p>
    <w:p w14:paraId="64169509" w14:textId="77777777" w:rsidR="006E6046" w:rsidRPr="0091242E" w:rsidRDefault="006E6046" w:rsidP="006E6046">
      <w:pPr>
        <w:pStyle w:val="paragraph"/>
        <w:spacing w:before="0" w:beforeAutospacing="0" w:after="0" w:afterAutospacing="0"/>
        <w:jc w:val="both"/>
        <w:textAlignment w:val="baseline"/>
        <w:rPr>
          <w:sz w:val="22"/>
          <w:szCs w:val="22"/>
          <w:lang w:val="fr-CA"/>
        </w:rPr>
      </w:pPr>
    </w:p>
    <w:p w14:paraId="51605408" w14:textId="3FBF6CCC" w:rsidR="00D80840" w:rsidRPr="0091242E" w:rsidRDefault="005F53E3">
      <w:pPr>
        <w:pStyle w:val="paragraph"/>
        <w:spacing w:before="0" w:beforeAutospacing="0" w:after="0" w:afterAutospacing="0"/>
        <w:ind w:firstLine="709"/>
        <w:jc w:val="both"/>
        <w:textAlignment w:val="baseline"/>
        <w:rPr>
          <w:sz w:val="22"/>
          <w:szCs w:val="22"/>
          <w:lang w:val="fr-CA"/>
        </w:rPr>
      </w:pPr>
      <w:r w:rsidRPr="0091242E">
        <w:rPr>
          <w:sz w:val="22"/>
          <w:szCs w:val="22"/>
          <w:lang w:val="fr-CA"/>
        </w:rPr>
        <w:t xml:space="preserve">Toutefois, laisser ces </w:t>
      </w:r>
      <w:r w:rsidR="0043683F" w:rsidRPr="0091242E">
        <w:rPr>
          <w:sz w:val="22"/>
          <w:szCs w:val="22"/>
          <w:lang w:val="fr-CA"/>
        </w:rPr>
        <w:t>compétences</w:t>
      </w:r>
      <w:r w:rsidRPr="0091242E">
        <w:rPr>
          <w:sz w:val="22"/>
          <w:szCs w:val="22"/>
          <w:lang w:val="fr-CA"/>
        </w:rPr>
        <w:t xml:space="preserve"> se développer d'elles-mêmes ne garantit pas des résultats </w:t>
      </w:r>
      <w:r w:rsidR="0043683F" w:rsidRPr="0091242E">
        <w:rPr>
          <w:sz w:val="22"/>
          <w:szCs w:val="22"/>
          <w:lang w:val="fr-CA"/>
        </w:rPr>
        <w:t>probants</w:t>
      </w:r>
      <w:r w:rsidRPr="0091242E">
        <w:rPr>
          <w:sz w:val="22"/>
          <w:szCs w:val="22"/>
          <w:lang w:val="fr-CA"/>
        </w:rPr>
        <w:t xml:space="preserve">. Pour </w:t>
      </w:r>
      <w:r w:rsidR="0043683F" w:rsidRPr="0091242E">
        <w:rPr>
          <w:sz w:val="22"/>
          <w:szCs w:val="22"/>
          <w:lang w:val="fr-CA"/>
        </w:rPr>
        <w:t>repenser l</w:t>
      </w:r>
      <w:r w:rsidRPr="0091242E">
        <w:rPr>
          <w:sz w:val="22"/>
          <w:szCs w:val="22"/>
          <w:lang w:val="fr-CA"/>
        </w:rPr>
        <w:t>es systèmes éducatifs et</w:t>
      </w:r>
      <w:r w:rsidR="0043683F" w:rsidRPr="0091242E">
        <w:rPr>
          <w:sz w:val="22"/>
          <w:szCs w:val="22"/>
          <w:lang w:val="fr-CA"/>
        </w:rPr>
        <w:t xml:space="preserve"> intégrer l</w:t>
      </w:r>
      <w:r w:rsidRPr="0091242E">
        <w:rPr>
          <w:sz w:val="22"/>
          <w:szCs w:val="22"/>
          <w:lang w:val="fr-CA"/>
        </w:rPr>
        <w:t>es technologies éducatives</w:t>
      </w:r>
      <w:r w:rsidR="0043683F" w:rsidRPr="0091242E">
        <w:rPr>
          <w:sz w:val="22"/>
          <w:szCs w:val="22"/>
          <w:lang w:val="fr-CA"/>
        </w:rPr>
        <w:t>,</w:t>
      </w:r>
      <w:r w:rsidRPr="0091242E">
        <w:rPr>
          <w:sz w:val="22"/>
          <w:szCs w:val="22"/>
          <w:lang w:val="fr-CA"/>
        </w:rPr>
        <w:t xml:space="preserve"> une approche multi-systémique</w:t>
      </w:r>
      <w:r w:rsidR="0043683F" w:rsidRPr="0091242E">
        <w:rPr>
          <w:sz w:val="22"/>
          <w:szCs w:val="22"/>
          <w:lang w:val="fr-CA"/>
        </w:rPr>
        <w:t xml:space="preserve"> est de mise.</w:t>
      </w:r>
    </w:p>
    <w:p w14:paraId="7784A7F8" w14:textId="77777777" w:rsidR="006E6046" w:rsidRPr="0091242E" w:rsidRDefault="006E6046" w:rsidP="006E6046">
      <w:pPr>
        <w:jc w:val="both"/>
        <w:textAlignment w:val="baseline"/>
        <w:rPr>
          <w:sz w:val="22"/>
          <w:szCs w:val="22"/>
          <w:lang w:val="fr-CA"/>
        </w:rPr>
      </w:pPr>
    </w:p>
    <w:p w14:paraId="372CD8F8" w14:textId="6F50525E" w:rsidR="00D80840" w:rsidRPr="0091242E" w:rsidRDefault="0043683F">
      <w:pPr>
        <w:pStyle w:val="Title"/>
        <w:numPr>
          <w:ilvl w:val="0"/>
          <w:numId w:val="17"/>
        </w:numPr>
        <w:tabs>
          <w:tab w:val="left" w:pos="426"/>
        </w:tabs>
        <w:ind w:firstLine="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Rétablissement, réparation et réactivation du secteur éducatif post-pandémique</w:t>
      </w:r>
    </w:p>
    <w:p w14:paraId="4E8C6FF2" w14:textId="77777777" w:rsidR="006E6046" w:rsidRPr="0091242E" w:rsidRDefault="006E6046" w:rsidP="006E6046">
      <w:pPr>
        <w:jc w:val="both"/>
        <w:rPr>
          <w:sz w:val="22"/>
          <w:szCs w:val="22"/>
          <w:highlight w:val="yellow"/>
          <w:lang w:val="fr-CA"/>
        </w:rPr>
      </w:pPr>
    </w:p>
    <w:p w14:paraId="7CAF662F" w14:textId="2842F850" w:rsidR="00D80840" w:rsidRPr="0091242E" w:rsidRDefault="005F53E3">
      <w:pPr>
        <w:pStyle w:val="ListParagraph"/>
        <w:ind w:left="0" w:firstLine="720"/>
        <w:jc w:val="both"/>
        <w:rPr>
          <w:sz w:val="22"/>
          <w:szCs w:val="22"/>
          <w:lang w:val="fr-CA"/>
        </w:rPr>
      </w:pPr>
      <w:r w:rsidRPr="0091242E">
        <w:rPr>
          <w:sz w:val="22"/>
          <w:szCs w:val="22"/>
          <w:lang w:val="fr-CA"/>
        </w:rPr>
        <w:t xml:space="preserve">En 2021, </w:t>
      </w:r>
      <w:hyperlink r:id="rId18" w:history="1">
        <w:r w:rsidR="00010999" w:rsidRPr="0091242E">
          <w:rPr>
            <w:rStyle w:val="Hyperlink"/>
            <w:sz w:val="22"/>
            <w:szCs w:val="22"/>
            <w:lang w:val="fr-CA"/>
          </w:rPr>
          <w:t>les s</w:t>
        </w:r>
        <w:r w:rsidRPr="0091242E">
          <w:rPr>
            <w:rStyle w:val="Hyperlink"/>
            <w:sz w:val="22"/>
            <w:szCs w:val="22"/>
            <w:lang w:val="fr-CA"/>
          </w:rPr>
          <w:t>ecrétariats de l'Internationale de l'éducation (IE) et de l'Organisation de coopération et de développement économiques (OCDE)</w:t>
        </w:r>
      </w:hyperlink>
      <w:r w:rsidRPr="0091242E">
        <w:rPr>
          <w:sz w:val="22"/>
          <w:szCs w:val="22"/>
          <w:lang w:val="fr-CA"/>
        </w:rPr>
        <w:t xml:space="preserve"> </w:t>
      </w:r>
      <w:r w:rsidR="00010999" w:rsidRPr="0091242E">
        <w:rPr>
          <w:sz w:val="22"/>
          <w:szCs w:val="22"/>
          <w:lang w:val="fr-CA"/>
        </w:rPr>
        <w:t>ont</w:t>
      </w:r>
      <w:r w:rsidRPr="0091242E">
        <w:rPr>
          <w:sz w:val="22"/>
          <w:szCs w:val="22"/>
          <w:lang w:val="fr-CA"/>
        </w:rPr>
        <w:t xml:space="preserve"> proposé </w:t>
      </w:r>
      <w:r w:rsidR="00010999" w:rsidRPr="0091242E">
        <w:rPr>
          <w:sz w:val="22"/>
          <w:szCs w:val="22"/>
          <w:lang w:val="fr-CA"/>
        </w:rPr>
        <w:t>dix</w:t>
      </w:r>
      <w:r w:rsidRPr="0091242E">
        <w:rPr>
          <w:sz w:val="22"/>
          <w:szCs w:val="22"/>
          <w:lang w:val="fr-CA"/>
        </w:rPr>
        <w:t xml:space="preserve"> principes pour une reprise efficace et équitable de l'éducation, qui tirent </w:t>
      </w:r>
      <w:r w:rsidR="00010999" w:rsidRPr="0091242E">
        <w:rPr>
          <w:sz w:val="22"/>
          <w:szCs w:val="22"/>
          <w:lang w:val="fr-CA"/>
        </w:rPr>
        <w:t>des</w:t>
      </w:r>
      <w:r w:rsidRPr="0091242E">
        <w:rPr>
          <w:sz w:val="22"/>
          <w:szCs w:val="22"/>
          <w:lang w:val="fr-CA"/>
        </w:rPr>
        <w:t xml:space="preserve"> leçons de la pandémie, encouragent la collaboration entre les autorités éducatives et compilent les expériences des pays p</w:t>
      </w:r>
      <w:r w:rsidR="00010999" w:rsidRPr="0091242E">
        <w:rPr>
          <w:sz w:val="22"/>
          <w:szCs w:val="22"/>
          <w:lang w:val="fr-CA"/>
        </w:rPr>
        <w:t>ou</w:t>
      </w:r>
      <w:r w:rsidRPr="0091242E">
        <w:rPr>
          <w:sz w:val="22"/>
          <w:szCs w:val="22"/>
          <w:lang w:val="fr-CA"/>
        </w:rPr>
        <w:t>v</w:t>
      </w:r>
      <w:r w:rsidR="00010999" w:rsidRPr="0091242E">
        <w:rPr>
          <w:sz w:val="22"/>
          <w:szCs w:val="22"/>
          <w:lang w:val="fr-CA"/>
        </w:rPr>
        <w:t>an</w:t>
      </w:r>
      <w:r w:rsidRPr="0091242E">
        <w:rPr>
          <w:sz w:val="22"/>
          <w:szCs w:val="22"/>
          <w:lang w:val="fr-CA"/>
        </w:rPr>
        <w:t xml:space="preserve">t contribuer à la reprise de l'éducation pour atteindre des niveaux plus élevés </w:t>
      </w:r>
      <w:r w:rsidR="00010999" w:rsidRPr="0091242E">
        <w:rPr>
          <w:sz w:val="22"/>
          <w:szCs w:val="22"/>
          <w:lang w:val="fr-CA"/>
        </w:rPr>
        <w:t xml:space="preserve">en termes </w:t>
      </w:r>
      <w:r w:rsidRPr="0091242E">
        <w:rPr>
          <w:sz w:val="22"/>
          <w:szCs w:val="22"/>
          <w:lang w:val="fr-CA"/>
        </w:rPr>
        <w:t>de qualité et d'équité.</w:t>
      </w:r>
    </w:p>
    <w:p w14:paraId="6FF02004" w14:textId="77777777" w:rsidR="006E6046" w:rsidRPr="0091242E" w:rsidRDefault="006E6046" w:rsidP="006E6046">
      <w:pPr>
        <w:jc w:val="both"/>
        <w:rPr>
          <w:sz w:val="22"/>
          <w:szCs w:val="22"/>
          <w:lang w:val="fr-CA"/>
        </w:rPr>
      </w:pPr>
    </w:p>
    <w:p w14:paraId="6A093EE6" w14:textId="129488C6" w:rsidR="00D80840" w:rsidRPr="0091242E" w:rsidRDefault="005F53E3">
      <w:pPr>
        <w:ind w:firstLine="720"/>
        <w:jc w:val="both"/>
        <w:rPr>
          <w:sz w:val="22"/>
          <w:szCs w:val="22"/>
          <w:lang w:val="fr-CA"/>
        </w:rPr>
      </w:pPr>
      <w:r w:rsidRPr="0091242E">
        <w:rPr>
          <w:sz w:val="22"/>
          <w:szCs w:val="22"/>
          <w:lang w:val="fr-CA"/>
        </w:rPr>
        <w:t xml:space="preserve">Le document présente les principes regroupés en deux </w:t>
      </w:r>
      <w:r w:rsidR="00010999" w:rsidRPr="0091242E">
        <w:rPr>
          <w:sz w:val="22"/>
          <w:szCs w:val="22"/>
          <w:lang w:val="fr-CA"/>
        </w:rPr>
        <w:t>phases </w:t>
      </w:r>
      <w:r w:rsidRPr="0091242E">
        <w:rPr>
          <w:sz w:val="22"/>
          <w:szCs w:val="22"/>
          <w:lang w:val="fr-CA"/>
        </w:rPr>
        <w:t>:</w:t>
      </w:r>
    </w:p>
    <w:p w14:paraId="7FBEEAB9" w14:textId="77777777" w:rsidR="006E6046" w:rsidRPr="0091242E" w:rsidRDefault="006E6046" w:rsidP="00EA0CD6">
      <w:pPr>
        <w:jc w:val="both"/>
        <w:rPr>
          <w:sz w:val="22"/>
          <w:szCs w:val="22"/>
          <w:lang w:val="fr-CA"/>
        </w:rPr>
      </w:pPr>
    </w:p>
    <w:tbl>
      <w:tblPr>
        <w:tblStyle w:val="TableGrid"/>
        <w:tblW w:w="9265" w:type="dxa"/>
        <w:tblLook w:val="04A0" w:firstRow="1" w:lastRow="0" w:firstColumn="1" w:lastColumn="0" w:noHBand="0" w:noVBand="1"/>
      </w:tblPr>
      <w:tblGrid>
        <w:gridCol w:w="4480"/>
        <w:gridCol w:w="4785"/>
      </w:tblGrid>
      <w:tr w:rsidR="006E6046" w:rsidRPr="0046132B" w14:paraId="04562CE4" w14:textId="77777777" w:rsidTr="00A4508D">
        <w:tc>
          <w:tcPr>
            <w:tcW w:w="4480" w:type="dxa"/>
          </w:tcPr>
          <w:p w14:paraId="5A3FADFF" w14:textId="2794B18A" w:rsidR="00D80840" w:rsidRPr="0091242E" w:rsidRDefault="005F53E3">
            <w:pPr>
              <w:jc w:val="center"/>
              <w:rPr>
                <w:sz w:val="22"/>
                <w:szCs w:val="22"/>
                <w:lang w:val="fr-CA"/>
              </w:rPr>
            </w:pPr>
            <w:r w:rsidRPr="0091242E">
              <w:rPr>
                <w:sz w:val="22"/>
                <w:szCs w:val="22"/>
                <w:lang w:val="fr-CA"/>
              </w:rPr>
              <w:t xml:space="preserve">Principes pour l'éducation </w:t>
            </w:r>
            <w:r w:rsidR="00010999" w:rsidRPr="0091242E">
              <w:rPr>
                <w:sz w:val="22"/>
                <w:szCs w:val="22"/>
                <w:lang w:val="fr-CA"/>
              </w:rPr>
              <w:t>en temps</w:t>
            </w:r>
            <w:r w:rsidRPr="0091242E">
              <w:rPr>
                <w:sz w:val="22"/>
                <w:szCs w:val="22"/>
                <w:lang w:val="fr-CA"/>
              </w:rPr>
              <w:t xml:space="preserve"> </w:t>
            </w:r>
            <w:r w:rsidR="00010999" w:rsidRPr="0091242E">
              <w:rPr>
                <w:sz w:val="22"/>
                <w:szCs w:val="22"/>
                <w:lang w:val="fr-CA"/>
              </w:rPr>
              <w:t>de</w:t>
            </w:r>
            <w:r w:rsidRPr="0091242E">
              <w:rPr>
                <w:sz w:val="22"/>
                <w:szCs w:val="22"/>
                <w:lang w:val="fr-CA"/>
              </w:rPr>
              <w:t xml:space="preserve"> pandémie</w:t>
            </w:r>
          </w:p>
        </w:tc>
        <w:tc>
          <w:tcPr>
            <w:tcW w:w="4785" w:type="dxa"/>
          </w:tcPr>
          <w:p w14:paraId="5802F3F7" w14:textId="67E2A831" w:rsidR="00D80840" w:rsidRPr="0091242E" w:rsidRDefault="005F53E3">
            <w:pPr>
              <w:jc w:val="center"/>
              <w:rPr>
                <w:sz w:val="22"/>
                <w:szCs w:val="22"/>
                <w:lang w:val="fr-CA"/>
              </w:rPr>
            </w:pPr>
            <w:r w:rsidRPr="0091242E">
              <w:rPr>
                <w:sz w:val="22"/>
                <w:szCs w:val="22"/>
                <w:lang w:val="fr-CA"/>
              </w:rPr>
              <w:t xml:space="preserve">Principes de </w:t>
            </w:r>
            <w:r w:rsidR="00010999" w:rsidRPr="0091242E">
              <w:rPr>
                <w:sz w:val="22"/>
                <w:szCs w:val="22"/>
                <w:lang w:val="fr-CA"/>
              </w:rPr>
              <w:t>rétablissement</w:t>
            </w:r>
            <w:r w:rsidRPr="0091242E">
              <w:rPr>
                <w:sz w:val="22"/>
                <w:szCs w:val="22"/>
                <w:lang w:val="fr-CA"/>
              </w:rPr>
              <w:t xml:space="preserve"> pour une éducation efficace et équitable</w:t>
            </w:r>
          </w:p>
        </w:tc>
      </w:tr>
      <w:tr w:rsidR="006E6046" w:rsidRPr="0046132B" w14:paraId="4B014422" w14:textId="77777777" w:rsidTr="00A4508D">
        <w:tc>
          <w:tcPr>
            <w:tcW w:w="4480" w:type="dxa"/>
          </w:tcPr>
          <w:p w14:paraId="49ECF75F" w14:textId="13DC3FB9" w:rsidR="00D80840" w:rsidRPr="0091242E" w:rsidRDefault="005F53E3">
            <w:pPr>
              <w:jc w:val="both"/>
              <w:rPr>
                <w:sz w:val="22"/>
                <w:szCs w:val="22"/>
                <w:lang w:val="fr-CA"/>
              </w:rPr>
            </w:pPr>
            <w:r w:rsidRPr="0091242E">
              <w:rPr>
                <w:sz w:val="22"/>
                <w:szCs w:val="22"/>
                <w:lang w:val="fr-CA"/>
              </w:rPr>
              <w:t>1. maintenir les établissements d'enseignement ouverts autant que possible et d</w:t>
            </w:r>
            <w:r w:rsidR="00010999" w:rsidRPr="0091242E">
              <w:rPr>
                <w:sz w:val="22"/>
                <w:szCs w:val="22"/>
                <w:lang w:val="fr-CA"/>
              </w:rPr>
              <w:t>e</w:t>
            </w:r>
            <w:r w:rsidRPr="0091242E">
              <w:rPr>
                <w:sz w:val="22"/>
                <w:szCs w:val="22"/>
                <w:lang w:val="fr-CA"/>
              </w:rPr>
              <w:t xml:space="preserve"> manière l</w:t>
            </w:r>
            <w:r w:rsidR="00010999" w:rsidRPr="0091242E">
              <w:rPr>
                <w:sz w:val="22"/>
                <w:szCs w:val="22"/>
                <w:lang w:val="fr-CA"/>
              </w:rPr>
              <w:t>a</w:t>
            </w:r>
            <w:r w:rsidRPr="0091242E">
              <w:rPr>
                <w:sz w:val="22"/>
                <w:szCs w:val="22"/>
                <w:lang w:val="fr-CA"/>
              </w:rPr>
              <w:t xml:space="preserve"> plus sûr</w:t>
            </w:r>
            <w:r w:rsidR="00010999" w:rsidRPr="0091242E">
              <w:rPr>
                <w:sz w:val="22"/>
                <w:szCs w:val="22"/>
                <w:lang w:val="fr-CA"/>
              </w:rPr>
              <w:t>e</w:t>
            </w:r>
            <w:r w:rsidRPr="0091242E">
              <w:rPr>
                <w:sz w:val="22"/>
                <w:szCs w:val="22"/>
                <w:lang w:val="fr-CA"/>
              </w:rPr>
              <w:t xml:space="preserve"> possible</w:t>
            </w:r>
          </w:p>
          <w:p w14:paraId="22DAC8F6" w14:textId="77777777" w:rsidR="006E6046" w:rsidRPr="0091242E" w:rsidRDefault="006E6046" w:rsidP="00A4508D">
            <w:pPr>
              <w:jc w:val="both"/>
              <w:rPr>
                <w:sz w:val="22"/>
                <w:szCs w:val="22"/>
                <w:lang w:val="fr-CA"/>
              </w:rPr>
            </w:pPr>
          </w:p>
          <w:p w14:paraId="3E5C49DA" w14:textId="038546FF" w:rsidR="00D80840" w:rsidRPr="0091242E" w:rsidRDefault="005F53E3">
            <w:pPr>
              <w:jc w:val="both"/>
              <w:rPr>
                <w:sz w:val="22"/>
                <w:szCs w:val="22"/>
                <w:lang w:val="fr-CA"/>
              </w:rPr>
            </w:pPr>
            <w:r w:rsidRPr="0091242E">
              <w:rPr>
                <w:sz w:val="22"/>
                <w:szCs w:val="22"/>
                <w:lang w:val="fr-CA"/>
              </w:rPr>
              <w:t>2. garantir l'équité et l'adéquation des ressources aux besoins</w:t>
            </w:r>
          </w:p>
          <w:p w14:paraId="758A0AC8" w14:textId="77777777" w:rsidR="006E6046" w:rsidRPr="0091242E" w:rsidRDefault="006E6046" w:rsidP="00A4508D">
            <w:pPr>
              <w:jc w:val="both"/>
              <w:rPr>
                <w:sz w:val="22"/>
                <w:szCs w:val="22"/>
                <w:lang w:val="fr-CA"/>
              </w:rPr>
            </w:pPr>
          </w:p>
          <w:p w14:paraId="011635DA" w14:textId="46B85966" w:rsidR="00D80840" w:rsidRPr="0091242E" w:rsidRDefault="005F53E3">
            <w:pPr>
              <w:jc w:val="both"/>
              <w:rPr>
                <w:sz w:val="22"/>
                <w:szCs w:val="22"/>
                <w:lang w:val="fr-CA"/>
              </w:rPr>
            </w:pPr>
            <w:r w:rsidRPr="0091242E">
              <w:rPr>
                <w:sz w:val="22"/>
                <w:szCs w:val="22"/>
                <w:lang w:val="fr-CA"/>
              </w:rPr>
              <w:t>3. Créer une infrastructure d'enseignement à distance conçue pour atteindre l</w:t>
            </w:r>
            <w:r w:rsidR="00010999" w:rsidRPr="0091242E">
              <w:rPr>
                <w:sz w:val="22"/>
                <w:szCs w:val="22"/>
                <w:lang w:val="fr-CA"/>
              </w:rPr>
              <w:t>’ensemble du</w:t>
            </w:r>
            <w:r w:rsidRPr="0091242E">
              <w:rPr>
                <w:sz w:val="22"/>
                <w:szCs w:val="22"/>
                <w:lang w:val="fr-CA"/>
              </w:rPr>
              <w:t xml:space="preserve"> corps étudiant</w:t>
            </w:r>
          </w:p>
          <w:p w14:paraId="4C1C97CE" w14:textId="77777777" w:rsidR="006E6046" w:rsidRPr="0091242E" w:rsidRDefault="006E6046" w:rsidP="00A4508D">
            <w:pPr>
              <w:jc w:val="both"/>
              <w:rPr>
                <w:sz w:val="22"/>
                <w:szCs w:val="22"/>
                <w:lang w:val="fr-CA"/>
              </w:rPr>
            </w:pPr>
          </w:p>
          <w:p w14:paraId="7FF888BC" w14:textId="74D9D18E" w:rsidR="00D80840" w:rsidRPr="0091242E" w:rsidRDefault="005F53E3">
            <w:pPr>
              <w:jc w:val="both"/>
              <w:rPr>
                <w:sz w:val="22"/>
                <w:szCs w:val="22"/>
                <w:lang w:val="fr-CA"/>
              </w:rPr>
            </w:pPr>
            <w:r w:rsidRPr="0091242E">
              <w:rPr>
                <w:sz w:val="22"/>
                <w:szCs w:val="22"/>
                <w:lang w:val="fr-CA"/>
              </w:rPr>
              <w:lastRenderedPageBreak/>
              <w:t>4. Soutenir le</w:t>
            </w:r>
            <w:r w:rsidR="00010999" w:rsidRPr="0091242E">
              <w:rPr>
                <w:sz w:val="22"/>
                <w:szCs w:val="22"/>
                <w:lang w:val="fr-CA"/>
              </w:rPr>
              <w:t xml:space="preserve">s </w:t>
            </w:r>
            <w:r w:rsidRPr="0091242E">
              <w:rPr>
                <w:sz w:val="22"/>
                <w:szCs w:val="22"/>
                <w:lang w:val="fr-CA"/>
              </w:rPr>
              <w:t>enseignant</w:t>
            </w:r>
            <w:r w:rsidR="00010999" w:rsidRPr="0091242E">
              <w:rPr>
                <w:sz w:val="22"/>
                <w:szCs w:val="22"/>
                <w:lang w:val="fr-CA"/>
              </w:rPr>
              <w:t>s</w:t>
            </w:r>
            <w:r w:rsidRPr="0091242E">
              <w:rPr>
                <w:sz w:val="22"/>
                <w:szCs w:val="22"/>
                <w:lang w:val="fr-CA"/>
              </w:rPr>
              <w:t xml:space="preserve"> dans </w:t>
            </w:r>
            <w:r w:rsidR="00010999" w:rsidRPr="0091242E">
              <w:rPr>
                <w:sz w:val="22"/>
                <w:szCs w:val="22"/>
                <w:lang w:val="fr-CA"/>
              </w:rPr>
              <w:t>leur vie</w:t>
            </w:r>
            <w:r w:rsidRPr="0091242E">
              <w:rPr>
                <w:sz w:val="22"/>
                <w:szCs w:val="22"/>
                <w:lang w:val="fr-CA"/>
              </w:rPr>
              <w:t xml:space="preserve"> professionnel</w:t>
            </w:r>
            <w:r w:rsidR="00010999" w:rsidRPr="0091242E">
              <w:rPr>
                <w:sz w:val="22"/>
                <w:szCs w:val="22"/>
                <w:lang w:val="fr-CA"/>
              </w:rPr>
              <w:t>le</w:t>
            </w:r>
          </w:p>
          <w:p w14:paraId="7CA283DD" w14:textId="77777777" w:rsidR="006E6046" w:rsidRPr="0091242E" w:rsidRDefault="006E6046" w:rsidP="00A4508D">
            <w:pPr>
              <w:jc w:val="both"/>
              <w:rPr>
                <w:sz w:val="22"/>
                <w:szCs w:val="22"/>
                <w:lang w:val="fr-CA"/>
              </w:rPr>
            </w:pPr>
          </w:p>
          <w:p w14:paraId="01A9A0F6" w14:textId="63493370" w:rsidR="00D80840" w:rsidRPr="0091242E" w:rsidRDefault="005F53E3">
            <w:pPr>
              <w:jc w:val="both"/>
              <w:rPr>
                <w:sz w:val="22"/>
                <w:szCs w:val="22"/>
                <w:lang w:val="fr-CA"/>
              </w:rPr>
            </w:pPr>
            <w:r w:rsidRPr="0091242E">
              <w:rPr>
                <w:sz w:val="22"/>
                <w:szCs w:val="22"/>
                <w:lang w:val="fr-CA"/>
              </w:rPr>
              <w:t>5. Permettre aux enseignants et aux parents de soutenir les élèves</w:t>
            </w:r>
          </w:p>
        </w:tc>
        <w:tc>
          <w:tcPr>
            <w:tcW w:w="4785" w:type="dxa"/>
          </w:tcPr>
          <w:p w14:paraId="6390B197" w14:textId="294A854F" w:rsidR="00D80840" w:rsidRPr="0091242E" w:rsidRDefault="005F53E3">
            <w:pPr>
              <w:jc w:val="both"/>
              <w:rPr>
                <w:sz w:val="22"/>
                <w:szCs w:val="22"/>
                <w:lang w:val="fr-CA"/>
              </w:rPr>
            </w:pPr>
            <w:r w:rsidRPr="0091242E">
              <w:rPr>
                <w:sz w:val="22"/>
                <w:szCs w:val="22"/>
                <w:lang w:val="fr-CA"/>
              </w:rPr>
              <w:lastRenderedPageBreak/>
              <w:t>6. Fournir un soutien spécifique pour répondre aux besoins d'apprentissage, sociaux et émotionnels des élèves</w:t>
            </w:r>
          </w:p>
          <w:p w14:paraId="40F9DED9" w14:textId="77777777" w:rsidR="006E6046" w:rsidRPr="0091242E" w:rsidRDefault="006E6046" w:rsidP="00A4508D">
            <w:pPr>
              <w:jc w:val="both"/>
              <w:rPr>
                <w:sz w:val="22"/>
                <w:szCs w:val="22"/>
                <w:lang w:val="fr-CA"/>
              </w:rPr>
            </w:pPr>
          </w:p>
          <w:p w14:paraId="4CE70CD6" w14:textId="3608A72E" w:rsidR="00D80840" w:rsidRPr="0091242E" w:rsidRDefault="005F53E3">
            <w:pPr>
              <w:jc w:val="both"/>
              <w:rPr>
                <w:sz w:val="22"/>
                <w:szCs w:val="22"/>
                <w:lang w:val="fr-CA"/>
              </w:rPr>
            </w:pPr>
            <w:r w:rsidRPr="0091242E">
              <w:rPr>
                <w:sz w:val="22"/>
                <w:szCs w:val="22"/>
                <w:lang w:val="fr-CA"/>
              </w:rPr>
              <w:t xml:space="preserve">7. Concevoir, avec le personnel enseignant et les parties </w:t>
            </w:r>
            <w:r w:rsidR="00010999" w:rsidRPr="0091242E">
              <w:rPr>
                <w:sz w:val="22"/>
                <w:szCs w:val="22"/>
                <w:lang w:val="fr-CA"/>
              </w:rPr>
              <w:t>intéressées</w:t>
            </w:r>
            <w:r w:rsidRPr="0091242E">
              <w:rPr>
                <w:sz w:val="22"/>
                <w:szCs w:val="22"/>
                <w:lang w:val="fr-CA"/>
              </w:rPr>
              <w:t>, une infrastructure d'apprentissage numérique solide</w:t>
            </w:r>
          </w:p>
          <w:p w14:paraId="56E45E0F" w14:textId="77777777" w:rsidR="006E6046" w:rsidRPr="0091242E" w:rsidRDefault="006E6046" w:rsidP="00A4508D">
            <w:pPr>
              <w:jc w:val="both"/>
              <w:rPr>
                <w:sz w:val="22"/>
                <w:szCs w:val="22"/>
                <w:lang w:val="fr-CA"/>
              </w:rPr>
            </w:pPr>
          </w:p>
          <w:p w14:paraId="11F94A02" w14:textId="10C3DA3E" w:rsidR="00D80840" w:rsidRPr="0091242E" w:rsidRDefault="005F53E3">
            <w:pPr>
              <w:jc w:val="both"/>
              <w:rPr>
                <w:sz w:val="22"/>
                <w:szCs w:val="22"/>
                <w:lang w:val="fr-CA"/>
              </w:rPr>
            </w:pPr>
            <w:r w:rsidRPr="0091242E">
              <w:rPr>
                <w:sz w:val="22"/>
                <w:szCs w:val="22"/>
                <w:lang w:val="fr-CA"/>
              </w:rPr>
              <w:t xml:space="preserve">8. </w:t>
            </w:r>
            <w:r w:rsidR="00010999" w:rsidRPr="0091242E">
              <w:rPr>
                <w:sz w:val="22"/>
                <w:szCs w:val="22"/>
                <w:lang w:val="fr-CA"/>
              </w:rPr>
              <w:t>Habiliter</w:t>
            </w:r>
            <w:r w:rsidRPr="0091242E">
              <w:rPr>
                <w:sz w:val="22"/>
                <w:szCs w:val="22"/>
                <w:lang w:val="fr-CA"/>
              </w:rPr>
              <w:t xml:space="preserve"> </w:t>
            </w:r>
            <w:r w:rsidR="00010999" w:rsidRPr="0091242E">
              <w:rPr>
                <w:sz w:val="22"/>
                <w:szCs w:val="22"/>
                <w:lang w:val="fr-CA"/>
              </w:rPr>
              <w:t>les</w:t>
            </w:r>
            <w:r w:rsidRPr="0091242E">
              <w:rPr>
                <w:sz w:val="22"/>
                <w:szCs w:val="22"/>
                <w:lang w:val="fr-CA"/>
              </w:rPr>
              <w:t xml:space="preserve"> enseignants </w:t>
            </w:r>
            <w:r w:rsidR="00010999" w:rsidRPr="0091242E">
              <w:rPr>
                <w:sz w:val="22"/>
                <w:szCs w:val="22"/>
                <w:lang w:val="fr-CA"/>
              </w:rPr>
              <w:t>dans l’exercice de</w:t>
            </w:r>
            <w:r w:rsidRPr="0091242E">
              <w:rPr>
                <w:sz w:val="22"/>
                <w:szCs w:val="22"/>
                <w:lang w:val="fr-CA"/>
              </w:rPr>
              <w:t xml:space="preserve"> leur </w:t>
            </w:r>
            <w:r w:rsidR="00010999" w:rsidRPr="0091242E">
              <w:rPr>
                <w:sz w:val="22"/>
                <w:szCs w:val="22"/>
                <w:lang w:val="fr-CA"/>
              </w:rPr>
              <w:t>métier</w:t>
            </w:r>
            <w:r w:rsidRPr="0091242E">
              <w:rPr>
                <w:sz w:val="22"/>
                <w:szCs w:val="22"/>
                <w:lang w:val="fr-CA"/>
              </w:rPr>
              <w:t xml:space="preserve"> et </w:t>
            </w:r>
            <w:r w:rsidR="00010999" w:rsidRPr="0091242E">
              <w:rPr>
                <w:sz w:val="22"/>
                <w:szCs w:val="22"/>
                <w:lang w:val="fr-CA"/>
              </w:rPr>
              <w:t xml:space="preserve">leur offrir des possibilités </w:t>
            </w:r>
            <w:r w:rsidRPr="0091242E">
              <w:rPr>
                <w:sz w:val="22"/>
                <w:szCs w:val="22"/>
                <w:lang w:val="fr-CA"/>
              </w:rPr>
              <w:t>de développement professionnel</w:t>
            </w:r>
          </w:p>
          <w:p w14:paraId="2398D910" w14:textId="77777777" w:rsidR="006E6046" w:rsidRPr="0091242E" w:rsidRDefault="006E6046" w:rsidP="00A4508D">
            <w:pPr>
              <w:jc w:val="both"/>
              <w:rPr>
                <w:sz w:val="22"/>
                <w:szCs w:val="22"/>
                <w:lang w:val="fr-CA"/>
              </w:rPr>
            </w:pPr>
          </w:p>
          <w:p w14:paraId="39CC0657" w14:textId="3018EBF1" w:rsidR="00D80840" w:rsidRPr="0091242E" w:rsidRDefault="005F53E3">
            <w:pPr>
              <w:jc w:val="both"/>
              <w:rPr>
                <w:sz w:val="22"/>
                <w:szCs w:val="22"/>
                <w:lang w:val="fr-CA"/>
              </w:rPr>
            </w:pPr>
            <w:r w:rsidRPr="0091242E">
              <w:rPr>
                <w:sz w:val="22"/>
                <w:szCs w:val="22"/>
                <w:lang w:val="fr-CA"/>
              </w:rPr>
              <w:lastRenderedPageBreak/>
              <w:t xml:space="preserve">9. Favoriser une culture </w:t>
            </w:r>
            <w:r w:rsidR="00010999" w:rsidRPr="0091242E">
              <w:rPr>
                <w:sz w:val="22"/>
                <w:szCs w:val="22"/>
                <w:lang w:val="fr-CA"/>
              </w:rPr>
              <w:t xml:space="preserve">innovante et </w:t>
            </w:r>
            <w:r w:rsidRPr="0091242E">
              <w:rPr>
                <w:sz w:val="22"/>
                <w:szCs w:val="22"/>
                <w:lang w:val="fr-CA"/>
              </w:rPr>
              <w:t>collaborative</w:t>
            </w:r>
          </w:p>
          <w:p w14:paraId="631C150A" w14:textId="77777777" w:rsidR="006E6046" w:rsidRPr="0091242E" w:rsidRDefault="006E6046" w:rsidP="00A4508D">
            <w:pPr>
              <w:jc w:val="both"/>
              <w:rPr>
                <w:sz w:val="22"/>
                <w:szCs w:val="22"/>
                <w:lang w:val="fr-CA"/>
              </w:rPr>
            </w:pPr>
          </w:p>
          <w:p w14:paraId="47600DE1" w14:textId="77777777" w:rsidR="00D80840" w:rsidRPr="0091242E" w:rsidRDefault="005F53E3">
            <w:pPr>
              <w:jc w:val="both"/>
              <w:rPr>
                <w:sz w:val="22"/>
                <w:szCs w:val="22"/>
                <w:lang w:val="fr-CA"/>
              </w:rPr>
            </w:pPr>
            <w:r w:rsidRPr="0091242E">
              <w:rPr>
                <w:sz w:val="22"/>
                <w:szCs w:val="22"/>
                <w:lang w:val="fr-CA"/>
              </w:rPr>
              <w:t>10. Tirer des enseignements des données nationales et internationales.</w:t>
            </w:r>
          </w:p>
        </w:tc>
      </w:tr>
    </w:tbl>
    <w:p w14:paraId="0A9FAC90" w14:textId="77777777" w:rsidR="006E6046" w:rsidRPr="0091242E" w:rsidRDefault="006E6046" w:rsidP="00EA0CD6">
      <w:pPr>
        <w:jc w:val="both"/>
        <w:rPr>
          <w:sz w:val="22"/>
          <w:szCs w:val="22"/>
          <w:lang w:val="fr-CA"/>
        </w:rPr>
      </w:pPr>
    </w:p>
    <w:p w14:paraId="2AABCC7B" w14:textId="6AAEEE56" w:rsidR="00D80840" w:rsidRPr="0091242E" w:rsidRDefault="005F53E3">
      <w:pPr>
        <w:ind w:firstLine="720"/>
        <w:jc w:val="both"/>
        <w:rPr>
          <w:sz w:val="22"/>
          <w:szCs w:val="22"/>
          <w:lang w:val="fr-CA"/>
        </w:rPr>
      </w:pPr>
      <w:r w:rsidRPr="0091242E">
        <w:rPr>
          <w:sz w:val="22"/>
          <w:szCs w:val="22"/>
          <w:lang w:val="fr-CA"/>
        </w:rPr>
        <w:t>Pour de plus amples informations sur les principes d'un</w:t>
      </w:r>
      <w:r w:rsidR="00010999" w:rsidRPr="0091242E">
        <w:rPr>
          <w:sz w:val="22"/>
          <w:szCs w:val="22"/>
          <w:lang w:val="fr-CA"/>
        </w:rPr>
        <w:t xml:space="preserve"> rétablissement</w:t>
      </w:r>
      <w:r w:rsidRPr="0091242E">
        <w:rPr>
          <w:sz w:val="22"/>
          <w:szCs w:val="22"/>
          <w:lang w:val="fr-CA"/>
        </w:rPr>
        <w:t xml:space="preserve"> efficace et équitable</w:t>
      </w:r>
      <w:r w:rsidR="00010999" w:rsidRPr="0091242E">
        <w:rPr>
          <w:sz w:val="22"/>
          <w:szCs w:val="22"/>
          <w:lang w:val="fr-CA"/>
        </w:rPr>
        <w:t xml:space="preserve"> de l’éducation</w:t>
      </w:r>
      <w:r w:rsidRPr="0091242E">
        <w:rPr>
          <w:sz w:val="22"/>
          <w:szCs w:val="22"/>
          <w:lang w:val="fr-CA"/>
        </w:rPr>
        <w:t xml:space="preserve">, veuillez consulter </w:t>
      </w:r>
      <w:hyperlink r:id="rId19" w:history="1">
        <w:r w:rsidR="00010999" w:rsidRPr="0091242E">
          <w:rPr>
            <w:rStyle w:val="Hyperlink"/>
            <w:b/>
            <w:bCs/>
            <w:sz w:val="22"/>
            <w:szCs w:val="22"/>
            <w:lang w:val="fr-CA"/>
          </w:rPr>
          <w:t>ce site</w:t>
        </w:r>
      </w:hyperlink>
      <w:r w:rsidR="00010999" w:rsidRPr="0091242E">
        <w:rPr>
          <w:sz w:val="22"/>
          <w:szCs w:val="22"/>
          <w:lang w:val="fr-CA"/>
        </w:rPr>
        <w:t>.</w:t>
      </w:r>
    </w:p>
    <w:p w14:paraId="1BD05F0E" w14:textId="77777777" w:rsidR="006E6046" w:rsidRPr="0091242E" w:rsidRDefault="006E6046" w:rsidP="00EA0CD6">
      <w:pPr>
        <w:jc w:val="both"/>
        <w:rPr>
          <w:sz w:val="22"/>
          <w:szCs w:val="22"/>
          <w:lang w:val="fr-CA"/>
        </w:rPr>
      </w:pPr>
    </w:p>
    <w:p w14:paraId="23DB63CB" w14:textId="46001BCC" w:rsidR="00D80840" w:rsidRPr="0091242E" w:rsidRDefault="005F53E3">
      <w:pPr>
        <w:tabs>
          <w:tab w:val="left" w:pos="720"/>
          <w:tab w:val="left" w:pos="1440"/>
          <w:tab w:val="left" w:pos="2160"/>
        </w:tabs>
        <w:jc w:val="both"/>
        <w:rPr>
          <w:sz w:val="22"/>
          <w:szCs w:val="22"/>
          <w:lang w:val="fr-CA"/>
        </w:rPr>
      </w:pPr>
      <w:r w:rsidRPr="0091242E">
        <w:rPr>
          <w:sz w:val="22"/>
          <w:szCs w:val="22"/>
          <w:lang w:val="fr-CA"/>
        </w:rPr>
        <w:tab/>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l'importance de l'accès à l'éducation pour les groupes les plus vulnérables a été réaffirmée. À cette fin, il a été suggéré de travailler sur l'homologation et la reconnaissance des études dans l'enseignement secondaire entre les pays de la région</w:t>
      </w:r>
      <w:r w:rsidR="00AE010B" w:rsidRPr="0091242E">
        <w:rPr>
          <w:sz w:val="22"/>
          <w:szCs w:val="22"/>
          <w:lang w:val="fr-CA"/>
        </w:rPr>
        <w:t>.</w:t>
      </w:r>
      <w:r w:rsidRPr="0091242E">
        <w:rPr>
          <w:sz w:val="22"/>
          <w:szCs w:val="22"/>
          <w:lang w:val="fr-CA"/>
        </w:rPr>
        <w:t xml:space="preserve"> </w:t>
      </w:r>
      <w:r w:rsidR="00AE010B" w:rsidRPr="0091242E">
        <w:rPr>
          <w:sz w:val="22"/>
          <w:szCs w:val="22"/>
          <w:lang w:val="fr-CA"/>
        </w:rPr>
        <w:t>C</w:t>
      </w:r>
      <w:r w:rsidRPr="0091242E">
        <w:rPr>
          <w:sz w:val="22"/>
          <w:szCs w:val="22"/>
          <w:lang w:val="fr-CA"/>
        </w:rPr>
        <w:t xml:space="preserve">ette question devient très pertinente </w:t>
      </w:r>
      <w:r w:rsidR="00AE010B" w:rsidRPr="0091242E">
        <w:rPr>
          <w:sz w:val="22"/>
          <w:szCs w:val="22"/>
          <w:lang w:val="fr-CA"/>
        </w:rPr>
        <w:t xml:space="preserve">dans le contexte des crises migratoires </w:t>
      </w:r>
      <w:r w:rsidRPr="0091242E">
        <w:rPr>
          <w:sz w:val="22"/>
          <w:szCs w:val="22"/>
          <w:lang w:val="fr-CA"/>
        </w:rPr>
        <w:t xml:space="preserve">car plusieurs pays </w:t>
      </w:r>
      <w:r w:rsidR="00AE010B" w:rsidRPr="0091242E">
        <w:rPr>
          <w:sz w:val="22"/>
          <w:szCs w:val="22"/>
          <w:lang w:val="fr-CA"/>
        </w:rPr>
        <w:t xml:space="preserve">de la région </w:t>
      </w:r>
      <w:r w:rsidRPr="0091242E">
        <w:rPr>
          <w:sz w:val="22"/>
          <w:szCs w:val="22"/>
          <w:lang w:val="fr-CA"/>
        </w:rPr>
        <w:t>sont des pays d'accueil pour les personnes en situation de mobilité humaine</w:t>
      </w:r>
      <w:r w:rsidR="00AE010B" w:rsidRPr="0091242E">
        <w:rPr>
          <w:sz w:val="22"/>
          <w:szCs w:val="22"/>
          <w:lang w:val="fr-CA"/>
        </w:rPr>
        <w:t>. D</w:t>
      </w:r>
      <w:r w:rsidRPr="0091242E">
        <w:rPr>
          <w:sz w:val="22"/>
          <w:szCs w:val="22"/>
          <w:lang w:val="fr-CA"/>
        </w:rPr>
        <w:t xml:space="preserve">es instruments tels qu'un tableau d'équivalences </w:t>
      </w:r>
      <w:proofErr w:type="gramStart"/>
      <w:r w:rsidRPr="0091242E">
        <w:rPr>
          <w:sz w:val="22"/>
          <w:szCs w:val="22"/>
          <w:lang w:val="fr-CA"/>
        </w:rPr>
        <w:t>facilitent</w:t>
      </w:r>
      <w:proofErr w:type="gramEnd"/>
      <w:r w:rsidRPr="0091242E">
        <w:rPr>
          <w:sz w:val="22"/>
          <w:szCs w:val="22"/>
          <w:lang w:val="fr-CA"/>
        </w:rPr>
        <w:t xml:space="preserve"> l'accès et le droit à l'éducation pour ces groupes. </w:t>
      </w:r>
    </w:p>
    <w:p w14:paraId="32903611" w14:textId="77777777" w:rsidR="006E6046" w:rsidRPr="0091242E" w:rsidRDefault="006E6046" w:rsidP="006E6046">
      <w:pPr>
        <w:jc w:val="both"/>
        <w:rPr>
          <w:sz w:val="22"/>
          <w:szCs w:val="22"/>
          <w:lang w:val="fr-CA"/>
        </w:rPr>
      </w:pPr>
    </w:p>
    <w:p w14:paraId="6177036A" w14:textId="32D63945"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 xml:space="preserve">Utilisation des nouvelles technologies dans l'éducation et </w:t>
      </w:r>
      <w:r w:rsidR="00AE010B" w:rsidRPr="0091242E">
        <w:rPr>
          <w:rStyle w:val="Emphasis"/>
          <w:rFonts w:ascii="Times New Roman" w:hAnsi="Times New Roman"/>
          <w:i w:val="0"/>
          <w:iCs w:val="0"/>
          <w:sz w:val="22"/>
          <w:szCs w:val="22"/>
          <w:lang w:val="fr-CA"/>
        </w:rPr>
        <w:t>le programme</w:t>
      </w:r>
      <w:r w:rsidRPr="0091242E">
        <w:rPr>
          <w:rStyle w:val="Emphasis"/>
          <w:rFonts w:ascii="Times New Roman" w:hAnsi="Times New Roman"/>
          <w:i w:val="0"/>
          <w:iCs w:val="0"/>
          <w:sz w:val="22"/>
          <w:szCs w:val="22"/>
          <w:lang w:val="fr-CA"/>
        </w:rPr>
        <w:t xml:space="preserve"> d</w:t>
      </w:r>
      <w:r w:rsidR="00AE010B" w:rsidRPr="0091242E">
        <w:rPr>
          <w:rStyle w:val="Emphasis"/>
          <w:rFonts w:ascii="Times New Roman" w:hAnsi="Times New Roman"/>
          <w:i w:val="0"/>
          <w:iCs w:val="0"/>
          <w:sz w:val="22"/>
          <w:szCs w:val="22"/>
          <w:lang w:val="fr-CA"/>
        </w:rPr>
        <w:t xml:space="preserve">’éducation </w:t>
      </w:r>
      <w:r w:rsidRPr="0091242E">
        <w:rPr>
          <w:rStyle w:val="Emphasis"/>
          <w:rFonts w:ascii="Times New Roman" w:hAnsi="Times New Roman"/>
          <w:i w:val="0"/>
          <w:iCs w:val="0"/>
          <w:sz w:val="22"/>
          <w:szCs w:val="22"/>
          <w:lang w:val="fr-CA"/>
        </w:rPr>
        <w:t>numérique</w:t>
      </w:r>
    </w:p>
    <w:p w14:paraId="2DCAE029" w14:textId="77777777" w:rsidR="006E6046" w:rsidRPr="0091242E" w:rsidRDefault="006E6046" w:rsidP="006E6046">
      <w:pPr>
        <w:jc w:val="both"/>
        <w:rPr>
          <w:sz w:val="22"/>
          <w:szCs w:val="22"/>
          <w:lang w:val="fr-CA"/>
        </w:rPr>
      </w:pPr>
    </w:p>
    <w:p w14:paraId="5B0658E3" w14:textId="3D934773" w:rsidR="00D80840" w:rsidRPr="0091242E" w:rsidRDefault="005F53E3">
      <w:pPr>
        <w:jc w:val="both"/>
        <w:rPr>
          <w:sz w:val="22"/>
          <w:szCs w:val="22"/>
          <w:lang w:val="fr-CA"/>
        </w:rPr>
      </w:pPr>
      <w:r w:rsidRPr="0091242E">
        <w:rPr>
          <w:sz w:val="22"/>
          <w:szCs w:val="22"/>
          <w:lang w:val="fr-CA"/>
        </w:rPr>
        <w:tab/>
        <w:t xml:space="preserve">Lors de la </w:t>
      </w:r>
      <w:r w:rsidR="00D83955" w:rsidRPr="0091242E">
        <w:rPr>
          <w:sz w:val="22"/>
          <w:szCs w:val="22"/>
          <w:lang w:val="fr-CA"/>
        </w:rPr>
        <w:t>N</w:t>
      </w:r>
      <w:r w:rsidRPr="0091242E">
        <w:rPr>
          <w:sz w:val="22"/>
          <w:szCs w:val="22"/>
          <w:lang w:val="fr-CA"/>
        </w:rPr>
        <w:t xml:space="preserve">euvième </w:t>
      </w:r>
      <w:r w:rsidR="00D83955" w:rsidRPr="0091242E">
        <w:rPr>
          <w:sz w:val="22"/>
          <w:szCs w:val="22"/>
          <w:lang w:val="fr-CA"/>
        </w:rPr>
        <w:t>R</w:t>
      </w:r>
      <w:r w:rsidRPr="0091242E">
        <w:rPr>
          <w:sz w:val="22"/>
          <w:szCs w:val="22"/>
          <w:lang w:val="fr-CA"/>
        </w:rPr>
        <w:t>éunion ordinaire de la CIE, les États membres ont exprimé à plusieurs reprises l'existence d'une fracture numérique dans leur pays et la nécessité de la réduire. Parmi les contributions apportées lors de cette réunion, les pays ont énoncé certaines de leurs priorités</w:t>
      </w:r>
      <w:r w:rsidR="00AE010B" w:rsidRPr="0091242E">
        <w:rPr>
          <w:sz w:val="22"/>
          <w:szCs w:val="22"/>
          <w:lang w:val="fr-CA"/>
        </w:rPr>
        <w:t> </w:t>
      </w:r>
      <w:r w:rsidRPr="0091242E">
        <w:rPr>
          <w:sz w:val="22"/>
          <w:szCs w:val="22"/>
          <w:lang w:val="fr-CA"/>
        </w:rPr>
        <w:t>:</w:t>
      </w:r>
    </w:p>
    <w:p w14:paraId="1D8CEE0F" w14:textId="77777777" w:rsidR="006E6046" w:rsidRPr="0091242E" w:rsidRDefault="006E6046" w:rsidP="006E6046">
      <w:pPr>
        <w:jc w:val="both"/>
        <w:rPr>
          <w:sz w:val="22"/>
          <w:szCs w:val="22"/>
          <w:lang w:val="fr-CA"/>
        </w:rPr>
      </w:pPr>
    </w:p>
    <w:p w14:paraId="42957703" w14:textId="2BC507A9" w:rsidR="00D80840" w:rsidRPr="0091242E" w:rsidRDefault="00AE010B">
      <w:pPr>
        <w:pStyle w:val="ListParagraph"/>
        <w:numPr>
          <w:ilvl w:val="0"/>
          <w:numId w:val="14"/>
        </w:numPr>
        <w:ind w:left="1440" w:hanging="720"/>
        <w:contextualSpacing w:val="0"/>
        <w:jc w:val="both"/>
        <w:rPr>
          <w:sz w:val="22"/>
          <w:szCs w:val="22"/>
          <w:lang w:val="fr-CA"/>
        </w:rPr>
      </w:pPr>
      <w:r w:rsidRPr="0091242E">
        <w:rPr>
          <w:sz w:val="22"/>
          <w:szCs w:val="22"/>
          <w:lang w:val="fr-CA"/>
        </w:rPr>
        <w:t>Opérer une transition rapide vers l'éducation numérique</w:t>
      </w:r>
    </w:p>
    <w:p w14:paraId="7B038574" w14:textId="2AA43189"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Accélérer les processus d'alphabétisation numérique</w:t>
      </w:r>
    </w:p>
    <w:p w14:paraId="5123AB66" w14:textId="2FB924E2"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Fournir aux écoles du matériel informatique et de connectivité</w:t>
      </w:r>
    </w:p>
    <w:p w14:paraId="6073566C" w14:textId="4BCB77C4"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 xml:space="preserve">Encourager l'utilisation de la technologie en classe et renforcer le travail avec les enseignants pour les préparer afin qu'ils ne disposent pas seulement de la technologie, mais qu'ils sachent aussi en faire bon usage comme outil de formation et ainsi vaincre la résistance que certains peuvent encore avoir face à </w:t>
      </w:r>
      <w:r w:rsidR="00AE010B" w:rsidRPr="0091242E">
        <w:rPr>
          <w:sz w:val="22"/>
          <w:szCs w:val="22"/>
          <w:lang w:val="fr-CA"/>
        </w:rPr>
        <w:t>l’utilisation</w:t>
      </w:r>
      <w:r w:rsidRPr="0091242E">
        <w:rPr>
          <w:sz w:val="22"/>
          <w:szCs w:val="22"/>
          <w:lang w:val="fr-CA"/>
        </w:rPr>
        <w:t xml:space="preserve"> de la technologie dans les processus éducatifs</w:t>
      </w:r>
    </w:p>
    <w:p w14:paraId="43C75C6E" w14:textId="77777777" w:rsidR="006E6046" w:rsidRPr="0091242E" w:rsidRDefault="006E6046" w:rsidP="006E6046">
      <w:pPr>
        <w:jc w:val="both"/>
        <w:rPr>
          <w:sz w:val="22"/>
          <w:szCs w:val="22"/>
          <w:lang w:val="fr-CA"/>
        </w:rPr>
      </w:pPr>
    </w:p>
    <w:p w14:paraId="5231B0B7" w14:textId="77777777" w:rsidR="00D80840" w:rsidRPr="0091242E" w:rsidRDefault="005F53E3">
      <w:pPr>
        <w:pStyle w:val="Title"/>
        <w:numPr>
          <w:ilvl w:val="0"/>
          <w:numId w:val="17"/>
        </w:numPr>
        <w:tabs>
          <w:tab w:val="left" w:pos="426"/>
        </w:tabs>
        <w:ind w:left="1440" w:hanging="90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Développement professionnel et formation des enseignants</w:t>
      </w:r>
    </w:p>
    <w:p w14:paraId="575544A1" w14:textId="77777777" w:rsidR="006E6046" w:rsidRPr="00EA0CD6" w:rsidRDefault="006E6046" w:rsidP="006E6046">
      <w:pPr>
        <w:jc w:val="both"/>
        <w:rPr>
          <w:sz w:val="22"/>
          <w:szCs w:val="22"/>
          <w:lang w:val="fr-CA"/>
        </w:rPr>
      </w:pPr>
    </w:p>
    <w:p w14:paraId="7D36C0C2" w14:textId="77777777" w:rsidR="00D80840" w:rsidRPr="0091242E" w:rsidRDefault="005F53E3">
      <w:pPr>
        <w:jc w:val="both"/>
        <w:rPr>
          <w:sz w:val="22"/>
          <w:szCs w:val="22"/>
          <w:lang w:val="fr-CA"/>
        </w:rPr>
      </w:pPr>
      <w:r w:rsidRPr="0091242E">
        <w:rPr>
          <w:sz w:val="22"/>
          <w:szCs w:val="22"/>
          <w:lang w:val="fr-CA"/>
        </w:rPr>
        <w:tab/>
        <w:t>Lors de la neuvième session ordinaire de la CIE, les États membres ont confirmé que l'accent mis sur le développement professionnel et la formation des enseignants continue d'être une question prioritaire et ont spécifiquement mentionné la nécessité de :</w:t>
      </w:r>
    </w:p>
    <w:p w14:paraId="388DBE60" w14:textId="77777777" w:rsidR="006E6046" w:rsidRPr="0091242E" w:rsidRDefault="006E6046" w:rsidP="006E6046">
      <w:pPr>
        <w:jc w:val="both"/>
        <w:rPr>
          <w:sz w:val="22"/>
          <w:szCs w:val="22"/>
          <w:lang w:val="fr-CA"/>
        </w:rPr>
      </w:pPr>
    </w:p>
    <w:p w14:paraId="30CD31EE" w14:textId="0C873964" w:rsidR="00D80840" w:rsidRPr="0091242E" w:rsidRDefault="003326CA">
      <w:pPr>
        <w:pStyle w:val="ListParagraph"/>
        <w:numPr>
          <w:ilvl w:val="0"/>
          <w:numId w:val="14"/>
        </w:numPr>
        <w:ind w:left="1440" w:hanging="720"/>
        <w:contextualSpacing w:val="0"/>
        <w:jc w:val="both"/>
        <w:rPr>
          <w:sz w:val="22"/>
          <w:szCs w:val="22"/>
          <w:lang w:val="fr-CA"/>
        </w:rPr>
      </w:pPr>
      <w:r w:rsidRPr="0091242E">
        <w:rPr>
          <w:sz w:val="22"/>
          <w:szCs w:val="22"/>
          <w:lang w:val="fr-CA"/>
        </w:rPr>
        <w:t>Renforcement des capacités et formation aux compétences numériques, dans l’optique d'évoluer vers un modèle hybride dans lequel les TIC sont exploitées de manière constante et intégrée</w:t>
      </w:r>
    </w:p>
    <w:p w14:paraId="4B01551F" w14:textId="66DE3E37"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Formation aux compétences numériques pour la conception de contenu et l'utilisation des outils numériques de manière accessible</w:t>
      </w:r>
      <w:r w:rsidR="00732714">
        <w:rPr>
          <w:sz w:val="22"/>
          <w:szCs w:val="22"/>
          <w:lang w:val="fr-CA"/>
        </w:rPr>
        <w:t>.</w:t>
      </w:r>
    </w:p>
    <w:p w14:paraId="0D2B620D" w14:textId="77777777" w:rsidR="006E6046" w:rsidRPr="0091242E" w:rsidRDefault="006E6046" w:rsidP="006E6046">
      <w:pPr>
        <w:jc w:val="both"/>
        <w:rPr>
          <w:sz w:val="22"/>
          <w:szCs w:val="22"/>
          <w:lang w:val="fr-CA"/>
        </w:rPr>
      </w:pPr>
    </w:p>
    <w:p w14:paraId="545D53C1" w14:textId="4B13DB92" w:rsidR="00D80840" w:rsidRPr="0091242E" w:rsidRDefault="005F53E3">
      <w:pPr>
        <w:ind w:firstLine="720"/>
        <w:jc w:val="both"/>
        <w:rPr>
          <w:sz w:val="22"/>
          <w:szCs w:val="22"/>
          <w:lang w:val="fr-CA"/>
        </w:rPr>
      </w:pPr>
      <w:r w:rsidRPr="0091242E">
        <w:rPr>
          <w:sz w:val="22"/>
          <w:szCs w:val="22"/>
          <w:lang w:val="fr-CA"/>
        </w:rPr>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les représentants des ministères de l'</w:t>
      </w:r>
      <w:r w:rsidR="00AE5C77" w:rsidRPr="0091242E">
        <w:rPr>
          <w:sz w:val="22"/>
          <w:szCs w:val="22"/>
          <w:lang w:val="fr-CA"/>
        </w:rPr>
        <w:t>É</w:t>
      </w:r>
      <w:r w:rsidRPr="0091242E">
        <w:rPr>
          <w:sz w:val="22"/>
          <w:szCs w:val="22"/>
          <w:lang w:val="fr-CA"/>
        </w:rPr>
        <w:t xml:space="preserve">ducation des États membres ont souligné que la pandémie et </w:t>
      </w:r>
      <w:r w:rsidR="00AE5C77" w:rsidRPr="0091242E">
        <w:rPr>
          <w:sz w:val="22"/>
          <w:szCs w:val="22"/>
          <w:lang w:val="fr-CA"/>
        </w:rPr>
        <w:t>le confinement</w:t>
      </w:r>
      <w:r w:rsidRPr="0091242E">
        <w:rPr>
          <w:sz w:val="22"/>
          <w:szCs w:val="22"/>
          <w:lang w:val="fr-CA"/>
        </w:rPr>
        <w:t xml:space="preserve"> ont également laissé des traces chez les enseignants et les directeurs d'école, c'est pourquoi ils ont exprimé </w:t>
      </w:r>
      <w:r w:rsidRPr="0091242E">
        <w:rPr>
          <w:sz w:val="22"/>
          <w:szCs w:val="22"/>
          <w:lang w:val="fr-CA"/>
        </w:rPr>
        <w:lastRenderedPageBreak/>
        <w:t>qu'il est fondamental que la ligne thématique du développement professionnel et de la formation des enseignants envisage également le bien-être des enseignants et leurs compétences socio-émotionnelles, étant donné qu'ils sont les médiateurs des interactions avec les élèves</w:t>
      </w:r>
      <w:r w:rsidR="00AE5C77" w:rsidRPr="0091242E">
        <w:rPr>
          <w:sz w:val="22"/>
          <w:szCs w:val="22"/>
          <w:lang w:val="fr-CA"/>
        </w:rPr>
        <w:t>.</w:t>
      </w:r>
      <w:r w:rsidRPr="0091242E">
        <w:rPr>
          <w:sz w:val="22"/>
          <w:szCs w:val="22"/>
          <w:lang w:val="fr-CA"/>
        </w:rPr>
        <w:t xml:space="preserve"> </w:t>
      </w:r>
      <w:r w:rsidR="00AE5C77" w:rsidRPr="0091242E">
        <w:rPr>
          <w:sz w:val="22"/>
          <w:szCs w:val="22"/>
          <w:lang w:val="fr-CA"/>
        </w:rPr>
        <w:t>U</w:t>
      </w:r>
      <w:r w:rsidRPr="0091242E">
        <w:rPr>
          <w:sz w:val="22"/>
          <w:szCs w:val="22"/>
          <w:lang w:val="fr-CA"/>
        </w:rPr>
        <w:t xml:space="preserve">n enseignant </w:t>
      </w:r>
      <w:r w:rsidR="00AE5C77" w:rsidRPr="0091242E">
        <w:rPr>
          <w:sz w:val="22"/>
          <w:szCs w:val="22"/>
          <w:lang w:val="fr-CA"/>
        </w:rPr>
        <w:t>aux compétences</w:t>
      </w:r>
      <w:r w:rsidRPr="0091242E">
        <w:rPr>
          <w:sz w:val="22"/>
          <w:szCs w:val="22"/>
          <w:lang w:val="fr-CA"/>
        </w:rPr>
        <w:t xml:space="preserve"> socio-émotionnel</w:t>
      </w:r>
      <w:r w:rsidR="00AE5C77" w:rsidRPr="0091242E">
        <w:rPr>
          <w:sz w:val="22"/>
          <w:szCs w:val="22"/>
          <w:lang w:val="fr-CA"/>
        </w:rPr>
        <w:t>les renforcées</w:t>
      </w:r>
      <w:r w:rsidRPr="0091242E">
        <w:rPr>
          <w:sz w:val="22"/>
          <w:szCs w:val="22"/>
          <w:lang w:val="fr-CA"/>
        </w:rPr>
        <w:t xml:space="preserve"> sera en mesure </w:t>
      </w:r>
      <w:r w:rsidR="00AE5C77" w:rsidRPr="0091242E">
        <w:rPr>
          <w:sz w:val="22"/>
          <w:szCs w:val="22"/>
          <w:lang w:val="fr-CA"/>
        </w:rPr>
        <w:t>d’instaurer</w:t>
      </w:r>
      <w:r w:rsidRPr="0091242E">
        <w:rPr>
          <w:sz w:val="22"/>
          <w:szCs w:val="22"/>
          <w:lang w:val="fr-CA"/>
        </w:rPr>
        <w:t xml:space="preserve"> des </w:t>
      </w:r>
      <w:r w:rsidR="00AE5C77" w:rsidRPr="0091242E">
        <w:rPr>
          <w:sz w:val="22"/>
          <w:szCs w:val="22"/>
          <w:lang w:val="fr-CA"/>
        </w:rPr>
        <w:t>relations</w:t>
      </w:r>
      <w:r w:rsidRPr="0091242E">
        <w:rPr>
          <w:sz w:val="22"/>
          <w:szCs w:val="22"/>
          <w:lang w:val="fr-CA"/>
        </w:rPr>
        <w:t xml:space="preserve"> positives, sensibles et respectueuses, en </w:t>
      </w:r>
      <w:r w:rsidR="00C906D3" w:rsidRPr="0091242E">
        <w:rPr>
          <w:sz w:val="22"/>
          <w:szCs w:val="22"/>
          <w:lang w:val="fr-CA"/>
        </w:rPr>
        <w:t>tenant compte du</w:t>
      </w:r>
      <w:r w:rsidRPr="0091242E">
        <w:rPr>
          <w:sz w:val="22"/>
          <w:szCs w:val="22"/>
          <w:lang w:val="fr-CA"/>
        </w:rPr>
        <w:t xml:space="preserve"> niveau de développement, </w:t>
      </w:r>
      <w:r w:rsidR="00C906D3" w:rsidRPr="0091242E">
        <w:rPr>
          <w:sz w:val="22"/>
          <w:szCs w:val="22"/>
          <w:lang w:val="fr-CA"/>
        </w:rPr>
        <w:t>des</w:t>
      </w:r>
      <w:r w:rsidRPr="0091242E">
        <w:rPr>
          <w:sz w:val="22"/>
          <w:szCs w:val="22"/>
          <w:lang w:val="fr-CA"/>
        </w:rPr>
        <w:t xml:space="preserve"> </w:t>
      </w:r>
      <w:r w:rsidR="00C906D3" w:rsidRPr="0091242E">
        <w:rPr>
          <w:sz w:val="22"/>
          <w:szCs w:val="22"/>
          <w:lang w:val="fr-CA"/>
        </w:rPr>
        <w:t>circonstances</w:t>
      </w:r>
      <w:r w:rsidRPr="0091242E">
        <w:rPr>
          <w:sz w:val="22"/>
          <w:szCs w:val="22"/>
          <w:lang w:val="fr-CA"/>
        </w:rPr>
        <w:t xml:space="preserve"> et </w:t>
      </w:r>
      <w:r w:rsidR="00C906D3" w:rsidRPr="0091242E">
        <w:rPr>
          <w:sz w:val="22"/>
          <w:szCs w:val="22"/>
          <w:lang w:val="fr-CA"/>
        </w:rPr>
        <w:t>d</w:t>
      </w:r>
      <w:r w:rsidRPr="0091242E">
        <w:rPr>
          <w:sz w:val="22"/>
          <w:szCs w:val="22"/>
          <w:lang w:val="fr-CA"/>
        </w:rPr>
        <w:t xml:space="preserve">es besoins des élèves, </w:t>
      </w:r>
      <w:r w:rsidR="00AE5C77" w:rsidRPr="0091242E">
        <w:rPr>
          <w:sz w:val="22"/>
          <w:szCs w:val="22"/>
          <w:lang w:val="fr-CA"/>
        </w:rPr>
        <w:t>tout en développant</w:t>
      </w:r>
      <w:r w:rsidRPr="0091242E">
        <w:rPr>
          <w:sz w:val="22"/>
          <w:szCs w:val="22"/>
          <w:lang w:val="fr-CA"/>
        </w:rPr>
        <w:t xml:space="preserve"> des pratiques pédagogiques orientées vers le renforcement d</w:t>
      </w:r>
      <w:r w:rsidR="00AE5C77" w:rsidRPr="0091242E">
        <w:rPr>
          <w:sz w:val="22"/>
          <w:szCs w:val="22"/>
          <w:lang w:val="fr-CA"/>
        </w:rPr>
        <w:t xml:space="preserve">u civisme </w:t>
      </w:r>
      <w:r w:rsidRPr="0091242E">
        <w:rPr>
          <w:sz w:val="22"/>
          <w:szCs w:val="22"/>
          <w:lang w:val="fr-CA"/>
        </w:rPr>
        <w:t xml:space="preserve">et des compétences socio-émotionnelles nécessaires à la vie </w:t>
      </w:r>
      <w:r w:rsidR="00C906D3" w:rsidRPr="0091242E">
        <w:rPr>
          <w:sz w:val="22"/>
          <w:szCs w:val="22"/>
          <w:lang w:val="fr-CA"/>
        </w:rPr>
        <w:t>au 21</w:t>
      </w:r>
      <w:r w:rsidR="00C906D3" w:rsidRPr="0091242E">
        <w:rPr>
          <w:sz w:val="22"/>
          <w:szCs w:val="22"/>
          <w:vertAlign w:val="superscript"/>
          <w:lang w:val="fr-CA"/>
        </w:rPr>
        <w:t>e</w:t>
      </w:r>
      <w:r w:rsidR="00C906D3" w:rsidRPr="0091242E">
        <w:rPr>
          <w:sz w:val="22"/>
          <w:szCs w:val="22"/>
          <w:lang w:val="fr-CA"/>
        </w:rPr>
        <w:t xml:space="preserve"> siècle</w:t>
      </w:r>
      <w:r w:rsidRPr="0091242E">
        <w:rPr>
          <w:sz w:val="22"/>
          <w:szCs w:val="22"/>
          <w:lang w:val="fr-CA"/>
        </w:rPr>
        <w:t>.</w:t>
      </w:r>
    </w:p>
    <w:p w14:paraId="1B62F473" w14:textId="77777777" w:rsidR="006E6046" w:rsidRPr="0091242E" w:rsidRDefault="006E6046" w:rsidP="006E6046">
      <w:pPr>
        <w:jc w:val="both"/>
        <w:rPr>
          <w:sz w:val="22"/>
          <w:szCs w:val="22"/>
          <w:lang w:val="fr-CA"/>
        </w:rPr>
      </w:pPr>
    </w:p>
    <w:p w14:paraId="3E489161" w14:textId="77777777" w:rsidR="00D80840" w:rsidRPr="0091242E" w:rsidRDefault="005F53E3">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L'éducation pour l'atténuation du changement climatique</w:t>
      </w:r>
    </w:p>
    <w:p w14:paraId="00FE1986" w14:textId="77777777" w:rsidR="006E6046" w:rsidRPr="0091242E" w:rsidRDefault="006E6046" w:rsidP="006E6046">
      <w:pPr>
        <w:jc w:val="both"/>
        <w:rPr>
          <w:rFonts w:eastAsia="Batang"/>
          <w:sz w:val="22"/>
          <w:szCs w:val="22"/>
          <w:lang w:val="fr-CA" w:eastAsia="ko-KR"/>
        </w:rPr>
      </w:pPr>
    </w:p>
    <w:p w14:paraId="2F25D0A5" w14:textId="2008F295" w:rsidR="00D80840" w:rsidRPr="0091242E" w:rsidRDefault="005F53E3">
      <w:pPr>
        <w:jc w:val="both"/>
        <w:rPr>
          <w:rFonts w:eastAsia="Batang"/>
          <w:sz w:val="22"/>
          <w:szCs w:val="22"/>
          <w:lang w:val="fr-CA" w:eastAsia="ko-KR"/>
        </w:rPr>
      </w:pPr>
      <w:r w:rsidRPr="0091242E">
        <w:rPr>
          <w:rFonts w:eastAsia="Batang"/>
          <w:sz w:val="22"/>
          <w:szCs w:val="22"/>
          <w:lang w:val="fr-CA" w:eastAsia="ko-KR"/>
        </w:rPr>
        <w:tab/>
        <w:t>Au cours de sa cinquante et unième session ordinaire, l'Assemblée générale de l'OEA a adopté la résolution</w:t>
      </w:r>
      <w:r w:rsidR="00D83955" w:rsidRPr="0091242E">
        <w:rPr>
          <w:rFonts w:eastAsia="Batang"/>
          <w:sz w:val="22"/>
          <w:szCs w:val="22"/>
          <w:lang w:val="fr-CA" w:eastAsia="ko-KR"/>
        </w:rPr>
        <w:t xml:space="preserve"> </w:t>
      </w:r>
      <w:hyperlink r:id="rId20" w:history="1">
        <w:r w:rsidR="003931E9" w:rsidRPr="0091242E">
          <w:rPr>
            <w:rStyle w:val="Hyperlink"/>
            <w:rFonts w:eastAsia="Batang"/>
            <w:sz w:val="22"/>
            <w:szCs w:val="22"/>
            <w:lang w:val="fr-CA" w:eastAsia="ko-KR"/>
          </w:rPr>
          <w:t>AG/RES. 2967 (LI-O/21)</w:t>
        </w:r>
      </w:hyperlink>
      <w:r w:rsidRPr="0091242E">
        <w:rPr>
          <w:rFonts w:eastAsia="Batang"/>
          <w:sz w:val="22"/>
          <w:szCs w:val="22"/>
          <w:lang w:val="fr-CA" w:eastAsia="ko-KR"/>
        </w:rPr>
        <w:t xml:space="preserve"> </w:t>
      </w:r>
      <w:r w:rsidR="00C906D3" w:rsidRPr="0091242E">
        <w:rPr>
          <w:rFonts w:eastAsia="Batang"/>
          <w:sz w:val="22"/>
          <w:szCs w:val="22"/>
          <w:lang w:val="fr-CA" w:eastAsia="ko-KR"/>
        </w:rPr>
        <w:t>« Encourager les</w:t>
      </w:r>
      <w:r w:rsidRPr="0091242E">
        <w:rPr>
          <w:rFonts w:eastAsia="Batang"/>
          <w:sz w:val="22"/>
          <w:szCs w:val="22"/>
          <w:lang w:val="fr-CA" w:eastAsia="ko-KR"/>
        </w:rPr>
        <w:t xml:space="preserve"> initiatives </w:t>
      </w:r>
      <w:r w:rsidR="00C906D3" w:rsidRPr="0091242E">
        <w:rPr>
          <w:rFonts w:eastAsia="Batang"/>
          <w:sz w:val="22"/>
          <w:szCs w:val="22"/>
          <w:lang w:val="fr-CA" w:eastAsia="ko-KR"/>
        </w:rPr>
        <w:t>continentales</w:t>
      </w:r>
      <w:r w:rsidRPr="0091242E">
        <w:rPr>
          <w:rFonts w:eastAsia="Batang"/>
          <w:sz w:val="22"/>
          <w:szCs w:val="22"/>
          <w:lang w:val="fr-CA" w:eastAsia="ko-KR"/>
        </w:rPr>
        <w:t xml:space="preserve"> </w:t>
      </w:r>
      <w:r w:rsidR="00C906D3" w:rsidRPr="0091242E">
        <w:rPr>
          <w:rFonts w:eastAsia="Batang"/>
          <w:sz w:val="22"/>
          <w:szCs w:val="22"/>
          <w:lang w:val="fr-CA" w:eastAsia="ko-KR"/>
        </w:rPr>
        <w:t>en matière de</w:t>
      </w:r>
      <w:r w:rsidRPr="0091242E">
        <w:rPr>
          <w:rFonts w:eastAsia="Batang"/>
          <w:sz w:val="22"/>
          <w:szCs w:val="22"/>
          <w:lang w:val="fr-CA" w:eastAsia="ko-KR"/>
        </w:rPr>
        <w:t xml:space="preserve"> développement intégr</w:t>
      </w:r>
      <w:r w:rsidR="00C906D3" w:rsidRPr="0091242E">
        <w:rPr>
          <w:rFonts w:eastAsia="Batang"/>
          <w:sz w:val="22"/>
          <w:szCs w:val="22"/>
          <w:lang w:val="fr-CA" w:eastAsia="ko-KR"/>
        </w:rPr>
        <w:t>é </w:t>
      </w:r>
      <w:r w:rsidRPr="0091242E">
        <w:rPr>
          <w:rFonts w:eastAsia="Batang"/>
          <w:sz w:val="22"/>
          <w:szCs w:val="22"/>
          <w:lang w:val="fr-CA" w:eastAsia="ko-KR"/>
        </w:rPr>
        <w:t xml:space="preserve">: </w:t>
      </w:r>
      <w:r w:rsidR="00C906D3" w:rsidRPr="0091242E">
        <w:rPr>
          <w:rFonts w:eastAsia="Batang"/>
          <w:sz w:val="22"/>
          <w:szCs w:val="22"/>
          <w:lang w:val="fr-CA" w:eastAsia="ko-KR"/>
        </w:rPr>
        <w:t>promotion de</w:t>
      </w:r>
      <w:r w:rsidRPr="0091242E">
        <w:rPr>
          <w:rFonts w:eastAsia="Batang"/>
          <w:sz w:val="22"/>
          <w:szCs w:val="22"/>
          <w:lang w:val="fr-CA" w:eastAsia="ko-KR"/>
        </w:rPr>
        <w:t xml:space="preserve"> la résilience</w:t>
      </w:r>
      <w:r w:rsidR="00C906D3" w:rsidRPr="0091242E">
        <w:rPr>
          <w:rFonts w:eastAsia="Batang"/>
          <w:sz w:val="22"/>
          <w:szCs w:val="22"/>
          <w:lang w:val="fr-CA" w:eastAsia="ko-KR"/>
        </w:rPr>
        <w:t> »</w:t>
      </w:r>
      <w:r w:rsidRPr="0091242E">
        <w:rPr>
          <w:rFonts w:eastAsia="Batang"/>
          <w:sz w:val="22"/>
          <w:szCs w:val="22"/>
          <w:lang w:val="fr-CA" w:eastAsia="ko-KR"/>
        </w:rPr>
        <w:t>, dans l</w:t>
      </w:r>
      <w:r w:rsidR="00C906D3" w:rsidRPr="0091242E">
        <w:rPr>
          <w:rFonts w:eastAsia="Batang"/>
          <w:sz w:val="22"/>
          <w:szCs w:val="22"/>
          <w:lang w:val="fr-CA" w:eastAsia="ko-KR"/>
        </w:rPr>
        <w:t>a</w:t>
      </w:r>
      <w:r w:rsidRPr="0091242E">
        <w:rPr>
          <w:rFonts w:eastAsia="Batang"/>
          <w:sz w:val="22"/>
          <w:szCs w:val="22"/>
          <w:lang w:val="fr-CA" w:eastAsia="ko-KR"/>
        </w:rPr>
        <w:t>quel</w:t>
      </w:r>
      <w:r w:rsidR="00C906D3" w:rsidRPr="0091242E">
        <w:rPr>
          <w:rFonts w:eastAsia="Batang"/>
          <w:sz w:val="22"/>
          <w:szCs w:val="22"/>
          <w:lang w:val="fr-CA" w:eastAsia="ko-KR"/>
        </w:rPr>
        <w:t>le</w:t>
      </w:r>
      <w:r w:rsidRPr="0091242E">
        <w:rPr>
          <w:rFonts w:eastAsia="Batang"/>
          <w:sz w:val="22"/>
          <w:szCs w:val="22"/>
          <w:lang w:val="fr-CA" w:eastAsia="ko-KR"/>
        </w:rPr>
        <w:t xml:space="preserve"> </w:t>
      </w:r>
      <w:r w:rsidR="00C906D3" w:rsidRPr="0091242E">
        <w:rPr>
          <w:rFonts w:eastAsia="Batang"/>
          <w:sz w:val="22"/>
          <w:szCs w:val="22"/>
          <w:lang w:val="fr-CA" w:eastAsia="ko-KR"/>
        </w:rPr>
        <w:t>elle</w:t>
      </w:r>
      <w:r w:rsidRPr="0091242E">
        <w:rPr>
          <w:rFonts w:eastAsia="Batang"/>
          <w:sz w:val="22"/>
          <w:szCs w:val="22"/>
          <w:lang w:val="fr-CA" w:eastAsia="ko-KR"/>
        </w:rPr>
        <w:t xml:space="preserve"> a décidé de prolonger le Programme interaméricain de développement durable (PIDS) 2016-2021 [AG/RES. 2882 (XLVI-O/16)] jusqu'en 2023.</w:t>
      </w:r>
      <w:r w:rsidR="00D83955" w:rsidRPr="0091242E">
        <w:rPr>
          <w:rFonts w:eastAsia="Batang"/>
          <w:sz w:val="22"/>
          <w:szCs w:val="22"/>
          <w:lang w:val="fr-CA" w:eastAsia="ko-KR"/>
        </w:rPr>
        <w:t xml:space="preserve"> </w:t>
      </w:r>
      <w:r w:rsidRPr="0091242E">
        <w:rPr>
          <w:rFonts w:eastAsia="Batang"/>
          <w:sz w:val="22"/>
          <w:szCs w:val="22"/>
          <w:lang w:val="fr-CA" w:eastAsia="ko-KR"/>
        </w:rPr>
        <w:t xml:space="preserve">Ce programme </w:t>
      </w:r>
      <w:r w:rsidRPr="0091242E">
        <w:rPr>
          <w:spacing w:val="-2"/>
          <w:sz w:val="22"/>
          <w:szCs w:val="22"/>
          <w:lang w:val="fr-CA" w:eastAsia="zh-CN"/>
        </w:rPr>
        <w:t xml:space="preserve">a établi des actions stratégiques pour que le travail du Secrétariat général </w:t>
      </w:r>
      <w:r w:rsidR="001A7C67" w:rsidRPr="0091242E">
        <w:rPr>
          <w:spacing w:val="-2"/>
          <w:sz w:val="22"/>
          <w:szCs w:val="22"/>
          <w:lang w:val="fr-CA" w:eastAsia="zh-CN"/>
        </w:rPr>
        <w:t>en matière de</w:t>
      </w:r>
      <w:r w:rsidRPr="0091242E">
        <w:rPr>
          <w:spacing w:val="-2"/>
          <w:sz w:val="22"/>
          <w:szCs w:val="22"/>
          <w:lang w:val="fr-CA" w:eastAsia="zh-CN"/>
        </w:rPr>
        <w:t xml:space="preserve"> développement durable soit aligné sur la mise en œuvre d</w:t>
      </w:r>
      <w:r w:rsidR="001A7C67" w:rsidRPr="0091242E">
        <w:rPr>
          <w:spacing w:val="-2"/>
          <w:sz w:val="22"/>
          <w:szCs w:val="22"/>
          <w:lang w:val="fr-CA" w:eastAsia="zh-CN"/>
        </w:rPr>
        <w:t xml:space="preserve">u Programme de développement à l’horizon </w:t>
      </w:r>
      <w:r w:rsidRPr="0091242E">
        <w:rPr>
          <w:spacing w:val="-2"/>
          <w:sz w:val="22"/>
          <w:szCs w:val="22"/>
          <w:lang w:val="fr-CA" w:eastAsia="zh-CN"/>
        </w:rPr>
        <w:t>2030 et de l'Accord de Paris sur le changement climatique dan</w:t>
      </w:r>
      <w:r w:rsidR="001A7C67" w:rsidRPr="0091242E">
        <w:rPr>
          <w:spacing w:val="-2"/>
          <w:sz w:val="22"/>
          <w:szCs w:val="22"/>
          <w:lang w:val="fr-CA" w:eastAsia="zh-CN"/>
        </w:rPr>
        <w:t>s le continent</w:t>
      </w:r>
      <w:r w:rsidRPr="0091242E">
        <w:rPr>
          <w:spacing w:val="-2"/>
          <w:sz w:val="22"/>
          <w:szCs w:val="22"/>
          <w:lang w:val="fr-CA" w:eastAsia="zh-CN"/>
        </w:rPr>
        <w:t>, et que ses objectifs et résultats soient guidés par les ODD approuvés par les États membres et contribuent à leur réalisation.</w:t>
      </w:r>
    </w:p>
    <w:p w14:paraId="58C20ECD" w14:textId="77777777" w:rsidR="006E6046" w:rsidRPr="0091242E" w:rsidRDefault="006E6046" w:rsidP="006E6046">
      <w:pPr>
        <w:jc w:val="both"/>
        <w:rPr>
          <w:sz w:val="22"/>
          <w:szCs w:val="22"/>
          <w:lang w:val="fr-CA"/>
        </w:rPr>
      </w:pPr>
    </w:p>
    <w:p w14:paraId="27BEB10B" w14:textId="76C872E9" w:rsidR="00D80840" w:rsidRPr="0091242E" w:rsidRDefault="005F53E3">
      <w:pPr>
        <w:jc w:val="both"/>
        <w:rPr>
          <w:sz w:val="22"/>
          <w:szCs w:val="22"/>
          <w:lang w:val="fr-CA"/>
        </w:rPr>
      </w:pPr>
      <w:r w:rsidRPr="0091242E">
        <w:rPr>
          <w:sz w:val="22"/>
          <w:szCs w:val="22"/>
          <w:lang w:val="fr-CA"/>
        </w:rPr>
        <w:tab/>
      </w:r>
      <w:r w:rsidR="001A7C67" w:rsidRPr="0091242E">
        <w:rPr>
          <w:sz w:val="22"/>
          <w:szCs w:val="22"/>
          <w:lang w:val="fr-CA"/>
        </w:rPr>
        <w:t xml:space="preserve">Le programme de </w:t>
      </w:r>
      <w:r w:rsidR="0091242E" w:rsidRPr="0091242E">
        <w:rPr>
          <w:sz w:val="22"/>
          <w:szCs w:val="22"/>
          <w:lang w:val="fr-CA"/>
        </w:rPr>
        <w:t>développement</w:t>
      </w:r>
      <w:r w:rsidR="001A7C67" w:rsidRPr="0091242E">
        <w:rPr>
          <w:sz w:val="22"/>
          <w:szCs w:val="22"/>
          <w:lang w:val="fr-CA"/>
        </w:rPr>
        <w:t xml:space="preserve"> durable à l’horizon</w:t>
      </w:r>
      <w:r w:rsidRPr="0091242E">
        <w:rPr>
          <w:sz w:val="22"/>
          <w:szCs w:val="22"/>
          <w:lang w:val="fr-CA"/>
        </w:rPr>
        <w:t xml:space="preserve"> 2030 </w:t>
      </w:r>
      <w:r w:rsidR="001A7C67" w:rsidRPr="0091242E">
        <w:rPr>
          <w:sz w:val="22"/>
          <w:szCs w:val="22"/>
          <w:lang w:val="fr-CA"/>
        </w:rPr>
        <w:t>énonce</w:t>
      </w:r>
      <w:r w:rsidRPr="0091242E">
        <w:rPr>
          <w:sz w:val="22"/>
          <w:szCs w:val="22"/>
          <w:lang w:val="fr-CA"/>
        </w:rPr>
        <w:t xml:space="preserve"> </w:t>
      </w:r>
      <w:r w:rsidR="001A7C67" w:rsidRPr="0091242E">
        <w:rPr>
          <w:sz w:val="22"/>
          <w:szCs w:val="22"/>
          <w:lang w:val="fr-CA"/>
        </w:rPr>
        <w:t>parmi</w:t>
      </w:r>
      <w:r w:rsidRPr="0091242E">
        <w:rPr>
          <w:sz w:val="22"/>
          <w:szCs w:val="22"/>
          <w:lang w:val="fr-CA"/>
        </w:rPr>
        <w:t xml:space="preserve"> ses objectifs </w:t>
      </w:r>
      <w:r w:rsidR="001A7C67" w:rsidRPr="0091242E">
        <w:rPr>
          <w:sz w:val="22"/>
          <w:szCs w:val="22"/>
          <w:lang w:val="fr-CA"/>
        </w:rPr>
        <w:t>d</w:t>
      </w:r>
      <w:r w:rsidRPr="0091242E">
        <w:rPr>
          <w:sz w:val="22"/>
          <w:szCs w:val="22"/>
          <w:lang w:val="fr-CA"/>
        </w:rPr>
        <w:t xml:space="preserve">es actions </w:t>
      </w:r>
      <w:r w:rsidR="001A7C67" w:rsidRPr="0091242E">
        <w:rPr>
          <w:sz w:val="22"/>
          <w:szCs w:val="22"/>
          <w:lang w:val="fr-CA"/>
        </w:rPr>
        <w:t>visant à atténuer les effets</w:t>
      </w:r>
      <w:r w:rsidRPr="0091242E">
        <w:rPr>
          <w:sz w:val="22"/>
          <w:szCs w:val="22"/>
          <w:lang w:val="fr-CA"/>
        </w:rPr>
        <w:t xml:space="preserve"> du changement climatique, spécifiquement dans son objectif 13</w:t>
      </w:r>
      <w:r w:rsidR="001A7C67" w:rsidRPr="0091242E">
        <w:rPr>
          <w:sz w:val="22"/>
          <w:szCs w:val="22"/>
          <w:lang w:val="fr-CA"/>
        </w:rPr>
        <w:t> </w:t>
      </w:r>
      <w:r w:rsidRPr="0091242E">
        <w:rPr>
          <w:sz w:val="22"/>
          <w:szCs w:val="22"/>
          <w:lang w:val="fr-CA"/>
        </w:rPr>
        <w:t xml:space="preserve">: </w:t>
      </w:r>
      <w:r w:rsidR="001A7C67" w:rsidRPr="0091242E">
        <w:rPr>
          <w:sz w:val="22"/>
          <w:szCs w:val="22"/>
          <w:lang w:val="fr-CA"/>
        </w:rPr>
        <w:t>Prendre</w:t>
      </w:r>
      <w:r w:rsidRPr="0091242E">
        <w:rPr>
          <w:sz w:val="22"/>
          <w:szCs w:val="22"/>
          <w:lang w:val="fr-CA"/>
        </w:rPr>
        <w:t xml:space="preserve"> des mesures urgentes pour lutter contre le changement climatique et ses conséquences. Parmi les objectifs liés à l'objectif 13, </w:t>
      </w:r>
      <w:r w:rsidR="001A7C67" w:rsidRPr="0091242E">
        <w:rPr>
          <w:sz w:val="22"/>
          <w:szCs w:val="22"/>
          <w:lang w:val="fr-CA"/>
        </w:rPr>
        <w:t>il convient de citer :</w:t>
      </w:r>
    </w:p>
    <w:p w14:paraId="599AB7A1" w14:textId="77777777" w:rsidR="006E6046" w:rsidRPr="0091242E" w:rsidRDefault="006E6046" w:rsidP="00732714">
      <w:pPr>
        <w:jc w:val="both"/>
        <w:rPr>
          <w:sz w:val="22"/>
          <w:szCs w:val="22"/>
          <w:lang w:val="fr-CA"/>
        </w:rPr>
      </w:pPr>
    </w:p>
    <w:p w14:paraId="1F838404" w14:textId="2849F106" w:rsidR="00D80840" w:rsidRPr="0091242E" w:rsidRDefault="005F53E3">
      <w:pPr>
        <w:ind w:left="1440" w:hanging="720"/>
        <w:jc w:val="both"/>
        <w:rPr>
          <w:sz w:val="22"/>
          <w:szCs w:val="22"/>
          <w:lang w:val="fr-CA"/>
        </w:rPr>
      </w:pPr>
      <w:r w:rsidRPr="0091242E">
        <w:rPr>
          <w:sz w:val="22"/>
          <w:szCs w:val="22"/>
          <w:lang w:val="fr-CA"/>
        </w:rPr>
        <w:t>13.2</w:t>
      </w:r>
      <w:r w:rsidRPr="0091242E">
        <w:rPr>
          <w:sz w:val="22"/>
          <w:szCs w:val="22"/>
          <w:lang w:val="fr-CA"/>
        </w:rPr>
        <w:tab/>
      </w:r>
      <w:r w:rsidR="001A7C67" w:rsidRPr="0091242E">
        <w:rPr>
          <w:sz w:val="22"/>
          <w:szCs w:val="22"/>
          <w:lang w:val="fr-CA"/>
        </w:rPr>
        <w:t>Incorporer des mesures relatives aux changements climatiques dans les politiques, les stratégies et la planification nationales</w:t>
      </w:r>
    </w:p>
    <w:p w14:paraId="136C4FD8" w14:textId="77777777" w:rsidR="006E6046" w:rsidRPr="0091242E" w:rsidRDefault="006E6046" w:rsidP="00732714">
      <w:pPr>
        <w:jc w:val="both"/>
        <w:rPr>
          <w:sz w:val="22"/>
          <w:szCs w:val="22"/>
          <w:lang w:val="fr-CA"/>
        </w:rPr>
      </w:pPr>
    </w:p>
    <w:p w14:paraId="3D3FC266" w14:textId="700659C9" w:rsidR="00D80840" w:rsidRPr="0091242E" w:rsidRDefault="005F53E3">
      <w:pPr>
        <w:ind w:left="1440" w:hanging="720"/>
        <w:jc w:val="both"/>
        <w:rPr>
          <w:sz w:val="22"/>
          <w:szCs w:val="22"/>
          <w:lang w:val="fr-CA"/>
        </w:rPr>
      </w:pPr>
      <w:r w:rsidRPr="0091242E">
        <w:rPr>
          <w:sz w:val="22"/>
          <w:szCs w:val="22"/>
          <w:lang w:val="fr-CA"/>
        </w:rPr>
        <w:t>13.3</w:t>
      </w:r>
      <w:r w:rsidRPr="0091242E">
        <w:rPr>
          <w:sz w:val="22"/>
          <w:szCs w:val="22"/>
          <w:lang w:val="fr-CA"/>
        </w:rPr>
        <w:tab/>
      </w:r>
      <w:r w:rsidR="001A7C67" w:rsidRPr="0091242E">
        <w:rPr>
          <w:sz w:val="22"/>
          <w:szCs w:val="22"/>
          <w:lang w:val="fr-CA"/>
        </w:rPr>
        <w:t>Améliorer l’éducation, la sensibilisation et les capacités individuelles et institutionnelles en ce qui concerne l’adaptation aux changements climatiques, l’atténuation de leurs effets et la réduction de leur impact et les systèmes d’alerte rapide</w:t>
      </w:r>
      <w:r w:rsidRPr="0091242E">
        <w:rPr>
          <w:sz w:val="22"/>
          <w:szCs w:val="22"/>
          <w:lang w:val="fr-CA"/>
        </w:rPr>
        <w:t>.</w:t>
      </w:r>
    </w:p>
    <w:p w14:paraId="52118DFB" w14:textId="77777777" w:rsidR="006E6046" w:rsidRPr="0091242E" w:rsidRDefault="006E6046" w:rsidP="00732714">
      <w:pPr>
        <w:jc w:val="both"/>
        <w:rPr>
          <w:sz w:val="22"/>
          <w:szCs w:val="22"/>
          <w:lang w:val="fr-CA"/>
        </w:rPr>
      </w:pPr>
    </w:p>
    <w:p w14:paraId="0680C89A" w14:textId="3DC89165" w:rsidR="00D80840" w:rsidRPr="0091242E" w:rsidRDefault="005F53E3">
      <w:pPr>
        <w:ind w:firstLine="720"/>
        <w:jc w:val="both"/>
        <w:rPr>
          <w:sz w:val="22"/>
          <w:szCs w:val="22"/>
          <w:lang w:val="fr-CA"/>
        </w:rPr>
      </w:pPr>
      <w:r w:rsidRPr="0091242E">
        <w:rPr>
          <w:sz w:val="22"/>
          <w:szCs w:val="22"/>
          <w:lang w:val="fr-CA"/>
        </w:rPr>
        <w:t xml:space="preserve">Vous pouvez trouver toutes les informations relatives aux ODD </w:t>
      </w:r>
      <w:hyperlink r:id="rId21" w:history="1">
        <w:r w:rsidRPr="0091242E">
          <w:rPr>
            <w:rStyle w:val="Hyperlink"/>
            <w:b/>
            <w:bCs/>
            <w:sz w:val="22"/>
            <w:szCs w:val="22"/>
            <w:lang w:val="fr-CA"/>
          </w:rPr>
          <w:t>ici.</w:t>
        </w:r>
      </w:hyperlink>
    </w:p>
    <w:p w14:paraId="159C7D70" w14:textId="77777777" w:rsidR="006E6046" w:rsidRPr="0091242E" w:rsidRDefault="006E6046" w:rsidP="006E6046">
      <w:pPr>
        <w:jc w:val="both"/>
        <w:rPr>
          <w:sz w:val="22"/>
          <w:szCs w:val="22"/>
          <w:lang w:val="fr-CA"/>
        </w:rPr>
      </w:pPr>
    </w:p>
    <w:p w14:paraId="2F84DBB9" w14:textId="503E1376" w:rsidR="00D80840" w:rsidRPr="00732714" w:rsidRDefault="001A7C67">
      <w:pPr>
        <w:pStyle w:val="Title"/>
        <w:numPr>
          <w:ilvl w:val="0"/>
          <w:numId w:val="17"/>
        </w:numPr>
        <w:tabs>
          <w:tab w:val="left" w:pos="720"/>
        </w:tabs>
        <w:ind w:left="1440" w:hanging="720"/>
        <w:jc w:val="both"/>
        <w:rPr>
          <w:rStyle w:val="Emphasis"/>
          <w:rFonts w:ascii="Times New Roman" w:hAnsi="Times New Roman"/>
          <w:b w:val="0"/>
          <w:bCs w:val="0"/>
          <w:i w:val="0"/>
          <w:iCs w:val="0"/>
          <w:sz w:val="22"/>
          <w:szCs w:val="22"/>
          <w:lang w:val="fr-CA"/>
        </w:rPr>
      </w:pPr>
      <w:r w:rsidRPr="0091242E">
        <w:rPr>
          <w:rStyle w:val="Emphasis"/>
          <w:rFonts w:ascii="Times New Roman" w:hAnsi="Times New Roman"/>
          <w:i w:val="0"/>
          <w:iCs w:val="0"/>
          <w:sz w:val="22"/>
          <w:szCs w:val="22"/>
          <w:lang w:val="fr-CA"/>
        </w:rPr>
        <w:t xml:space="preserve">Programme de recherche lié aux systèmes éducatifs nationaux et régionaux </w:t>
      </w:r>
    </w:p>
    <w:p w14:paraId="16EE1E3A" w14:textId="77777777" w:rsidR="006E6046" w:rsidRPr="00732714" w:rsidRDefault="006E6046" w:rsidP="006E6046">
      <w:pPr>
        <w:jc w:val="both"/>
        <w:rPr>
          <w:sz w:val="22"/>
          <w:szCs w:val="22"/>
          <w:lang w:val="fr-CA"/>
        </w:rPr>
      </w:pPr>
    </w:p>
    <w:p w14:paraId="480A5EA0" w14:textId="1ABC5ADD"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 xml:space="preserve">Les autorités de la CIE ont exprimé que cet aspect se réfère à la construction d'un document ou d'un </w:t>
      </w:r>
      <w:r w:rsidR="001A7C67" w:rsidRPr="0091242E">
        <w:rPr>
          <w:sz w:val="22"/>
          <w:szCs w:val="22"/>
          <w:lang w:val="fr-CA"/>
        </w:rPr>
        <w:t>registre</w:t>
      </w:r>
      <w:r w:rsidRPr="0091242E">
        <w:rPr>
          <w:sz w:val="22"/>
          <w:szCs w:val="22"/>
          <w:lang w:val="fr-CA"/>
        </w:rPr>
        <w:t xml:space="preserve"> </w:t>
      </w:r>
      <w:r w:rsidR="001A7C67" w:rsidRPr="0091242E">
        <w:rPr>
          <w:sz w:val="22"/>
          <w:szCs w:val="22"/>
          <w:lang w:val="fr-CA"/>
        </w:rPr>
        <w:t xml:space="preserve">rassemblant </w:t>
      </w:r>
      <w:r w:rsidRPr="0091242E">
        <w:rPr>
          <w:sz w:val="22"/>
          <w:szCs w:val="22"/>
          <w:lang w:val="fr-CA"/>
        </w:rPr>
        <w:t>les recherches effectuées par les pays ou les régions sur les probl</w:t>
      </w:r>
      <w:r w:rsidR="001A7C67" w:rsidRPr="0091242E">
        <w:rPr>
          <w:sz w:val="22"/>
          <w:szCs w:val="22"/>
          <w:lang w:val="fr-CA"/>
        </w:rPr>
        <w:t>ématiques</w:t>
      </w:r>
      <w:r w:rsidRPr="0091242E">
        <w:rPr>
          <w:sz w:val="22"/>
          <w:szCs w:val="22"/>
          <w:lang w:val="fr-CA"/>
        </w:rPr>
        <w:t xml:space="preserve"> contextuel</w:t>
      </w:r>
      <w:r w:rsidR="001A7C67" w:rsidRPr="0091242E">
        <w:rPr>
          <w:sz w:val="22"/>
          <w:szCs w:val="22"/>
          <w:lang w:val="fr-CA"/>
        </w:rPr>
        <w:t>le</w:t>
      </w:r>
      <w:r w:rsidRPr="0091242E">
        <w:rPr>
          <w:sz w:val="22"/>
          <w:szCs w:val="22"/>
          <w:lang w:val="fr-CA"/>
        </w:rPr>
        <w:t xml:space="preserve">s des systèmes éducatifs </w:t>
      </w:r>
      <w:r w:rsidR="001A7C67" w:rsidRPr="0091242E">
        <w:rPr>
          <w:sz w:val="22"/>
          <w:szCs w:val="22"/>
          <w:lang w:val="fr-CA"/>
        </w:rPr>
        <w:t>permettant aux</w:t>
      </w:r>
      <w:r w:rsidRPr="0091242E">
        <w:rPr>
          <w:sz w:val="22"/>
          <w:szCs w:val="22"/>
          <w:lang w:val="fr-CA"/>
        </w:rPr>
        <w:t xml:space="preserve"> pays </w:t>
      </w:r>
      <w:r w:rsidR="001A7C67" w:rsidRPr="0091242E">
        <w:rPr>
          <w:sz w:val="22"/>
          <w:szCs w:val="22"/>
          <w:lang w:val="fr-CA"/>
        </w:rPr>
        <w:t>de</w:t>
      </w:r>
      <w:r w:rsidRPr="0091242E">
        <w:rPr>
          <w:sz w:val="22"/>
          <w:szCs w:val="22"/>
          <w:lang w:val="fr-CA"/>
        </w:rPr>
        <w:t xml:space="preserve"> diffuser et partager </w:t>
      </w:r>
      <w:r w:rsidR="001A7C67" w:rsidRPr="0091242E">
        <w:rPr>
          <w:sz w:val="22"/>
          <w:szCs w:val="22"/>
          <w:lang w:val="fr-CA"/>
        </w:rPr>
        <w:t>s</w:t>
      </w:r>
      <w:r w:rsidRPr="0091242E">
        <w:rPr>
          <w:sz w:val="22"/>
          <w:szCs w:val="22"/>
          <w:lang w:val="fr-CA"/>
        </w:rPr>
        <w:t>es recherches</w:t>
      </w:r>
      <w:r w:rsidR="001A7C67" w:rsidRPr="0091242E">
        <w:rPr>
          <w:sz w:val="22"/>
          <w:szCs w:val="22"/>
          <w:lang w:val="fr-CA"/>
        </w:rPr>
        <w:t xml:space="preserve"> au bé</w:t>
      </w:r>
      <w:r w:rsidR="00967361" w:rsidRPr="0091242E">
        <w:rPr>
          <w:sz w:val="22"/>
          <w:szCs w:val="22"/>
          <w:lang w:val="fr-CA"/>
        </w:rPr>
        <w:t>n</w:t>
      </w:r>
      <w:r w:rsidR="001A7C67" w:rsidRPr="0091242E">
        <w:rPr>
          <w:sz w:val="22"/>
          <w:szCs w:val="22"/>
          <w:lang w:val="fr-CA"/>
        </w:rPr>
        <w:t>éfice de tous.</w:t>
      </w:r>
    </w:p>
    <w:p w14:paraId="50DD0BDF" w14:textId="77777777" w:rsidR="006E6046" w:rsidRPr="00732714" w:rsidRDefault="006E6046" w:rsidP="006E6046">
      <w:pPr>
        <w:jc w:val="both"/>
        <w:rPr>
          <w:sz w:val="22"/>
          <w:szCs w:val="22"/>
          <w:lang w:val="fr-CA"/>
        </w:rPr>
      </w:pPr>
    </w:p>
    <w:p w14:paraId="4B1D4B7E" w14:textId="78F133BE" w:rsidR="00D80840" w:rsidRPr="0091242E" w:rsidRDefault="005F53E3">
      <w:pPr>
        <w:pStyle w:val="Title"/>
        <w:tabs>
          <w:tab w:val="left" w:pos="1440"/>
        </w:tabs>
        <w:jc w:val="both"/>
        <w:rPr>
          <w:rStyle w:val="Emphasis"/>
          <w:rFonts w:ascii="Times New Roman" w:hAnsi="Times New Roman"/>
          <w:i w:val="0"/>
          <w:iCs w:val="0"/>
          <w:sz w:val="22"/>
          <w:szCs w:val="22"/>
          <w:lang w:val="fr-CA"/>
        </w:rPr>
      </w:pPr>
      <w:r w:rsidRPr="0091242E">
        <w:rPr>
          <w:rStyle w:val="Emphasis"/>
          <w:rFonts w:ascii="Times New Roman" w:hAnsi="Times New Roman"/>
          <w:sz w:val="22"/>
          <w:szCs w:val="22"/>
          <w:lang w:val="fr-CA"/>
        </w:rPr>
        <w:tab/>
      </w:r>
      <w:r w:rsidR="001A7C67" w:rsidRPr="0091242E">
        <w:rPr>
          <w:rStyle w:val="Emphasis"/>
          <w:rFonts w:ascii="Times New Roman" w:hAnsi="Times New Roman"/>
          <w:i w:val="0"/>
          <w:iCs w:val="0"/>
          <w:sz w:val="22"/>
          <w:szCs w:val="22"/>
          <w:lang w:val="fr-CA"/>
        </w:rPr>
        <w:t>Programme</w:t>
      </w:r>
      <w:r w:rsidRPr="0091242E">
        <w:rPr>
          <w:rStyle w:val="Emphasis"/>
          <w:rFonts w:ascii="Times New Roman" w:hAnsi="Times New Roman"/>
          <w:i w:val="0"/>
          <w:iCs w:val="0"/>
          <w:sz w:val="22"/>
          <w:szCs w:val="22"/>
          <w:lang w:val="fr-CA"/>
        </w:rPr>
        <w:t xml:space="preserve"> intersectoriel</w:t>
      </w:r>
    </w:p>
    <w:p w14:paraId="3DE606AD" w14:textId="77777777" w:rsidR="006E6046" w:rsidRPr="00732714" w:rsidRDefault="006E6046" w:rsidP="006E6046">
      <w:pPr>
        <w:jc w:val="both"/>
        <w:rPr>
          <w:sz w:val="22"/>
          <w:szCs w:val="22"/>
          <w:highlight w:val="yellow"/>
          <w:lang w:val="fr-CA"/>
        </w:rPr>
      </w:pPr>
    </w:p>
    <w:p w14:paraId="3C9AF5E3" w14:textId="25CB0D4F" w:rsidR="00D80840" w:rsidRPr="0091242E" w:rsidRDefault="005F53E3">
      <w:pPr>
        <w:tabs>
          <w:tab w:val="left" w:pos="720"/>
        </w:tabs>
        <w:jc w:val="both"/>
        <w:rPr>
          <w:rFonts w:eastAsia="Batang"/>
          <w:sz w:val="22"/>
          <w:szCs w:val="22"/>
          <w:lang w:val="fr-CA" w:eastAsia="ko-KR"/>
        </w:rPr>
      </w:pPr>
      <w:r w:rsidRPr="0091242E">
        <w:rPr>
          <w:sz w:val="22"/>
          <w:szCs w:val="22"/>
          <w:lang w:val="fr-CA"/>
        </w:rPr>
        <w:tab/>
      </w:r>
      <w:r w:rsidR="001A7C67" w:rsidRPr="0091242E">
        <w:rPr>
          <w:sz w:val="22"/>
          <w:szCs w:val="22"/>
          <w:lang w:val="fr-CA"/>
        </w:rPr>
        <w:t>En ce qui concerne l</w:t>
      </w:r>
      <w:r w:rsidRPr="0091242E">
        <w:rPr>
          <w:sz w:val="22"/>
          <w:szCs w:val="22"/>
          <w:lang w:val="fr-CA"/>
        </w:rPr>
        <w:t xml:space="preserve">a </w:t>
      </w:r>
      <w:r w:rsidRPr="0091242E">
        <w:rPr>
          <w:rFonts w:eastAsia="Batang"/>
          <w:sz w:val="22"/>
          <w:szCs w:val="22"/>
          <w:lang w:val="fr-CA" w:eastAsia="ko-KR"/>
        </w:rPr>
        <w:t xml:space="preserve">résolution </w:t>
      </w:r>
      <w:hyperlink r:id="rId22" w:history="1">
        <w:r w:rsidRPr="0091242E">
          <w:rPr>
            <w:rStyle w:val="Hyperlink"/>
            <w:rFonts w:eastAsia="Batang"/>
            <w:sz w:val="22"/>
            <w:szCs w:val="22"/>
            <w:lang w:val="fr-CA" w:eastAsia="ko-KR"/>
          </w:rPr>
          <w:t>AG/RES. 2967 (LI-O/21)</w:t>
        </w:r>
      </w:hyperlink>
      <w:r w:rsidRPr="0091242E">
        <w:rPr>
          <w:rFonts w:eastAsia="Batang"/>
          <w:sz w:val="22"/>
          <w:szCs w:val="22"/>
          <w:lang w:val="fr-CA" w:eastAsia="ko-KR"/>
        </w:rPr>
        <w:t xml:space="preserve"> et la ligne stratégique qu'</w:t>
      </w:r>
      <w:r w:rsidR="001A7C67" w:rsidRPr="0091242E">
        <w:rPr>
          <w:rFonts w:eastAsia="Batang"/>
          <w:sz w:val="22"/>
          <w:szCs w:val="22"/>
          <w:lang w:val="fr-CA" w:eastAsia="ko-KR"/>
        </w:rPr>
        <w:t>elle</w:t>
      </w:r>
      <w:r w:rsidRPr="0091242E">
        <w:rPr>
          <w:rFonts w:eastAsia="Batang"/>
          <w:sz w:val="22"/>
          <w:szCs w:val="22"/>
          <w:lang w:val="fr-CA" w:eastAsia="ko-KR"/>
        </w:rPr>
        <w:t xml:space="preserve"> définit pour promouvoir l'éducation et le développement humain dans les Amériques, le SEDI a été chargé de continuer à soutenir le Plan de travail de la CIE 2019-2022 (CIDI/CIE/RPA/doc.9/20 </w:t>
      </w:r>
      <w:proofErr w:type="spellStart"/>
      <w:r w:rsidRPr="0091242E">
        <w:rPr>
          <w:rFonts w:eastAsia="Batang"/>
          <w:sz w:val="22"/>
          <w:szCs w:val="22"/>
          <w:lang w:val="fr-CA" w:eastAsia="ko-KR"/>
        </w:rPr>
        <w:t>rev</w:t>
      </w:r>
      <w:proofErr w:type="spellEnd"/>
      <w:r w:rsidRPr="0091242E">
        <w:rPr>
          <w:rFonts w:eastAsia="Batang"/>
          <w:sz w:val="22"/>
          <w:szCs w:val="22"/>
          <w:lang w:val="fr-CA" w:eastAsia="ko-KR"/>
        </w:rPr>
        <w:t>.</w:t>
      </w:r>
      <w:r w:rsidR="00732714">
        <w:rPr>
          <w:rFonts w:eastAsia="Batang"/>
          <w:sz w:val="22"/>
          <w:szCs w:val="22"/>
          <w:lang w:val="fr-CA" w:eastAsia="ko-KR"/>
        </w:rPr>
        <w:t xml:space="preserve"> </w:t>
      </w:r>
      <w:r w:rsidRPr="0091242E">
        <w:rPr>
          <w:rFonts w:eastAsia="Batang"/>
          <w:sz w:val="22"/>
          <w:szCs w:val="22"/>
          <w:lang w:val="fr-CA" w:eastAsia="ko-KR"/>
        </w:rPr>
        <w:t>3) et son objectif de partager des initiatives concrètes pour la mise en œuvre d</w:t>
      </w:r>
      <w:r w:rsidR="00967361" w:rsidRPr="0091242E">
        <w:rPr>
          <w:rFonts w:eastAsia="Batang"/>
          <w:sz w:val="22"/>
          <w:szCs w:val="22"/>
          <w:lang w:val="fr-CA" w:eastAsia="ko-KR"/>
        </w:rPr>
        <w:t xml:space="preserve">u Programme </w:t>
      </w:r>
      <w:r w:rsidRPr="0091242E">
        <w:rPr>
          <w:rFonts w:eastAsia="Batang"/>
          <w:sz w:val="22"/>
          <w:szCs w:val="22"/>
          <w:lang w:val="fr-CA" w:eastAsia="ko-KR"/>
        </w:rPr>
        <w:t xml:space="preserve">interaméricain </w:t>
      </w:r>
      <w:r w:rsidR="00967361" w:rsidRPr="0091242E">
        <w:rPr>
          <w:rFonts w:eastAsia="Batang"/>
          <w:sz w:val="22"/>
          <w:szCs w:val="22"/>
          <w:lang w:val="fr-CA" w:eastAsia="ko-KR"/>
        </w:rPr>
        <w:lastRenderedPageBreak/>
        <w:t xml:space="preserve">d’éducation </w:t>
      </w:r>
      <w:r w:rsidRPr="0091242E">
        <w:rPr>
          <w:rFonts w:eastAsia="Batang"/>
          <w:sz w:val="22"/>
          <w:szCs w:val="22"/>
          <w:lang w:val="fr-CA" w:eastAsia="ko-KR"/>
        </w:rPr>
        <w:t>(</w:t>
      </w:r>
      <w:r w:rsidR="00967361" w:rsidRPr="0091242E">
        <w:rPr>
          <w:rFonts w:eastAsia="Batang"/>
          <w:sz w:val="22"/>
          <w:szCs w:val="22"/>
          <w:lang w:val="fr-CA" w:eastAsia="ko-KR"/>
        </w:rPr>
        <w:t>PIE</w:t>
      </w:r>
      <w:r w:rsidRPr="0091242E">
        <w:rPr>
          <w:rFonts w:eastAsia="Batang"/>
          <w:sz w:val="22"/>
          <w:szCs w:val="22"/>
          <w:lang w:val="fr-CA" w:eastAsia="ko-KR"/>
        </w:rPr>
        <w:t>)</w:t>
      </w:r>
      <w:r w:rsidR="00967361" w:rsidRPr="0091242E">
        <w:rPr>
          <w:rFonts w:eastAsia="Batang"/>
          <w:sz w:val="22"/>
          <w:szCs w:val="22"/>
          <w:lang w:val="fr-CA" w:eastAsia="ko-KR"/>
        </w:rPr>
        <w:t>,</w:t>
      </w:r>
      <w:r w:rsidRPr="0091242E">
        <w:rPr>
          <w:rFonts w:eastAsia="Batang"/>
          <w:sz w:val="22"/>
          <w:szCs w:val="22"/>
          <w:lang w:val="fr-CA" w:eastAsia="ko-KR"/>
        </w:rPr>
        <w:t xml:space="preserve"> d'approfondir les synergies entre les initiatives mondiales, </w:t>
      </w:r>
      <w:r w:rsidR="00967361" w:rsidRPr="0091242E">
        <w:rPr>
          <w:rFonts w:eastAsia="Batang"/>
          <w:sz w:val="22"/>
          <w:szCs w:val="22"/>
          <w:lang w:val="fr-CA" w:eastAsia="ko-KR"/>
        </w:rPr>
        <w:t>continentales</w:t>
      </w:r>
      <w:r w:rsidRPr="0091242E">
        <w:rPr>
          <w:rFonts w:eastAsia="Batang"/>
          <w:sz w:val="22"/>
          <w:szCs w:val="22"/>
          <w:lang w:val="fr-CA" w:eastAsia="ko-KR"/>
        </w:rPr>
        <w:t xml:space="preserve"> et sous-régionales pour renforcer les politiques relatives aux enseignants et à l'éducation et promouvoir la coopération intersectorielle et la coopération avec d'autres acteurs sociaux afin de contribuer à la réalisation des objectifs fixés par </w:t>
      </w:r>
      <w:r w:rsidR="00967361" w:rsidRPr="0091242E">
        <w:rPr>
          <w:rFonts w:eastAsia="Batang"/>
          <w:sz w:val="22"/>
          <w:szCs w:val="22"/>
          <w:lang w:val="fr-CA" w:eastAsia="ko-KR"/>
        </w:rPr>
        <w:t xml:space="preserve">le </w:t>
      </w:r>
      <w:r w:rsidR="0091242E" w:rsidRPr="0091242E">
        <w:rPr>
          <w:rFonts w:eastAsia="Batang"/>
          <w:sz w:val="22"/>
          <w:szCs w:val="22"/>
          <w:lang w:val="fr-CA" w:eastAsia="ko-KR"/>
        </w:rPr>
        <w:t>Programme</w:t>
      </w:r>
      <w:r w:rsidR="00967361" w:rsidRPr="0091242E">
        <w:rPr>
          <w:rFonts w:eastAsia="Batang"/>
          <w:sz w:val="22"/>
          <w:szCs w:val="22"/>
          <w:lang w:val="fr-CA" w:eastAsia="ko-KR"/>
        </w:rPr>
        <w:t xml:space="preserve"> de développement à l’horizon</w:t>
      </w:r>
      <w:r w:rsidRPr="0091242E">
        <w:rPr>
          <w:rFonts w:eastAsia="Batang"/>
          <w:sz w:val="22"/>
          <w:szCs w:val="22"/>
          <w:lang w:val="fr-CA" w:eastAsia="ko-KR"/>
        </w:rPr>
        <w:t xml:space="preserve"> 2030 et de réduire les inégalités exacerbées par la pandémie de COVID-19, en particulier pour </w:t>
      </w:r>
      <w:r w:rsidR="00967361" w:rsidRPr="0091242E">
        <w:rPr>
          <w:rFonts w:eastAsia="Batang"/>
          <w:sz w:val="22"/>
          <w:szCs w:val="22"/>
          <w:lang w:val="fr-CA" w:eastAsia="ko-KR"/>
        </w:rPr>
        <w:t xml:space="preserve">les </w:t>
      </w:r>
      <w:r w:rsidRPr="0091242E">
        <w:rPr>
          <w:rFonts w:eastAsia="Batang"/>
          <w:sz w:val="22"/>
          <w:szCs w:val="22"/>
          <w:lang w:val="fr-CA" w:eastAsia="ko-KR"/>
        </w:rPr>
        <w:t xml:space="preserve">étudiants et enseignants </w:t>
      </w:r>
      <w:r w:rsidR="00967361" w:rsidRPr="0091242E">
        <w:rPr>
          <w:rFonts w:eastAsia="Batang"/>
          <w:sz w:val="22"/>
          <w:szCs w:val="22"/>
          <w:lang w:val="fr-CA" w:eastAsia="ko-KR"/>
        </w:rPr>
        <w:t xml:space="preserve">porteurs de </w:t>
      </w:r>
      <w:r w:rsidRPr="0091242E">
        <w:rPr>
          <w:rFonts w:eastAsia="Batang"/>
          <w:sz w:val="22"/>
          <w:szCs w:val="22"/>
          <w:lang w:val="fr-CA" w:eastAsia="ko-KR"/>
        </w:rPr>
        <w:t>handicap</w:t>
      </w:r>
      <w:r w:rsidR="00967361" w:rsidRPr="0091242E">
        <w:rPr>
          <w:rFonts w:eastAsia="Batang"/>
          <w:sz w:val="22"/>
          <w:szCs w:val="22"/>
          <w:lang w:val="fr-CA" w:eastAsia="ko-KR"/>
        </w:rPr>
        <w:t>,</w:t>
      </w:r>
      <w:r w:rsidRPr="0091242E">
        <w:rPr>
          <w:rFonts w:eastAsia="Batang"/>
          <w:sz w:val="22"/>
          <w:szCs w:val="22"/>
          <w:lang w:val="fr-CA" w:eastAsia="ko-KR"/>
        </w:rPr>
        <w:t xml:space="preserve"> </w:t>
      </w:r>
      <w:r w:rsidR="00967361" w:rsidRPr="0091242E">
        <w:rPr>
          <w:rFonts w:eastAsia="Batang"/>
          <w:sz w:val="22"/>
          <w:szCs w:val="22"/>
          <w:lang w:val="fr-CA" w:eastAsia="ko-KR"/>
        </w:rPr>
        <w:t>en mettant</w:t>
      </w:r>
      <w:r w:rsidRPr="0091242E">
        <w:rPr>
          <w:rFonts w:eastAsia="Batang"/>
          <w:sz w:val="22"/>
          <w:szCs w:val="22"/>
          <w:lang w:val="fr-CA" w:eastAsia="ko-KR"/>
        </w:rPr>
        <w:t xml:space="preserve"> </w:t>
      </w:r>
      <w:r w:rsidR="00967361" w:rsidRPr="0091242E">
        <w:rPr>
          <w:rFonts w:eastAsia="Batang"/>
          <w:sz w:val="22"/>
          <w:szCs w:val="22"/>
          <w:lang w:val="fr-CA" w:eastAsia="ko-KR"/>
        </w:rPr>
        <w:t>l’</w:t>
      </w:r>
      <w:r w:rsidRPr="0091242E">
        <w:rPr>
          <w:rFonts w:eastAsia="Batang"/>
          <w:sz w:val="22"/>
          <w:szCs w:val="22"/>
          <w:lang w:val="fr-CA" w:eastAsia="ko-KR"/>
        </w:rPr>
        <w:t>accent sur l'accès à l'éducation.</w:t>
      </w:r>
    </w:p>
    <w:p w14:paraId="1FD7D38B" w14:textId="77777777" w:rsidR="006E6046" w:rsidRPr="0091242E" w:rsidRDefault="006E6046" w:rsidP="006E6046">
      <w:pPr>
        <w:jc w:val="both"/>
        <w:rPr>
          <w:rFonts w:eastAsia="Batang"/>
          <w:sz w:val="22"/>
          <w:szCs w:val="22"/>
          <w:lang w:val="fr-CA" w:eastAsia="ko-KR"/>
        </w:rPr>
      </w:pPr>
    </w:p>
    <w:p w14:paraId="35DB3950" w14:textId="3DB08F8C" w:rsidR="00D80840" w:rsidRPr="0091242E" w:rsidRDefault="005F53E3">
      <w:pPr>
        <w:jc w:val="both"/>
        <w:rPr>
          <w:rFonts w:eastAsia="Batang"/>
          <w:sz w:val="22"/>
          <w:szCs w:val="22"/>
          <w:lang w:val="fr-CA" w:eastAsia="ko-KR"/>
        </w:rPr>
      </w:pPr>
      <w:r w:rsidRPr="0091242E">
        <w:rPr>
          <w:rFonts w:eastAsia="Batang"/>
          <w:sz w:val="22"/>
          <w:szCs w:val="22"/>
          <w:lang w:val="fr-CA" w:eastAsia="ko-KR"/>
        </w:rPr>
        <w:tab/>
        <w:t xml:space="preserve">Le SEDI a également été chargé, conformément aux mandats </w:t>
      </w:r>
      <w:r w:rsidR="00967361" w:rsidRPr="0091242E">
        <w:rPr>
          <w:rFonts w:eastAsia="Batang"/>
          <w:sz w:val="22"/>
          <w:szCs w:val="22"/>
          <w:lang w:val="fr-CA" w:eastAsia="ko-KR"/>
        </w:rPr>
        <w:t>issus</w:t>
      </w:r>
      <w:r w:rsidRPr="0091242E">
        <w:rPr>
          <w:rFonts w:eastAsia="Batang"/>
          <w:sz w:val="22"/>
          <w:szCs w:val="22"/>
          <w:lang w:val="fr-CA" w:eastAsia="ko-KR"/>
        </w:rPr>
        <w:t xml:space="preserve"> de la Dixième Réunion interaméricaine des ministres de l'Éducation dans le cadre du CIDI et de la Vingt et unième Conférence interaméricaine des ministres du Travail, en consultation avec les États membres, de promouvoir les possibilités de dialogue intersectoriel, notamment dans les domaines de la santé, du travail, de l'environnement et de l'économie.</w:t>
      </w:r>
    </w:p>
    <w:p w14:paraId="36328648" w14:textId="77777777" w:rsidR="006E6046" w:rsidRPr="00732714" w:rsidRDefault="006E6046" w:rsidP="006E6046">
      <w:pPr>
        <w:jc w:val="both"/>
        <w:rPr>
          <w:sz w:val="22"/>
          <w:szCs w:val="22"/>
          <w:highlight w:val="yellow"/>
          <w:lang w:val="fr-CA"/>
        </w:rPr>
      </w:pPr>
    </w:p>
    <w:p w14:paraId="53D873EF" w14:textId="77777777" w:rsidR="00732714" w:rsidRPr="00732714" w:rsidRDefault="005F53E3">
      <w:pPr>
        <w:pStyle w:val="Title"/>
        <w:numPr>
          <w:ilvl w:val="0"/>
          <w:numId w:val="17"/>
        </w:numPr>
        <w:tabs>
          <w:tab w:val="left" w:pos="720"/>
        </w:tabs>
        <w:ind w:firstLine="0"/>
        <w:jc w:val="both"/>
        <w:rPr>
          <w:rStyle w:val="Emphasis"/>
          <w:rFonts w:ascii="Times New Roman" w:hAnsi="Times New Roman"/>
          <w:sz w:val="22"/>
          <w:szCs w:val="22"/>
          <w:lang w:val="fr-CA" w:eastAsia="en-US"/>
        </w:rPr>
      </w:pPr>
      <w:r w:rsidRPr="0091242E">
        <w:rPr>
          <w:rStyle w:val="Emphasis"/>
          <w:rFonts w:ascii="Times New Roman" w:hAnsi="Times New Roman"/>
          <w:i w:val="0"/>
          <w:iCs w:val="0"/>
          <w:sz w:val="22"/>
          <w:szCs w:val="22"/>
          <w:lang w:val="fr-CA"/>
        </w:rPr>
        <w:t>Mobilité des étudiants et reconnaissance des études entre les pays de la région</w:t>
      </w:r>
    </w:p>
    <w:p w14:paraId="4B56584A" w14:textId="31E480CD" w:rsidR="00D80840" w:rsidRPr="00732714" w:rsidRDefault="00D80840" w:rsidP="00732714">
      <w:pPr>
        <w:jc w:val="both"/>
        <w:rPr>
          <w:sz w:val="22"/>
          <w:szCs w:val="22"/>
          <w:highlight w:val="yellow"/>
          <w:lang w:val="fr-CA"/>
        </w:rPr>
      </w:pPr>
    </w:p>
    <w:p w14:paraId="4A85EA72" w14:textId="3EFBA58C"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Le plan de travail 2019-2022 de l</w:t>
      </w:r>
      <w:r w:rsidR="00967361" w:rsidRPr="0091242E">
        <w:rPr>
          <w:sz w:val="22"/>
          <w:szCs w:val="22"/>
          <w:lang w:val="fr-CA"/>
        </w:rPr>
        <w:t>a CIE</w:t>
      </w:r>
      <w:r w:rsidRPr="0091242E">
        <w:rPr>
          <w:sz w:val="22"/>
          <w:szCs w:val="22"/>
          <w:lang w:val="fr-CA"/>
        </w:rPr>
        <w:t xml:space="preserve"> comprend trois projets liés à la mobilité des étudiants et à la reconnaissance des études</w:t>
      </w:r>
      <w:r w:rsidR="00967361" w:rsidRPr="0091242E">
        <w:rPr>
          <w:sz w:val="22"/>
          <w:szCs w:val="22"/>
          <w:lang w:val="fr-CA"/>
        </w:rPr>
        <w:t> </w:t>
      </w:r>
      <w:r w:rsidRPr="0091242E">
        <w:rPr>
          <w:sz w:val="22"/>
          <w:szCs w:val="22"/>
          <w:lang w:val="fr-CA"/>
        </w:rPr>
        <w:t>:</w:t>
      </w:r>
    </w:p>
    <w:p w14:paraId="0E7FEFE8" w14:textId="77777777" w:rsidR="006E6046" w:rsidRPr="0091242E" w:rsidRDefault="006E6046" w:rsidP="006E6046">
      <w:pPr>
        <w:jc w:val="both"/>
        <w:rPr>
          <w:sz w:val="22"/>
          <w:szCs w:val="22"/>
          <w:lang w:val="fr-CA"/>
        </w:rPr>
      </w:pPr>
    </w:p>
    <w:p w14:paraId="5D235E9D" w14:textId="38344D18" w:rsidR="00D80840" w:rsidRPr="0091242E" w:rsidRDefault="005F53E3">
      <w:pPr>
        <w:pStyle w:val="ListParagraph"/>
        <w:numPr>
          <w:ilvl w:val="0"/>
          <w:numId w:val="15"/>
        </w:numPr>
        <w:ind w:left="1440" w:hanging="720"/>
        <w:contextualSpacing w:val="0"/>
        <w:jc w:val="both"/>
        <w:rPr>
          <w:sz w:val="22"/>
          <w:szCs w:val="22"/>
          <w:lang w:val="fr-CA"/>
        </w:rPr>
      </w:pPr>
      <w:r w:rsidRPr="0091242E">
        <w:rPr>
          <w:sz w:val="22"/>
          <w:szCs w:val="22"/>
          <w:lang w:val="fr-CA"/>
        </w:rPr>
        <w:t>Projet 11 : Programme conjoint OEA-</w:t>
      </w:r>
      <w:r w:rsidR="004E5FF2" w:rsidRPr="0091242E">
        <w:rPr>
          <w:sz w:val="22"/>
          <w:szCs w:val="22"/>
          <w:lang w:val="fr-CA"/>
        </w:rPr>
        <w:t>OUI</w:t>
      </w:r>
      <w:r w:rsidRPr="0091242E">
        <w:rPr>
          <w:sz w:val="22"/>
          <w:szCs w:val="22"/>
          <w:lang w:val="fr-CA"/>
        </w:rPr>
        <w:t xml:space="preserve"> </w:t>
      </w:r>
      <w:r w:rsidR="004E5FF2" w:rsidRPr="0091242E">
        <w:rPr>
          <w:sz w:val="22"/>
          <w:szCs w:val="22"/>
          <w:lang w:val="fr-CA"/>
        </w:rPr>
        <w:t>pour la</w:t>
      </w:r>
      <w:r w:rsidRPr="0091242E">
        <w:rPr>
          <w:sz w:val="22"/>
          <w:szCs w:val="22"/>
          <w:lang w:val="fr-CA"/>
        </w:rPr>
        <w:t xml:space="preserve"> mobilité académique </w:t>
      </w:r>
      <w:r w:rsidR="004E5FF2" w:rsidRPr="0091242E">
        <w:rPr>
          <w:sz w:val="22"/>
          <w:szCs w:val="22"/>
          <w:lang w:val="fr-CA"/>
        </w:rPr>
        <w:t>continentale (virtuel)</w:t>
      </w:r>
      <w:r w:rsidRPr="0091242E">
        <w:rPr>
          <w:sz w:val="22"/>
          <w:szCs w:val="22"/>
          <w:lang w:val="fr-CA"/>
        </w:rPr>
        <w:t xml:space="preserve"> à travers lequel l'OEA et l'Organisation </w:t>
      </w:r>
      <w:r w:rsidR="004E5FF2" w:rsidRPr="0091242E">
        <w:rPr>
          <w:sz w:val="22"/>
          <w:szCs w:val="22"/>
          <w:lang w:val="fr-CA"/>
        </w:rPr>
        <w:t xml:space="preserve">universitaire </w:t>
      </w:r>
      <w:r w:rsidRPr="0091242E">
        <w:rPr>
          <w:sz w:val="22"/>
          <w:szCs w:val="22"/>
          <w:lang w:val="fr-CA"/>
        </w:rPr>
        <w:t xml:space="preserve">interaméricaine (OUI) mettront en œuvre une initiative </w:t>
      </w:r>
      <w:r w:rsidR="004E5FF2" w:rsidRPr="0091242E">
        <w:rPr>
          <w:sz w:val="22"/>
          <w:szCs w:val="22"/>
          <w:lang w:val="fr-CA"/>
        </w:rPr>
        <w:t>continental</w:t>
      </w:r>
      <w:r w:rsidRPr="0091242E">
        <w:rPr>
          <w:sz w:val="22"/>
          <w:szCs w:val="22"/>
          <w:lang w:val="fr-CA"/>
        </w:rPr>
        <w:t xml:space="preserve"> d'échange virtuel d'étudiants de premier et de deuxième cycle dans les pays d'Amérique latine et des Caraïbes afin d'offrir à une grande majorité d'étudiants la possibilité </w:t>
      </w:r>
      <w:r w:rsidR="004E5FF2" w:rsidRPr="0091242E">
        <w:rPr>
          <w:sz w:val="22"/>
          <w:szCs w:val="22"/>
          <w:lang w:val="fr-CA"/>
        </w:rPr>
        <w:t>de suivre des cours</w:t>
      </w:r>
      <w:r w:rsidRPr="0091242E">
        <w:rPr>
          <w:sz w:val="22"/>
          <w:szCs w:val="22"/>
          <w:lang w:val="fr-CA"/>
        </w:rPr>
        <w:t xml:space="preserve"> dans des institutions d'une autre région</w:t>
      </w:r>
      <w:r w:rsidR="004E5FF2" w:rsidRPr="0091242E">
        <w:rPr>
          <w:sz w:val="22"/>
          <w:szCs w:val="22"/>
          <w:lang w:val="fr-CA"/>
        </w:rPr>
        <w:t xml:space="preserve"> ou d’un autre </w:t>
      </w:r>
      <w:r w:rsidRPr="0091242E">
        <w:rPr>
          <w:sz w:val="22"/>
          <w:szCs w:val="22"/>
          <w:lang w:val="fr-CA"/>
        </w:rPr>
        <w:t xml:space="preserve">pays qui sont reconnus dans leurs programmes d'études, tout en leur permettant de vivre une expérience interculturelle et d'incorporer une perspective internationale </w:t>
      </w:r>
      <w:r w:rsidR="004E5FF2" w:rsidRPr="0091242E">
        <w:rPr>
          <w:sz w:val="22"/>
          <w:szCs w:val="22"/>
          <w:lang w:val="fr-CA"/>
        </w:rPr>
        <w:t>à</w:t>
      </w:r>
      <w:r w:rsidRPr="0091242E">
        <w:rPr>
          <w:sz w:val="22"/>
          <w:szCs w:val="22"/>
          <w:lang w:val="fr-CA"/>
        </w:rPr>
        <w:t xml:space="preserve"> leur itinéraire éducatif. </w:t>
      </w:r>
      <w:r w:rsidR="004E5FF2" w:rsidRPr="0091242E">
        <w:rPr>
          <w:sz w:val="22"/>
          <w:szCs w:val="22"/>
          <w:lang w:val="fr-CA"/>
        </w:rPr>
        <w:t>Ainsi</w:t>
      </w:r>
      <w:r w:rsidRPr="0091242E">
        <w:rPr>
          <w:sz w:val="22"/>
          <w:szCs w:val="22"/>
          <w:lang w:val="fr-CA"/>
        </w:rPr>
        <w:t>, le développement des compétences en matière de citoyenneté mondiale chez les futurs professionnels de la région sera renforcé de manière inclusive et équitable, dans un cadre de collaboration, d'intersectorialité et d'interculturalité, conformément aux principes d</w:t>
      </w:r>
      <w:r w:rsidR="004E5FF2" w:rsidRPr="0091242E">
        <w:rPr>
          <w:sz w:val="22"/>
          <w:szCs w:val="22"/>
          <w:lang w:val="fr-CA"/>
        </w:rPr>
        <w:t xml:space="preserve">u Programme </w:t>
      </w:r>
      <w:r w:rsidRPr="0091242E">
        <w:rPr>
          <w:sz w:val="22"/>
          <w:szCs w:val="22"/>
          <w:lang w:val="fr-CA"/>
        </w:rPr>
        <w:t>interaméricain</w:t>
      </w:r>
      <w:r w:rsidR="004E5FF2" w:rsidRPr="0091242E">
        <w:rPr>
          <w:sz w:val="22"/>
          <w:szCs w:val="22"/>
          <w:lang w:val="fr-CA"/>
        </w:rPr>
        <w:t xml:space="preserve"> d</w:t>
      </w:r>
      <w:r w:rsidRPr="0091242E">
        <w:rPr>
          <w:sz w:val="22"/>
          <w:szCs w:val="22"/>
          <w:lang w:val="fr-CA"/>
        </w:rPr>
        <w:t>'éducation (</w:t>
      </w:r>
      <w:r w:rsidR="004E5FF2" w:rsidRPr="0091242E">
        <w:rPr>
          <w:sz w:val="22"/>
          <w:szCs w:val="22"/>
          <w:lang w:val="fr-CA"/>
        </w:rPr>
        <w:t>PIE</w:t>
      </w:r>
      <w:r w:rsidRPr="0091242E">
        <w:rPr>
          <w:sz w:val="22"/>
          <w:szCs w:val="22"/>
          <w:lang w:val="fr-CA"/>
        </w:rPr>
        <w:t xml:space="preserve">). Pour </w:t>
      </w:r>
      <w:r w:rsidR="004E5FF2" w:rsidRPr="0091242E">
        <w:rPr>
          <w:sz w:val="22"/>
          <w:szCs w:val="22"/>
          <w:lang w:val="fr-CA"/>
        </w:rPr>
        <w:t>de plus amples</w:t>
      </w:r>
      <w:r w:rsidRPr="0091242E">
        <w:rPr>
          <w:sz w:val="22"/>
          <w:szCs w:val="22"/>
          <w:lang w:val="fr-CA"/>
        </w:rPr>
        <w:t xml:space="preserve"> informations</w:t>
      </w:r>
      <w:r w:rsidR="004E5FF2" w:rsidRPr="0091242E">
        <w:rPr>
          <w:sz w:val="22"/>
          <w:szCs w:val="22"/>
          <w:lang w:val="fr-CA"/>
        </w:rPr>
        <w:t> </w:t>
      </w:r>
      <w:hyperlink r:id="rId23" w:history="1">
        <w:r w:rsidR="004E5FF2" w:rsidRPr="0091242E">
          <w:rPr>
            <w:rStyle w:val="Hyperlink"/>
            <w:sz w:val="22"/>
            <w:szCs w:val="22"/>
            <w:lang w:val="fr-CA"/>
          </w:rPr>
          <w:t xml:space="preserve">: </w:t>
        </w:r>
      </w:hyperlink>
      <w:hyperlink r:id="rId24" w:history="1">
        <w:r w:rsidR="004E5FF2" w:rsidRPr="0091242E">
          <w:rPr>
            <w:rStyle w:val="Hyperlink"/>
            <w:sz w:val="22"/>
            <w:szCs w:val="22"/>
            <w:lang w:val="fr-CA"/>
          </w:rPr>
          <w:t>https://oui-iohe.org/es/emovies</w:t>
        </w:r>
      </w:hyperlink>
      <w:r w:rsidRPr="0091242E">
        <w:rPr>
          <w:sz w:val="22"/>
          <w:szCs w:val="22"/>
          <w:lang w:val="fr-CA"/>
        </w:rPr>
        <w:t>.</w:t>
      </w:r>
    </w:p>
    <w:p w14:paraId="04C68B2B" w14:textId="77777777" w:rsidR="004E5FF2" w:rsidRPr="00732714" w:rsidRDefault="004E5FF2" w:rsidP="00732714">
      <w:pPr>
        <w:jc w:val="both"/>
        <w:rPr>
          <w:sz w:val="22"/>
          <w:szCs w:val="22"/>
          <w:highlight w:val="yellow"/>
          <w:lang w:val="fr-CA"/>
        </w:rPr>
      </w:pPr>
    </w:p>
    <w:p w14:paraId="3C5D1638" w14:textId="24DFC8D3" w:rsidR="00D80840" w:rsidRPr="0091242E" w:rsidRDefault="005F53E3" w:rsidP="004E5FF2">
      <w:pPr>
        <w:pStyle w:val="ListParagraph"/>
        <w:numPr>
          <w:ilvl w:val="0"/>
          <w:numId w:val="15"/>
        </w:numPr>
        <w:ind w:left="1440" w:hanging="720"/>
        <w:contextualSpacing w:val="0"/>
        <w:jc w:val="both"/>
        <w:rPr>
          <w:rStyle w:val="Hyperlink"/>
          <w:color w:val="auto"/>
          <w:sz w:val="22"/>
          <w:szCs w:val="22"/>
          <w:u w:val="none"/>
          <w:lang w:val="fr-CA"/>
        </w:rPr>
      </w:pPr>
      <w:r w:rsidRPr="0091242E">
        <w:rPr>
          <w:sz w:val="22"/>
          <w:szCs w:val="22"/>
          <w:lang w:val="fr-CA"/>
        </w:rPr>
        <w:t xml:space="preserve">Projet 20 : </w:t>
      </w:r>
      <w:r w:rsidR="004E5FF2" w:rsidRPr="0091242E">
        <w:rPr>
          <w:sz w:val="22"/>
          <w:szCs w:val="22"/>
          <w:lang w:val="fr-CA"/>
        </w:rPr>
        <w:t>S</w:t>
      </w:r>
      <w:r w:rsidRPr="0091242E">
        <w:rPr>
          <w:sz w:val="22"/>
          <w:szCs w:val="22"/>
          <w:lang w:val="fr-CA"/>
        </w:rPr>
        <w:t xml:space="preserve">outenir la mobilité académique entre les </w:t>
      </w:r>
      <w:r w:rsidRPr="0091242E">
        <w:rPr>
          <w:rFonts w:eastAsia="MS Mincho"/>
          <w:sz w:val="22"/>
          <w:szCs w:val="22"/>
          <w:lang w:val="fr-CA"/>
        </w:rPr>
        <w:t xml:space="preserve">États membres, au niveau régional et international, en partenariat avec l'Institut international de l'UNESCO pour l'enseignement supérieur en Amérique latine et dans les Caraïbes (IESALC). </w:t>
      </w:r>
      <w:r w:rsidR="004E5FF2" w:rsidRPr="0091242E">
        <w:rPr>
          <w:rFonts w:eastAsia="MS Mincho"/>
          <w:sz w:val="22"/>
          <w:szCs w:val="22"/>
          <w:lang w:val="fr-CA"/>
        </w:rPr>
        <w:t>Ce projet</w:t>
      </w:r>
      <w:r w:rsidRPr="0091242E">
        <w:rPr>
          <w:rFonts w:eastAsia="MS Mincho"/>
          <w:sz w:val="22"/>
          <w:szCs w:val="22"/>
          <w:lang w:val="fr-CA"/>
        </w:rPr>
        <w:t xml:space="preserve"> vise à faciliter les processus de ratification et de mise en œuvre de la Convention régionale et de la Convention mondiale sur la reconnaissance des qualifications relatives à l'enseignement supérieur. Pour plus d'informations, veuillez consulter les liens suivants : </w:t>
      </w:r>
      <w:hyperlink r:id="rId25" w:history="1">
        <w:r w:rsidRPr="0091242E">
          <w:rPr>
            <w:rStyle w:val="Hyperlink"/>
            <w:rFonts w:eastAsia="MS Mincho"/>
            <w:sz w:val="22"/>
            <w:szCs w:val="22"/>
            <w:lang w:val="fr-CA"/>
          </w:rPr>
          <w:t>Convention régionale</w:t>
        </w:r>
      </w:hyperlink>
      <w:r w:rsidRPr="0091242E">
        <w:rPr>
          <w:rFonts w:eastAsia="MS Mincho"/>
          <w:sz w:val="22"/>
          <w:szCs w:val="22"/>
          <w:lang w:val="fr-CA"/>
        </w:rPr>
        <w:t xml:space="preserve"> </w:t>
      </w:r>
      <w:r w:rsidR="009A6973">
        <w:rPr>
          <w:rFonts w:eastAsia="MS Mincho"/>
          <w:sz w:val="22"/>
          <w:szCs w:val="22"/>
          <w:lang w:val="fr-CA"/>
        </w:rPr>
        <w:t>et</w:t>
      </w:r>
      <w:r w:rsidRPr="0091242E">
        <w:rPr>
          <w:rFonts w:eastAsia="MS Mincho"/>
          <w:sz w:val="22"/>
          <w:szCs w:val="22"/>
          <w:lang w:val="fr-CA"/>
        </w:rPr>
        <w:t xml:space="preserve"> </w:t>
      </w:r>
      <w:hyperlink r:id="rId26" w:history="1">
        <w:r w:rsidR="004E5FF2" w:rsidRPr="0091242E">
          <w:rPr>
            <w:rStyle w:val="Hyperlink"/>
            <w:rFonts w:eastAsia="MS Mincho"/>
            <w:sz w:val="22"/>
            <w:szCs w:val="22"/>
            <w:lang w:val="fr-CA"/>
          </w:rPr>
          <w:t>Convention mondiale</w:t>
        </w:r>
      </w:hyperlink>
      <w:r w:rsidRPr="0091242E">
        <w:rPr>
          <w:rStyle w:val="Hyperlink"/>
          <w:rFonts w:eastAsia="MS Mincho"/>
          <w:sz w:val="22"/>
          <w:szCs w:val="22"/>
          <w:lang w:val="fr-CA"/>
        </w:rPr>
        <w:t>.</w:t>
      </w:r>
    </w:p>
    <w:p w14:paraId="5A2A471F" w14:textId="77777777" w:rsidR="006E6046" w:rsidRPr="00732714" w:rsidRDefault="006E6046" w:rsidP="00732714">
      <w:pPr>
        <w:jc w:val="both"/>
        <w:rPr>
          <w:sz w:val="22"/>
          <w:szCs w:val="22"/>
          <w:highlight w:val="yellow"/>
          <w:lang w:val="fr-CA"/>
        </w:rPr>
      </w:pPr>
    </w:p>
    <w:p w14:paraId="22F755DE" w14:textId="11AAE278" w:rsidR="00D80840" w:rsidRPr="0091242E" w:rsidRDefault="005F53E3">
      <w:pPr>
        <w:pStyle w:val="ListParagraph"/>
        <w:numPr>
          <w:ilvl w:val="0"/>
          <w:numId w:val="15"/>
        </w:numPr>
        <w:tabs>
          <w:tab w:val="left" w:pos="1440"/>
        </w:tabs>
        <w:ind w:left="1440" w:hanging="720"/>
        <w:jc w:val="both"/>
        <w:rPr>
          <w:rFonts w:eastAsia="MS Mincho"/>
          <w:sz w:val="22"/>
          <w:szCs w:val="22"/>
          <w:lang w:val="fr-CA"/>
        </w:rPr>
      </w:pPr>
      <w:r w:rsidRPr="0091242E">
        <w:rPr>
          <w:rFonts w:eastAsia="MS Mincho"/>
          <w:sz w:val="22"/>
          <w:szCs w:val="22"/>
          <w:lang w:val="fr-CA"/>
        </w:rPr>
        <w:t>Projet 22 : Diffusion de</w:t>
      </w:r>
      <w:r w:rsidR="004E5FF2" w:rsidRPr="0091242E">
        <w:rPr>
          <w:rFonts w:eastAsia="MS Mincho"/>
          <w:sz w:val="22"/>
          <w:szCs w:val="22"/>
          <w:lang w:val="fr-CA"/>
        </w:rPr>
        <w:t xml:space="preserve">s expériences réalisées dans le cadre </w:t>
      </w:r>
      <w:r w:rsidRPr="0091242E">
        <w:rPr>
          <w:rFonts w:eastAsia="MS Mincho"/>
          <w:sz w:val="22"/>
          <w:szCs w:val="22"/>
          <w:lang w:val="fr-CA"/>
        </w:rPr>
        <w:t>de l'</w:t>
      </w:r>
      <w:r w:rsidR="004E5FF2" w:rsidRPr="0091242E">
        <w:rPr>
          <w:rFonts w:eastAsia="MS Mincho"/>
          <w:sz w:val="22"/>
          <w:szCs w:val="22"/>
          <w:lang w:val="fr-CA"/>
        </w:rPr>
        <w:t>E</w:t>
      </w:r>
      <w:r w:rsidRPr="0091242E">
        <w:rPr>
          <w:rFonts w:eastAsia="MS Mincho"/>
          <w:sz w:val="22"/>
          <w:szCs w:val="22"/>
          <w:lang w:val="fr-CA"/>
        </w:rPr>
        <w:t xml:space="preserve">space de mobilité </w:t>
      </w:r>
      <w:r w:rsidR="004E5FF2" w:rsidRPr="0091242E">
        <w:rPr>
          <w:rFonts w:eastAsia="MS Mincho"/>
          <w:sz w:val="22"/>
          <w:szCs w:val="22"/>
          <w:lang w:val="fr-CA"/>
        </w:rPr>
        <w:t>virtuelle en</w:t>
      </w:r>
      <w:r w:rsidRPr="0091242E">
        <w:rPr>
          <w:rFonts w:eastAsia="MS Mincho"/>
          <w:sz w:val="22"/>
          <w:szCs w:val="22"/>
          <w:lang w:val="fr-CA"/>
        </w:rPr>
        <w:t xml:space="preserve"> enseignement supérieur (</w:t>
      </w:r>
      <w:proofErr w:type="spellStart"/>
      <w:r w:rsidRPr="0091242E">
        <w:rPr>
          <w:rFonts w:eastAsia="MS Mincho"/>
          <w:sz w:val="22"/>
          <w:szCs w:val="22"/>
          <w:lang w:val="fr-CA"/>
        </w:rPr>
        <w:t>eMOVIES</w:t>
      </w:r>
      <w:proofErr w:type="spellEnd"/>
      <w:r w:rsidRPr="0091242E">
        <w:rPr>
          <w:rFonts w:eastAsia="MS Mincho"/>
          <w:sz w:val="22"/>
          <w:szCs w:val="22"/>
          <w:lang w:val="fr-CA"/>
        </w:rPr>
        <w:t>). Initiative de l'Organisation</w:t>
      </w:r>
      <w:r w:rsidR="004E5FF2" w:rsidRPr="0091242E">
        <w:rPr>
          <w:rFonts w:eastAsia="MS Mincho"/>
          <w:sz w:val="22"/>
          <w:szCs w:val="22"/>
          <w:lang w:val="fr-CA"/>
        </w:rPr>
        <w:t xml:space="preserve"> universitaire</w:t>
      </w:r>
      <w:r w:rsidRPr="0091242E">
        <w:rPr>
          <w:rFonts w:eastAsia="MS Mincho"/>
          <w:sz w:val="22"/>
          <w:szCs w:val="22"/>
          <w:lang w:val="fr-CA"/>
        </w:rPr>
        <w:t xml:space="preserve"> interaméricaine (OUI), </w:t>
      </w:r>
      <w:r w:rsidR="004E5FF2" w:rsidRPr="0091242E">
        <w:rPr>
          <w:rFonts w:eastAsia="MS Mincho"/>
          <w:sz w:val="22"/>
          <w:szCs w:val="22"/>
          <w:lang w:val="fr-CA"/>
        </w:rPr>
        <w:t>l'Espace de mobilité virtuelle en enseignement supérieur (</w:t>
      </w:r>
      <w:proofErr w:type="spellStart"/>
      <w:r w:rsidR="004E5FF2" w:rsidRPr="0091242E">
        <w:rPr>
          <w:rFonts w:eastAsia="MS Mincho"/>
          <w:sz w:val="22"/>
          <w:szCs w:val="22"/>
          <w:lang w:val="fr-CA"/>
        </w:rPr>
        <w:t>eMOVIES</w:t>
      </w:r>
      <w:proofErr w:type="spellEnd"/>
      <w:r w:rsidR="004E5FF2" w:rsidRPr="0091242E">
        <w:rPr>
          <w:rFonts w:eastAsia="MS Mincho"/>
          <w:sz w:val="22"/>
          <w:szCs w:val="22"/>
          <w:lang w:val="fr-CA"/>
        </w:rPr>
        <w:t>)</w:t>
      </w:r>
      <w:r w:rsidRPr="0091242E">
        <w:rPr>
          <w:rFonts w:eastAsia="MS Mincho"/>
          <w:sz w:val="22"/>
          <w:szCs w:val="22"/>
          <w:lang w:val="fr-CA"/>
        </w:rPr>
        <w:t xml:space="preserve"> propose une vision alternative aux modèles de mobilité traditionnels pour la promotion des échanges universitaires dans l'enseignement supérieur en offrant aux étudiants des établissements d'enseignement supérieur la possibilité de suivre des cours ou des matières en mode virtuel proposés par d'autres établissements liés à </w:t>
      </w:r>
      <w:proofErr w:type="spellStart"/>
      <w:r w:rsidRPr="0091242E">
        <w:rPr>
          <w:rFonts w:eastAsia="MS Mincho"/>
          <w:sz w:val="22"/>
          <w:szCs w:val="22"/>
          <w:lang w:val="fr-CA"/>
        </w:rPr>
        <w:t>eMOVIES</w:t>
      </w:r>
      <w:proofErr w:type="spellEnd"/>
      <w:r w:rsidRPr="0091242E">
        <w:rPr>
          <w:rFonts w:eastAsia="MS Mincho"/>
          <w:sz w:val="22"/>
          <w:szCs w:val="22"/>
          <w:lang w:val="fr-CA"/>
        </w:rPr>
        <w:t>.</w:t>
      </w:r>
    </w:p>
    <w:p w14:paraId="08212DF2" w14:textId="77777777" w:rsidR="006E6046" w:rsidRPr="0091242E" w:rsidRDefault="006E6046" w:rsidP="006E6046">
      <w:pPr>
        <w:jc w:val="both"/>
        <w:rPr>
          <w:sz w:val="22"/>
          <w:szCs w:val="22"/>
          <w:lang w:val="fr-CA"/>
        </w:rPr>
      </w:pPr>
    </w:p>
    <w:p w14:paraId="7BEC58DA" w14:textId="54F1A477" w:rsidR="00D80840" w:rsidRPr="0091242E" w:rsidRDefault="006A5F95">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Développement professionnel et formation des enseignants en coordination entre les pays de la région.</w:t>
      </w:r>
    </w:p>
    <w:p w14:paraId="3519AF63" w14:textId="77777777" w:rsidR="006E6046" w:rsidRPr="0091242E" w:rsidRDefault="006E6046" w:rsidP="009A6973">
      <w:pPr>
        <w:jc w:val="both"/>
        <w:rPr>
          <w:sz w:val="22"/>
          <w:szCs w:val="22"/>
          <w:lang w:val="fr-CA"/>
        </w:rPr>
      </w:pPr>
    </w:p>
    <w:p w14:paraId="356A3D1C" w14:textId="757866C7" w:rsidR="00D80840" w:rsidRPr="0091242E" w:rsidRDefault="005F53E3">
      <w:pPr>
        <w:ind w:firstLine="720"/>
        <w:jc w:val="both"/>
        <w:rPr>
          <w:sz w:val="22"/>
          <w:szCs w:val="22"/>
          <w:lang w:val="fr-CA"/>
        </w:rPr>
      </w:pPr>
      <w:r w:rsidRPr="0091242E">
        <w:rPr>
          <w:sz w:val="22"/>
          <w:szCs w:val="22"/>
          <w:lang w:val="fr-CA"/>
        </w:rPr>
        <w:t xml:space="preserve">Dans les dialogues qui se sont tenus au cours des 18 derniers mois entre les États membres, le développement professionnel et la formation des enseignants ont été réaffirmés comme une nécessité pour les systèmes éducatifs de la région. </w:t>
      </w:r>
      <w:r w:rsidR="004472CB" w:rsidRPr="0091242E">
        <w:rPr>
          <w:sz w:val="22"/>
          <w:szCs w:val="22"/>
          <w:lang w:val="fr-CA"/>
        </w:rPr>
        <w:t>Le programme</w:t>
      </w:r>
      <w:r w:rsidRPr="0091242E">
        <w:rPr>
          <w:sz w:val="22"/>
          <w:szCs w:val="22"/>
          <w:lang w:val="fr-CA"/>
        </w:rPr>
        <w:t xml:space="preserve"> interaméricain </w:t>
      </w:r>
      <w:r w:rsidR="004472CB" w:rsidRPr="0091242E">
        <w:rPr>
          <w:sz w:val="22"/>
          <w:szCs w:val="22"/>
          <w:lang w:val="fr-CA"/>
        </w:rPr>
        <w:t>d</w:t>
      </w:r>
      <w:r w:rsidRPr="0091242E">
        <w:rPr>
          <w:sz w:val="22"/>
          <w:szCs w:val="22"/>
          <w:lang w:val="fr-CA"/>
        </w:rPr>
        <w:t>'éducation inclut déjà le renforcement de la profession d'enseignant comme l'un des domaines prioritaires proposés</w:t>
      </w:r>
      <w:r w:rsidR="004472CB" w:rsidRPr="0091242E">
        <w:rPr>
          <w:sz w:val="22"/>
          <w:szCs w:val="22"/>
          <w:lang w:val="fr-CA"/>
        </w:rPr>
        <w:t> </w:t>
      </w:r>
      <w:r w:rsidRPr="0091242E">
        <w:rPr>
          <w:sz w:val="22"/>
          <w:szCs w:val="22"/>
          <w:lang w:val="fr-CA"/>
        </w:rPr>
        <w:t>:</w:t>
      </w:r>
    </w:p>
    <w:p w14:paraId="47B73456" w14:textId="77777777" w:rsidR="006E6046" w:rsidRPr="0091242E" w:rsidRDefault="006E6046" w:rsidP="009A6973">
      <w:pPr>
        <w:jc w:val="both"/>
        <w:rPr>
          <w:sz w:val="22"/>
          <w:szCs w:val="22"/>
          <w:highlight w:val="yellow"/>
          <w:lang w:val="fr-CA"/>
        </w:rPr>
      </w:pPr>
    </w:p>
    <w:p w14:paraId="5A5FA6ED" w14:textId="3650612C" w:rsidR="00D80840" w:rsidRPr="0091242E" w:rsidRDefault="005F53E3">
      <w:pPr>
        <w:pStyle w:val="ListParagraph"/>
        <w:numPr>
          <w:ilvl w:val="0"/>
          <w:numId w:val="16"/>
        </w:numPr>
        <w:ind w:left="1440" w:hanging="720"/>
        <w:contextualSpacing w:val="0"/>
        <w:jc w:val="both"/>
        <w:rPr>
          <w:sz w:val="22"/>
          <w:szCs w:val="22"/>
          <w:lang w:val="fr-CA"/>
        </w:rPr>
      </w:pPr>
      <w:r w:rsidRPr="0091242E">
        <w:rPr>
          <w:sz w:val="22"/>
          <w:szCs w:val="22"/>
          <w:lang w:val="fr-CA"/>
        </w:rPr>
        <w:t xml:space="preserve">Promouvoir la </w:t>
      </w:r>
      <w:r w:rsidR="004472CB" w:rsidRPr="0091242E">
        <w:rPr>
          <w:sz w:val="22"/>
          <w:szCs w:val="22"/>
          <w:lang w:val="fr-CA"/>
        </w:rPr>
        <w:t>connaissance des</w:t>
      </w:r>
      <w:r w:rsidRPr="0091242E">
        <w:rPr>
          <w:sz w:val="22"/>
          <w:szCs w:val="22"/>
          <w:lang w:val="fr-CA"/>
        </w:rPr>
        <w:t xml:space="preserve"> politiques publiques relatives à la profession d'enseignant et à la formation des enseignants</w:t>
      </w:r>
    </w:p>
    <w:p w14:paraId="2293AA37" w14:textId="5D7E6D19" w:rsidR="00D80840" w:rsidRPr="0091242E" w:rsidRDefault="005F53E3">
      <w:pPr>
        <w:ind w:left="1440"/>
        <w:jc w:val="both"/>
        <w:rPr>
          <w:sz w:val="22"/>
          <w:szCs w:val="22"/>
          <w:lang w:val="fr-CA"/>
        </w:rPr>
      </w:pPr>
      <w:r w:rsidRPr="0091242E">
        <w:rPr>
          <w:sz w:val="22"/>
          <w:szCs w:val="22"/>
          <w:lang w:val="fr-CA"/>
        </w:rPr>
        <w:t xml:space="preserve">Ligne d'action 1 : </w:t>
      </w:r>
      <w:r w:rsidR="004472CB" w:rsidRPr="0091242E">
        <w:rPr>
          <w:sz w:val="22"/>
          <w:szCs w:val="22"/>
          <w:lang w:val="fr-CA"/>
        </w:rPr>
        <w:t>Préparer</w:t>
      </w:r>
      <w:r w:rsidRPr="0091242E">
        <w:rPr>
          <w:sz w:val="22"/>
          <w:szCs w:val="22"/>
          <w:lang w:val="fr-CA"/>
        </w:rPr>
        <w:t xml:space="preserve"> une étude de l'état des lieux des politiques publiques actuelles </w:t>
      </w:r>
      <w:r w:rsidR="004472CB" w:rsidRPr="0091242E">
        <w:rPr>
          <w:sz w:val="22"/>
          <w:szCs w:val="22"/>
          <w:lang w:val="fr-CA"/>
        </w:rPr>
        <w:t>relatives au métier</w:t>
      </w:r>
      <w:r w:rsidRPr="0091242E">
        <w:rPr>
          <w:sz w:val="22"/>
          <w:szCs w:val="22"/>
          <w:lang w:val="fr-CA"/>
        </w:rPr>
        <w:t xml:space="preserve"> d'enseignant et </w:t>
      </w:r>
      <w:r w:rsidR="004472CB" w:rsidRPr="0091242E">
        <w:rPr>
          <w:sz w:val="22"/>
          <w:szCs w:val="22"/>
          <w:lang w:val="fr-CA"/>
        </w:rPr>
        <w:t xml:space="preserve">à </w:t>
      </w:r>
      <w:r w:rsidRPr="0091242E">
        <w:rPr>
          <w:sz w:val="22"/>
          <w:szCs w:val="22"/>
          <w:lang w:val="fr-CA"/>
        </w:rPr>
        <w:t>la formation des enseignants</w:t>
      </w:r>
    </w:p>
    <w:p w14:paraId="15F5CAD6" w14:textId="77777777" w:rsidR="006E6046" w:rsidRPr="0091242E" w:rsidRDefault="006E6046" w:rsidP="009A6973">
      <w:pPr>
        <w:jc w:val="both"/>
        <w:rPr>
          <w:sz w:val="22"/>
          <w:szCs w:val="22"/>
          <w:lang w:val="fr-CA"/>
        </w:rPr>
      </w:pPr>
    </w:p>
    <w:p w14:paraId="117338D4" w14:textId="77777777" w:rsidR="00D80840" w:rsidRPr="0091242E" w:rsidRDefault="005F53E3">
      <w:pPr>
        <w:pStyle w:val="ListParagraph"/>
        <w:numPr>
          <w:ilvl w:val="0"/>
          <w:numId w:val="16"/>
        </w:numPr>
        <w:ind w:left="1440" w:hanging="720"/>
        <w:contextualSpacing w:val="0"/>
        <w:jc w:val="both"/>
        <w:rPr>
          <w:sz w:val="22"/>
          <w:szCs w:val="22"/>
          <w:lang w:val="fr-CA"/>
        </w:rPr>
      </w:pPr>
      <w:r w:rsidRPr="0091242E">
        <w:rPr>
          <w:sz w:val="22"/>
          <w:szCs w:val="22"/>
          <w:lang w:val="fr-CA"/>
        </w:rPr>
        <w:t>Promouvoir les possibilités de développement professionnel des enseignants.</w:t>
      </w:r>
    </w:p>
    <w:p w14:paraId="0C57E2A1" w14:textId="3ED18CFE" w:rsidR="00D80840" w:rsidRPr="0091242E" w:rsidRDefault="005F53E3">
      <w:pPr>
        <w:ind w:left="1440"/>
        <w:jc w:val="both"/>
        <w:rPr>
          <w:sz w:val="22"/>
          <w:szCs w:val="22"/>
          <w:lang w:val="fr-CA"/>
        </w:rPr>
      </w:pPr>
      <w:r w:rsidRPr="0091242E">
        <w:rPr>
          <w:sz w:val="22"/>
          <w:szCs w:val="22"/>
          <w:lang w:val="fr-CA"/>
        </w:rPr>
        <w:t>Ligne d'action 1 : Collecter des informations sur l</w:t>
      </w:r>
      <w:r w:rsidR="004472CB" w:rsidRPr="0091242E">
        <w:rPr>
          <w:sz w:val="22"/>
          <w:szCs w:val="22"/>
          <w:lang w:val="fr-CA"/>
        </w:rPr>
        <w:t>es</w:t>
      </w:r>
      <w:r w:rsidRPr="0091242E">
        <w:rPr>
          <w:sz w:val="22"/>
          <w:szCs w:val="22"/>
          <w:lang w:val="fr-CA"/>
        </w:rPr>
        <w:t xml:space="preserve"> formation</w:t>
      </w:r>
      <w:r w:rsidR="004472CB" w:rsidRPr="0091242E">
        <w:rPr>
          <w:sz w:val="22"/>
          <w:szCs w:val="22"/>
          <w:lang w:val="fr-CA"/>
        </w:rPr>
        <w:t>s</w:t>
      </w:r>
      <w:r w:rsidRPr="0091242E">
        <w:rPr>
          <w:sz w:val="22"/>
          <w:szCs w:val="22"/>
          <w:lang w:val="fr-CA"/>
        </w:rPr>
        <w:t xml:space="preserve"> </w:t>
      </w:r>
      <w:r w:rsidR="004472CB" w:rsidRPr="0091242E">
        <w:rPr>
          <w:sz w:val="22"/>
          <w:szCs w:val="22"/>
          <w:lang w:val="fr-CA"/>
        </w:rPr>
        <w:t>disponibles à</w:t>
      </w:r>
      <w:r w:rsidR="00D83955" w:rsidRPr="0091242E">
        <w:rPr>
          <w:sz w:val="22"/>
          <w:szCs w:val="22"/>
          <w:lang w:val="fr-CA"/>
        </w:rPr>
        <w:t xml:space="preserve"> </w:t>
      </w:r>
      <w:r w:rsidR="004472CB" w:rsidRPr="0091242E">
        <w:rPr>
          <w:sz w:val="22"/>
          <w:szCs w:val="22"/>
          <w:lang w:val="fr-CA"/>
        </w:rPr>
        <w:t>l’échelle nationale</w:t>
      </w:r>
      <w:r w:rsidRPr="0091242E">
        <w:rPr>
          <w:sz w:val="22"/>
          <w:szCs w:val="22"/>
          <w:lang w:val="fr-CA"/>
        </w:rPr>
        <w:t xml:space="preserve"> pour les enseignants en </w:t>
      </w:r>
      <w:r w:rsidR="004472CB" w:rsidRPr="0091242E">
        <w:rPr>
          <w:sz w:val="22"/>
          <w:szCs w:val="22"/>
          <w:lang w:val="fr-CA"/>
        </w:rPr>
        <w:t>activité</w:t>
      </w:r>
      <w:r w:rsidRPr="0091242E">
        <w:rPr>
          <w:sz w:val="22"/>
          <w:szCs w:val="22"/>
          <w:lang w:val="fr-CA"/>
        </w:rPr>
        <w:t xml:space="preserve"> et identifier les </w:t>
      </w:r>
      <w:r w:rsidR="0091242E" w:rsidRPr="0091242E">
        <w:rPr>
          <w:sz w:val="22"/>
          <w:szCs w:val="22"/>
          <w:lang w:val="fr-CA"/>
        </w:rPr>
        <w:t>possibilités</w:t>
      </w:r>
      <w:r w:rsidRPr="0091242E">
        <w:rPr>
          <w:sz w:val="22"/>
          <w:szCs w:val="22"/>
          <w:lang w:val="fr-CA"/>
        </w:rPr>
        <w:t xml:space="preserve"> de formation </w:t>
      </w:r>
      <w:r w:rsidR="004472CB" w:rsidRPr="0091242E">
        <w:rPr>
          <w:sz w:val="22"/>
          <w:szCs w:val="22"/>
          <w:lang w:val="fr-CA"/>
        </w:rPr>
        <w:t>accessibles</w:t>
      </w:r>
      <w:r w:rsidRPr="0091242E">
        <w:rPr>
          <w:sz w:val="22"/>
          <w:szCs w:val="22"/>
          <w:lang w:val="fr-CA"/>
        </w:rPr>
        <w:t xml:space="preserve"> </w:t>
      </w:r>
      <w:r w:rsidR="004472CB" w:rsidRPr="0091242E">
        <w:rPr>
          <w:sz w:val="22"/>
          <w:szCs w:val="22"/>
          <w:lang w:val="fr-CA"/>
        </w:rPr>
        <w:t>aux</w:t>
      </w:r>
      <w:r w:rsidRPr="0091242E">
        <w:rPr>
          <w:sz w:val="22"/>
          <w:szCs w:val="22"/>
          <w:lang w:val="fr-CA"/>
        </w:rPr>
        <w:t xml:space="preserve"> enseignants d'autres </w:t>
      </w:r>
      <w:r w:rsidR="0091242E" w:rsidRPr="0091242E">
        <w:rPr>
          <w:sz w:val="22"/>
          <w:szCs w:val="22"/>
          <w:lang w:val="fr-CA"/>
        </w:rPr>
        <w:t>États</w:t>
      </w:r>
      <w:r w:rsidRPr="0091242E">
        <w:rPr>
          <w:sz w:val="22"/>
          <w:szCs w:val="22"/>
          <w:lang w:val="fr-CA"/>
        </w:rPr>
        <w:t xml:space="preserve"> membres de l'OEA</w:t>
      </w:r>
    </w:p>
    <w:p w14:paraId="229DE427" w14:textId="77777777" w:rsidR="006E6046" w:rsidRPr="0091242E" w:rsidRDefault="006E6046" w:rsidP="009A6973">
      <w:pPr>
        <w:jc w:val="both"/>
        <w:rPr>
          <w:sz w:val="22"/>
          <w:szCs w:val="22"/>
          <w:lang w:val="fr-CA"/>
        </w:rPr>
      </w:pPr>
    </w:p>
    <w:p w14:paraId="1E465F59" w14:textId="6DF79270" w:rsidR="00D80840" w:rsidRPr="0091242E" w:rsidRDefault="005F53E3">
      <w:pPr>
        <w:ind w:left="1440"/>
        <w:jc w:val="both"/>
        <w:rPr>
          <w:sz w:val="22"/>
          <w:szCs w:val="22"/>
          <w:lang w:val="fr-CA"/>
        </w:rPr>
      </w:pPr>
      <w:r w:rsidRPr="0091242E">
        <w:rPr>
          <w:sz w:val="22"/>
          <w:szCs w:val="22"/>
          <w:lang w:val="fr-CA"/>
        </w:rPr>
        <w:t>Ligne d'action 2 : Diffuser des informations sur les formation</w:t>
      </w:r>
      <w:r w:rsidR="004472CB" w:rsidRPr="0091242E">
        <w:rPr>
          <w:sz w:val="22"/>
          <w:szCs w:val="22"/>
          <w:lang w:val="fr-CA"/>
        </w:rPr>
        <w:t>s disponibles aux</w:t>
      </w:r>
      <w:r w:rsidRPr="0091242E">
        <w:rPr>
          <w:sz w:val="22"/>
          <w:szCs w:val="22"/>
          <w:lang w:val="fr-CA"/>
        </w:rPr>
        <w:t xml:space="preserve"> enseignants en </w:t>
      </w:r>
      <w:r w:rsidR="004472CB" w:rsidRPr="0091242E">
        <w:rPr>
          <w:sz w:val="22"/>
          <w:szCs w:val="22"/>
          <w:lang w:val="fr-CA"/>
        </w:rPr>
        <w:t>activité</w:t>
      </w:r>
      <w:r w:rsidRPr="0091242E">
        <w:rPr>
          <w:sz w:val="22"/>
          <w:szCs w:val="22"/>
          <w:lang w:val="fr-CA"/>
        </w:rPr>
        <w:t xml:space="preserve"> </w:t>
      </w:r>
      <w:r w:rsidR="004472CB" w:rsidRPr="0091242E">
        <w:rPr>
          <w:sz w:val="22"/>
          <w:szCs w:val="22"/>
          <w:lang w:val="fr-CA"/>
        </w:rPr>
        <w:t>ainsi que sur</w:t>
      </w:r>
      <w:r w:rsidRPr="0091242E">
        <w:rPr>
          <w:sz w:val="22"/>
          <w:szCs w:val="22"/>
          <w:lang w:val="fr-CA"/>
        </w:rPr>
        <w:t xml:space="preserve"> les autres </w:t>
      </w:r>
      <w:r w:rsidR="004472CB" w:rsidRPr="0091242E">
        <w:rPr>
          <w:sz w:val="22"/>
          <w:szCs w:val="22"/>
          <w:lang w:val="fr-CA"/>
        </w:rPr>
        <w:t>possibilités</w:t>
      </w:r>
      <w:r w:rsidRPr="0091242E">
        <w:rPr>
          <w:sz w:val="22"/>
          <w:szCs w:val="22"/>
          <w:lang w:val="fr-CA"/>
        </w:rPr>
        <w:t xml:space="preserve"> de formation </w:t>
      </w:r>
      <w:r w:rsidR="004472CB" w:rsidRPr="0091242E">
        <w:rPr>
          <w:sz w:val="22"/>
          <w:szCs w:val="22"/>
          <w:lang w:val="fr-CA"/>
        </w:rPr>
        <w:t>accessibles aux</w:t>
      </w:r>
      <w:r w:rsidRPr="0091242E">
        <w:rPr>
          <w:sz w:val="22"/>
          <w:szCs w:val="22"/>
          <w:lang w:val="fr-CA"/>
        </w:rPr>
        <w:t xml:space="preserve"> enseignants.</w:t>
      </w:r>
    </w:p>
    <w:p w14:paraId="0CC48F22" w14:textId="77777777" w:rsidR="006E6046" w:rsidRPr="0091242E" w:rsidRDefault="006E6046" w:rsidP="009A6973">
      <w:pPr>
        <w:jc w:val="both"/>
        <w:rPr>
          <w:sz w:val="22"/>
          <w:szCs w:val="22"/>
          <w:lang w:val="fr-CA"/>
        </w:rPr>
      </w:pPr>
    </w:p>
    <w:p w14:paraId="6BB3CEDC" w14:textId="7E116BE5" w:rsidR="00D80840" w:rsidRPr="0091242E" w:rsidRDefault="005F53E3">
      <w:pPr>
        <w:ind w:left="1440"/>
        <w:jc w:val="both"/>
        <w:rPr>
          <w:sz w:val="22"/>
          <w:szCs w:val="22"/>
          <w:highlight w:val="yellow"/>
          <w:lang w:val="fr-CA"/>
        </w:rPr>
      </w:pPr>
      <w:r w:rsidRPr="0091242E">
        <w:rPr>
          <w:sz w:val="22"/>
          <w:szCs w:val="22"/>
          <w:lang w:val="fr-CA"/>
        </w:rPr>
        <w:t xml:space="preserve">Ligne d'action 3 : Promouvoir des cours </w:t>
      </w:r>
      <w:r w:rsidR="004472CB" w:rsidRPr="0091242E">
        <w:rPr>
          <w:sz w:val="22"/>
          <w:szCs w:val="22"/>
          <w:lang w:val="fr-CA"/>
        </w:rPr>
        <w:t xml:space="preserve">pertinents dans le contexte </w:t>
      </w:r>
      <w:r w:rsidRPr="0091242E">
        <w:rPr>
          <w:sz w:val="22"/>
          <w:szCs w:val="22"/>
          <w:lang w:val="fr-CA"/>
        </w:rPr>
        <w:t>interaméricain</w:t>
      </w:r>
      <w:r w:rsidR="00D83955" w:rsidRPr="0091242E">
        <w:rPr>
          <w:sz w:val="22"/>
          <w:szCs w:val="22"/>
          <w:lang w:val="fr-CA"/>
        </w:rPr>
        <w:t xml:space="preserve"> </w:t>
      </w:r>
    </w:p>
    <w:p w14:paraId="6C13C102" w14:textId="77777777" w:rsidR="006E6046" w:rsidRPr="0091242E" w:rsidRDefault="006E6046" w:rsidP="009A6973">
      <w:pPr>
        <w:jc w:val="both"/>
        <w:rPr>
          <w:sz w:val="22"/>
          <w:szCs w:val="22"/>
          <w:highlight w:val="yellow"/>
          <w:lang w:val="fr-CA"/>
        </w:rPr>
      </w:pPr>
    </w:p>
    <w:p w14:paraId="4CE069EE" w14:textId="1A9BDEF5" w:rsidR="00D80840" w:rsidRPr="0091242E" w:rsidRDefault="005F53E3">
      <w:pPr>
        <w:ind w:firstLine="720"/>
        <w:jc w:val="both"/>
        <w:rPr>
          <w:sz w:val="22"/>
          <w:szCs w:val="22"/>
          <w:lang w:val="fr-CA"/>
        </w:rPr>
      </w:pPr>
      <w:r w:rsidRPr="0091242E">
        <w:rPr>
          <w:sz w:val="22"/>
          <w:szCs w:val="22"/>
          <w:lang w:val="fr-CA"/>
        </w:rPr>
        <w:t>Pour la période 2022-2027 d</w:t>
      </w:r>
      <w:r w:rsidR="004472CB" w:rsidRPr="0091242E">
        <w:rPr>
          <w:sz w:val="22"/>
          <w:szCs w:val="22"/>
          <w:lang w:val="fr-CA"/>
        </w:rPr>
        <w:t>u PIE</w:t>
      </w:r>
      <w:r w:rsidRPr="0091242E">
        <w:rPr>
          <w:sz w:val="22"/>
          <w:szCs w:val="22"/>
          <w:lang w:val="fr-CA"/>
        </w:rPr>
        <w:t>, les pays ont considéré que le renforcement de la profession d'enseignant devait rester un domaine prioritaire, mais en soulignant que le développement professionnel et la formation des enseignants devaient être réalisés de manière articulée entre les pays de la région.</w:t>
      </w:r>
    </w:p>
    <w:p w14:paraId="584CA135" w14:textId="77777777" w:rsidR="006E6046" w:rsidRPr="0091242E" w:rsidRDefault="006E6046" w:rsidP="009A6973">
      <w:pPr>
        <w:jc w:val="both"/>
        <w:rPr>
          <w:sz w:val="22"/>
          <w:szCs w:val="22"/>
          <w:lang w:val="fr-CA"/>
        </w:rPr>
      </w:pPr>
    </w:p>
    <w:p w14:paraId="0ED14E9D" w14:textId="074248A6" w:rsidR="00D80840" w:rsidRPr="0091242E" w:rsidRDefault="005F53E3">
      <w:pPr>
        <w:ind w:firstLine="720"/>
        <w:jc w:val="both"/>
        <w:rPr>
          <w:sz w:val="22"/>
          <w:szCs w:val="22"/>
          <w:lang w:val="fr-CA"/>
        </w:rPr>
      </w:pPr>
      <w:r w:rsidRPr="0091242E">
        <w:rPr>
          <w:sz w:val="22"/>
          <w:szCs w:val="22"/>
          <w:lang w:val="fr-CA"/>
        </w:rPr>
        <w:t>Cela a été réaffirmé lors de la première session extraordinaire de la CIE en 2022, lorsque les délégations des ministères de l'éducation des États membres ont demandé que des modalités hybrides et des possibilités d</w:t>
      </w:r>
      <w:r w:rsidR="004472CB" w:rsidRPr="0091242E">
        <w:rPr>
          <w:sz w:val="22"/>
          <w:szCs w:val="22"/>
          <w:lang w:val="fr-CA"/>
        </w:rPr>
        <w:t xml:space="preserve">’interconnexion </w:t>
      </w:r>
      <w:r w:rsidRPr="0091242E">
        <w:rPr>
          <w:sz w:val="22"/>
          <w:szCs w:val="22"/>
          <w:lang w:val="fr-CA"/>
        </w:rPr>
        <w:t>et d'interinstitutionnalité soient générées</w:t>
      </w:r>
      <w:r w:rsidR="004472CB" w:rsidRPr="0091242E">
        <w:rPr>
          <w:sz w:val="22"/>
          <w:szCs w:val="22"/>
          <w:lang w:val="fr-CA"/>
        </w:rPr>
        <w:t xml:space="preserve"> dans la région,</w:t>
      </w:r>
      <w:r w:rsidRPr="0091242E">
        <w:rPr>
          <w:sz w:val="22"/>
          <w:szCs w:val="22"/>
          <w:lang w:val="fr-CA"/>
        </w:rPr>
        <w:t xml:space="preserve"> non seulement pour le corps étudiant mais aussi pour la formation continue des enseignants.</w:t>
      </w:r>
    </w:p>
    <w:p w14:paraId="0EC1A724" w14:textId="77777777" w:rsidR="006E6046" w:rsidRPr="0091242E" w:rsidRDefault="006E6046" w:rsidP="006E6046">
      <w:pPr>
        <w:jc w:val="both"/>
        <w:rPr>
          <w:sz w:val="22"/>
          <w:szCs w:val="22"/>
          <w:lang w:val="fr-CA"/>
        </w:rPr>
      </w:pPr>
    </w:p>
    <w:p w14:paraId="3635DC35" w14:textId="7CD10D10" w:rsidR="00D80840" w:rsidRPr="0091242E" w:rsidRDefault="005F53E3">
      <w:pPr>
        <w:tabs>
          <w:tab w:val="left" w:pos="720"/>
          <w:tab w:val="left" w:pos="1440"/>
          <w:tab w:val="left" w:pos="2160"/>
        </w:tabs>
        <w:jc w:val="both"/>
        <w:rPr>
          <w:sz w:val="22"/>
          <w:szCs w:val="22"/>
          <w:lang w:val="fr-CA"/>
        </w:rPr>
      </w:pPr>
      <w:r w:rsidRPr="0091242E">
        <w:rPr>
          <w:sz w:val="22"/>
          <w:szCs w:val="22"/>
          <w:lang w:val="fr-CA"/>
        </w:rPr>
        <w:tab/>
        <w:t xml:space="preserve">Enfin, il a été convenu que la formation initiale et continue des enseignants devait répondre à la transformation des systèmes éducatifs et être adaptée aux contextes actuels afin de pouvoir faire face à un monde en mutation qui exige des actions innovantes </w:t>
      </w:r>
      <w:r w:rsidR="004472CB" w:rsidRPr="0091242E">
        <w:rPr>
          <w:sz w:val="22"/>
          <w:szCs w:val="22"/>
          <w:lang w:val="fr-CA"/>
        </w:rPr>
        <w:t xml:space="preserve">sur le plan </w:t>
      </w:r>
      <w:r w:rsidRPr="0091242E">
        <w:rPr>
          <w:sz w:val="22"/>
          <w:szCs w:val="22"/>
          <w:lang w:val="fr-CA"/>
        </w:rPr>
        <w:t>éducati</w:t>
      </w:r>
      <w:r w:rsidR="004472CB" w:rsidRPr="0091242E">
        <w:rPr>
          <w:sz w:val="22"/>
          <w:szCs w:val="22"/>
          <w:lang w:val="fr-CA"/>
        </w:rPr>
        <w:t>f</w:t>
      </w:r>
      <w:r w:rsidRPr="0091242E">
        <w:rPr>
          <w:sz w:val="22"/>
          <w:szCs w:val="22"/>
          <w:lang w:val="fr-CA"/>
        </w:rPr>
        <w:t>.</w:t>
      </w:r>
    </w:p>
    <w:p w14:paraId="4B4DA5B6" w14:textId="77777777" w:rsidR="006E6046" w:rsidRPr="009A6973" w:rsidRDefault="006E6046" w:rsidP="006E6046">
      <w:pPr>
        <w:jc w:val="both"/>
        <w:rPr>
          <w:sz w:val="22"/>
          <w:szCs w:val="22"/>
          <w:lang w:val="fr-CA"/>
        </w:rPr>
      </w:pPr>
    </w:p>
    <w:p w14:paraId="7CDB0364" w14:textId="4B4B071E"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Relation entre l'éducation, l'emploi et le développement d</w:t>
      </w:r>
      <w:r w:rsidR="004472CB" w:rsidRPr="0091242E">
        <w:rPr>
          <w:rStyle w:val="Emphasis"/>
          <w:rFonts w:ascii="Times New Roman" w:hAnsi="Times New Roman"/>
          <w:i w:val="0"/>
          <w:iCs w:val="0"/>
          <w:sz w:val="22"/>
          <w:szCs w:val="22"/>
          <w:lang w:val="fr-CA"/>
        </w:rPr>
        <w:t>es</w:t>
      </w:r>
      <w:r w:rsidRPr="0091242E">
        <w:rPr>
          <w:rStyle w:val="Emphasis"/>
          <w:rFonts w:ascii="Times New Roman" w:hAnsi="Times New Roman"/>
          <w:i w:val="0"/>
          <w:iCs w:val="0"/>
          <w:sz w:val="22"/>
          <w:szCs w:val="22"/>
          <w:lang w:val="fr-CA"/>
        </w:rPr>
        <w:t xml:space="preserve"> pays</w:t>
      </w:r>
    </w:p>
    <w:p w14:paraId="791E1015" w14:textId="77777777" w:rsidR="006E6046" w:rsidRPr="0091242E" w:rsidRDefault="006E6046" w:rsidP="009A6973">
      <w:pPr>
        <w:jc w:val="both"/>
        <w:rPr>
          <w:sz w:val="22"/>
          <w:szCs w:val="22"/>
          <w:lang w:val="fr-CA"/>
        </w:rPr>
      </w:pPr>
    </w:p>
    <w:p w14:paraId="115BE01B" w14:textId="18117FFB" w:rsidR="00D80840" w:rsidRPr="0091242E" w:rsidRDefault="005F53E3">
      <w:pPr>
        <w:ind w:firstLine="720"/>
        <w:jc w:val="both"/>
        <w:rPr>
          <w:sz w:val="22"/>
          <w:szCs w:val="22"/>
          <w:lang w:val="fr-CA"/>
        </w:rPr>
      </w:pPr>
      <w:r w:rsidRPr="0091242E">
        <w:rPr>
          <w:sz w:val="22"/>
          <w:szCs w:val="22"/>
          <w:lang w:val="fr-CA"/>
        </w:rPr>
        <w:t>Le lien entre l'éducation et le travail est une question prioritaire pour la région et fait l'objet de discussions constantes dans le cadre de</w:t>
      </w:r>
      <w:r w:rsidR="004472CB" w:rsidRPr="0091242E">
        <w:rPr>
          <w:sz w:val="22"/>
          <w:szCs w:val="22"/>
          <w:lang w:val="fr-CA"/>
        </w:rPr>
        <w:t xml:space="preserve">s </w:t>
      </w:r>
      <w:r w:rsidRPr="0091242E">
        <w:rPr>
          <w:sz w:val="22"/>
          <w:szCs w:val="22"/>
          <w:lang w:val="fr-CA"/>
        </w:rPr>
        <w:t xml:space="preserve">politiques </w:t>
      </w:r>
      <w:r w:rsidR="004472CB" w:rsidRPr="0091242E">
        <w:rPr>
          <w:sz w:val="22"/>
          <w:szCs w:val="22"/>
          <w:lang w:val="fr-CA"/>
        </w:rPr>
        <w:t>relatives à l</w:t>
      </w:r>
      <w:r w:rsidRPr="0091242E">
        <w:rPr>
          <w:sz w:val="22"/>
          <w:szCs w:val="22"/>
          <w:lang w:val="fr-CA"/>
        </w:rPr>
        <w:t xml:space="preserve">'éducation, </w:t>
      </w:r>
      <w:r w:rsidR="004472CB" w:rsidRPr="0091242E">
        <w:rPr>
          <w:sz w:val="22"/>
          <w:szCs w:val="22"/>
          <w:lang w:val="fr-CA"/>
        </w:rPr>
        <w:t>à l</w:t>
      </w:r>
      <w:r w:rsidRPr="0091242E">
        <w:rPr>
          <w:sz w:val="22"/>
          <w:szCs w:val="22"/>
          <w:lang w:val="fr-CA"/>
        </w:rPr>
        <w:t xml:space="preserve">'emploi, </w:t>
      </w:r>
      <w:r w:rsidR="004472CB" w:rsidRPr="0091242E">
        <w:rPr>
          <w:sz w:val="22"/>
          <w:szCs w:val="22"/>
          <w:lang w:val="fr-CA"/>
        </w:rPr>
        <w:t>au</w:t>
      </w:r>
      <w:r w:rsidRPr="0091242E">
        <w:rPr>
          <w:sz w:val="22"/>
          <w:szCs w:val="22"/>
          <w:lang w:val="fr-CA"/>
        </w:rPr>
        <w:t xml:space="preserve"> développement et </w:t>
      </w:r>
      <w:r w:rsidR="004472CB" w:rsidRPr="0091242E">
        <w:rPr>
          <w:sz w:val="22"/>
          <w:szCs w:val="22"/>
          <w:lang w:val="fr-CA"/>
        </w:rPr>
        <w:t>à la</w:t>
      </w:r>
      <w:r w:rsidRPr="0091242E">
        <w:rPr>
          <w:sz w:val="22"/>
          <w:szCs w:val="22"/>
          <w:lang w:val="fr-CA"/>
        </w:rPr>
        <w:t xml:space="preserve"> productivité. </w:t>
      </w:r>
    </w:p>
    <w:p w14:paraId="0CB123A2" w14:textId="77777777" w:rsidR="006E6046" w:rsidRPr="0091242E" w:rsidRDefault="006E6046" w:rsidP="009A6973">
      <w:pPr>
        <w:jc w:val="both"/>
        <w:rPr>
          <w:sz w:val="22"/>
          <w:szCs w:val="22"/>
          <w:lang w:val="fr-CA"/>
        </w:rPr>
      </w:pPr>
    </w:p>
    <w:p w14:paraId="02B0BDB2" w14:textId="77E0E8CE" w:rsidR="00D80840" w:rsidRPr="0091242E" w:rsidRDefault="005F53E3">
      <w:pPr>
        <w:ind w:firstLine="720"/>
        <w:jc w:val="both"/>
        <w:rPr>
          <w:sz w:val="22"/>
          <w:szCs w:val="22"/>
          <w:lang w:val="fr-CA"/>
        </w:rPr>
      </w:pPr>
      <w:r w:rsidRPr="0091242E">
        <w:rPr>
          <w:sz w:val="22"/>
          <w:szCs w:val="22"/>
          <w:lang w:val="fr-CA"/>
        </w:rPr>
        <w:t xml:space="preserve">L'éducation est un processus fondamental pour développer le capital humain, en formant les enfants, les adolescents et les jeunes aux compétences et connaissances clés qui leur permettront de participer activement au développement </w:t>
      </w:r>
      <w:r w:rsidR="0065571B" w:rsidRPr="0091242E">
        <w:rPr>
          <w:sz w:val="22"/>
          <w:szCs w:val="22"/>
          <w:lang w:val="fr-CA"/>
        </w:rPr>
        <w:t>intégré</w:t>
      </w:r>
      <w:r w:rsidRPr="0091242E">
        <w:rPr>
          <w:sz w:val="22"/>
          <w:szCs w:val="22"/>
          <w:lang w:val="fr-CA"/>
        </w:rPr>
        <w:t xml:space="preserve"> de leur pays, grâce à leur insertion dans une vie </w:t>
      </w:r>
      <w:r w:rsidRPr="0091242E">
        <w:rPr>
          <w:sz w:val="22"/>
          <w:szCs w:val="22"/>
          <w:lang w:val="fr-CA"/>
        </w:rPr>
        <w:lastRenderedPageBreak/>
        <w:t xml:space="preserve">productive et digne qui, à son tour, contribue à la construction de sociétés plus démocratiques, inclusives et </w:t>
      </w:r>
      <w:r w:rsidR="0065571B" w:rsidRPr="0091242E">
        <w:rPr>
          <w:sz w:val="22"/>
          <w:szCs w:val="22"/>
          <w:lang w:val="fr-CA"/>
        </w:rPr>
        <w:t>empruntes de justice sociale</w:t>
      </w:r>
      <w:r w:rsidRPr="0091242E">
        <w:rPr>
          <w:sz w:val="22"/>
          <w:szCs w:val="22"/>
          <w:lang w:val="fr-CA"/>
        </w:rPr>
        <w:t>.</w:t>
      </w:r>
    </w:p>
    <w:p w14:paraId="5169FFD9" w14:textId="77777777" w:rsidR="006E6046" w:rsidRPr="0091242E" w:rsidRDefault="006E6046" w:rsidP="009A6973">
      <w:pPr>
        <w:jc w:val="both"/>
        <w:rPr>
          <w:sz w:val="22"/>
          <w:szCs w:val="22"/>
          <w:lang w:val="fr-CA"/>
        </w:rPr>
      </w:pPr>
    </w:p>
    <w:p w14:paraId="6A890BC9" w14:textId="1E554424" w:rsidR="00D80840" w:rsidRPr="0091242E" w:rsidRDefault="005F53E3">
      <w:pPr>
        <w:ind w:firstLine="720"/>
        <w:jc w:val="both"/>
        <w:rPr>
          <w:sz w:val="22"/>
          <w:szCs w:val="22"/>
          <w:lang w:val="fr-CA"/>
        </w:rPr>
      </w:pPr>
      <w:r w:rsidRPr="0091242E">
        <w:rPr>
          <w:sz w:val="22"/>
          <w:szCs w:val="22"/>
          <w:lang w:val="fr-CA"/>
        </w:rPr>
        <w:t xml:space="preserve">Le travail, quant à lui, est un moyen d'épanouissement personnel et de contribution sociale qui permet aux individus de développer les compétences qu'ils ont acquises tout au long de leur vie. </w:t>
      </w:r>
    </w:p>
    <w:p w14:paraId="26961AB4" w14:textId="77777777" w:rsidR="006E6046" w:rsidRPr="0091242E" w:rsidRDefault="006E6046" w:rsidP="009A6973">
      <w:pPr>
        <w:jc w:val="both"/>
        <w:rPr>
          <w:sz w:val="22"/>
          <w:szCs w:val="22"/>
          <w:lang w:val="fr-CA"/>
        </w:rPr>
      </w:pPr>
    </w:p>
    <w:p w14:paraId="678B2875" w14:textId="77777777" w:rsidR="00D80840" w:rsidRPr="0091242E" w:rsidRDefault="005F53E3">
      <w:pPr>
        <w:ind w:firstLine="720"/>
        <w:jc w:val="both"/>
        <w:rPr>
          <w:sz w:val="22"/>
          <w:szCs w:val="22"/>
          <w:lang w:val="fr-CA"/>
        </w:rPr>
      </w:pPr>
      <w:r w:rsidRPr="0091242E">
        <w:rPr>
          <w:sz w:val="22"/>
          <w:szCs w:val="22"/>
          <w:lang w:val="fr-CA"/>
        </w:rPr>
        <w:t>Dans les Amériques comme dans d'autres régions, la qualité du travail et la probabilité qu'il soit décent, productif, protégé et bien rémunéré dépendent dans une large mesure du niveau et de la qualité de l'éducation.</w:t>
      </w:r>
    </w:p>
    <w:p w14:paraId="609BEBC4" w14:textId="77777777" w:rsidR="006E6046" w:rsidRPr="0091242E" w:rsidRDefault="006E6046" w:rsidP="006E6046">
      <w:pPr>
        <w:jc w:val="both"/>
        <w:rPr>
          <w:sz w:val="22"/>
          <w:szCs w:val="22"/>
          <w:lang w:val="fr-CA"/>
        </w:rPr>
      </w:pPr>
    </w:p>
    <w:p w14:paraId="58B0A12F" w14:textId="3713B4FA" w:rsidR="00D80840" w:rsidRPr="0091242E" w:rsidRDefault="005F53E3">
      <w:pPr>
        <w:ind w:firstLine="720"/>
        <w:jc w:val="both"/>
        <w:rPr>
          <w:sz w:val="22"/>
          <w:szCs w:val="22"/>
          <w:lang w:val="fr-CA"/>
        </w:rPr>
      </w:pPr>
      <w:r w:rsidRPr="0091242E">
        <w:rPr>
          <w:sz w:val="22"/>
          <w:szCs w:val="22"/>
          <w:lang w:val="fr-CA"/>
        </w:rPr>
        <w:t xml:space="preserve">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en 2022, l'importance du bilinguisme et du multilinguisme comme outil d'accès à l'emploi a été soulignée</w:t>
      </w:r>
      <w:r w:rsidR="0065571B" w:rsidRPr="0091242E">
        <w:rPr>
          <w:sz w:val="22"/>
          <w:szCs w:val="22"/>
          <w:lang w:val="fr-CA"/>
        </w:rPr>
        <w:t>, tout comme</w:t>
      </w:r>
      <w:r w:rsidRPr="0091242E">
        <w:rPr>
          <w:sz w:val="22"/>
          <w:szCs w:val="22"/>
          <w:lang w:val="fr-CA"/>
        </w:rPr>
        <w:t xml:space="preserve"> la possibilité de développer des actions coordonnées et conjointes entre les pays </w:t>
      </w:r>
      <w:r w:rsidR="0065571B" w:rsidRPr="0091242E">
        <w:rPr>
          <w:sz w:val="22"/>
          <w:szCs w:val="22"/>
          <w:lang w:val="fr-CA"/>
        </w:rPr>
        <w:t>de la région</w:t>
      </w:r>
      <w:r w:rsidRPr="0091242E">
        <w:rPr>
          <w:sz w:val="22"/>
          <w:szCs w:val="22"/>
          <w:lang w:val="fr-CA"/>
        </w:rPr>
        <w:t xml:space="preserve"> parl</w:t>
      </w:r>
      <w:r w:rsidR="0065571B" w:rsidRPr="0091242E">
        <w:rPr>
          <w:sz w:val="22"/>
          <w:szCs w:val="22"/>
          <w:lang w:val="fr-CA"/>
        </w:rPr>
        <w:t>a</w:t>
      </w:r>
      <w:r w:rsidRPr="0091242E">
        <w:rPr>
          <w:sz w:val="22"/>
          <w:szCs w:val="22"/>
          <w:lang w:val="fr-CA"/>
        </w:rPr>
        <w:t xml:space="preserve">nt des langues différentes, afin que cet échange linguistique et de formation favorise l'accès à de meilleures </w:t>
      </w:r>
      <w:r w:rsidR="0065571B" w:rsidRPr="0091242E">
        <w:rPr>
          <w:sz w:val="22"/>
          <w:szCs w:val="22"/>
          <w:lang w:val="fr-CA"/>
        </w:rPr>
        <w:t>perspectives</w:t>
      </w:r>
      <w:r w:rsidRPr="0091242E">
        <w:rPr>
          <w:sz w:val="22"/>
          <w:szCs w:val="22"/>
          <w:lang w:val="fr-CA"/>
        </w:rPr>
        <w:t xml:space="preserve"> d'emploi, notamment pour les étudiants en fin de scolarité.</w:t>
      </w:r>
    </w:p>
    <w:p w14:paraId="0B245FE5" w14:textId="77777777" w:rsidR="006E6046" w:rsidRPr="0091242E" w:rsidRDefault="006E6046" w:rsidP="006E6046">
      <w:pPr>
        <w:jc w:val="both"/>
        <w:rPr>
          <w:sz w:val="22"/>
          <w:szCs w:val="22"/>
          <w:lang w:val="fr-CA"/>
        </w:rPr>
      </w:pPr>
    </w:p>
    <w:p w14:paraId="0D7F832D" w14:textId="43FD572F" w:rsidR="00D80840" w:rsidRPr="0091242E" w:rsidRDefault="0065571B">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Créer des environnements scolaires sains</w:t>
      </w:r>
    </w:p>
    <w:p w14:paraId="6FD8048D" w14:textId="77777777" w:rsidR="006E6046" w:rsidRPr="009A6973" w:rsidRDefault="006E6046" w:rsidP="006E6046">
      <w:pPr>
        <w:jc w:val="both"/>
        <w:rPr>
          <w:sz w:val="22"/>
          <w:szCs w:val="22"/>
          <w:lang w:val="fr-CA"/>
        </w:rPr>
      </w:pPr>
    </w:p>
    <w:p w14:paraId="4D337FB2" w14:textId="1C5DE0AA"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 xml:space="preserve">Lors de la </w:t>
      </w:r>
      <w:r w:rsidR="00D83955" w:rsidRPr="0091242E">
        <w:rPr>
          <w:sz w:val="22"/>
          <w:szCs w:val="22"/>
          <w:lang w:val="fr-CA"/>
        </w:rPr>
        <w:t>N</w:t>
      </w:r>
      <w:r w:rsidRPr="0091242E">
        <w:rPr>
          <w:sz w:val="22"/>
          <w:szCs w:val="22"/>
          <w:lang w:val="fr-CA"/>
        </w:rPr>
        <w:t xml:space="preserve">euvième </w:t>
      </w:r>
      <w:r w:rsidR="00D83955" w:rsidRPr="0091242E">
        <w:rPr>
          <w:sz w:val="22"/>
          <w:szCs w:val="22"/>
          <w:lang w:val="fr-CA"/>
        </w:rPr>
        <w:t>R</w:t>
      </w:r>
      <w:r w:rsidRPr="0091242E">
        <w:rPr>
          <w:sz w:val="22"/>
          <w:szCs w:val="22"/>
          <w:lang w:val="fr-CA"/>
        </w:rPr>
        <w:t xml:space="preserve">éunion ordinaire de la CIE, les délégations des États membres ont exprimé leur intérêt à aborder la question de la </w:t>
      </w:r>
      <w:r w:rsidR="0065571B" w:rsidRPr="0091242E">
        <w:rPr>
          <w:sz w:val="22"/>
          <w:szCs w:val="22"/>
          <w:lang w:val="fr-CA"/>
        </w:rPr>
        <w:t>vie</w:t>
      </w:r>
      <w:r w:rsidRPr="0091242E">
        <w:rPr>
          <w:sz w:val="22"/>
          <w:szCs w:val="22"/>
          <w:lang w:val="fr-CA"/>
        </w:rPr>
        <w:t xml:space="preserve"> scolaire dans </w:t>
      </w:r>
      <w:r w:rsidR="0065571B" w:rsidRPr="0091242E">
        <w:rPr>
          <w:sz w:val="22"/>
          <w:szCs w:val="22"/>
          <w:lang w:val="fr-CA"/>
        </w:rPr>
        <w:t>discussions futures</w:t>
      </w:r>
      <w:r w:rsidRPr="0091242E">
        <w:rPr>
          <w:sz w:val="22"/>
          <w:szCs w:val="22"/>
          <w:lang w:val="fr-CA"/>
        </w:rPr>
        <w:t>, ainsi qu'à partager leurs expériences sur le thème des modes de vie sains afin de présenter les progrès réalisés en termes de réglementation et de mise en œuvre.</w:t>
      </w:r>
    </w:p>
    <w:p w14:paraId="4BB6ADD9" w14:textId="77777777" w:rsidR="006E6046" w:rsidRPr="0091242E" w:rsidRDefault="006E6046" w:rsidP="006E6046">
      <w:pPr>
        <w:jc w:val="both"/>
        <w:rPr>
          <w:sz w:val="22"/>
          <w:szCs w:val="22"/>
          <w:lang w:val="fr-CA"/>
        </w:rPr>
      </w:pPr>
    </w:p>
    <w:p w14:paraId="3A384409" w14:textId="5CD6CF43" w:rsidR="00D80840" w:rsidRPr="0091242E" w:rsidRDefault="005F53E3">
      <w:pPr>
        <w:ind w:firstLine="720"/>
        <w:jc w:val="both"/>
        <w:rPr>
          <w:color w:val="000000" w:themeColor="text1"/>
          <w:sz w:val="22"/>
          <w:szCs w:val="22"/>
          <w:lang w:val="fr-CA"/>
        </w:rPr>
      </w:pPr>
      <w:r w:rsidRPr="0091242E">
        <w:rPr>
          <w:sz w:val="22"/>
          <w:szCs w:val="22"/>
          <w:lang w:val="fr-CA"/>
        </w:rPr>
        <w:t xml:space="preserve">De même, dans le cadre du dialogue entre les ministres du </w:t>
      </w:r>
      <w:r w:rsidR="0065571B" w:rsidRPr="0091242E">
        <w:rPr>
          <w:sz w:val="22"/>
          <w:szCs w:val="22"/>
          <w:lang w:val="fr-CA"/>
        </w:rPr>
        <w:t>T</w:t>
      </w:r>
      <w:r w:rsidRPr="0091242E">
        <w:rPr>
          <w:sz w:val="22"/>
          <w:szCs w:val="22"/>
          <w:lang w:val="fr-CA"/>
        </w:rPr>
        <w:t>ravail et de l'</w:t>
      </w:r>
      <w:r w:rsidR="0065571B" w:rsidRPr="0091242E">
        <w:rPr>
          <w:sz w:val="22"/>
          <w:szCs w:val="22"/>
          <w:lang w:val="fr-CA"/>
        </w:rPr>
        <w:t>É</w:t>
      </w:r>
      <w:r w:rsidRPr="0091242E">
        <w:rPr>
          <w:sz w:val="22"/>
          <w:szCs w:val="22"/>
          <w:lang w:val="fr-CA"/>
        </w:rPr>
        <w:t xml:space="preserve">ducation, la </w:t>
      </w:r>
      <w:r w:rsidRPr="0091242E">
        <w:rPr>
          <w:color w:val="000000" w:themeColor="text1"/>
          <w:sz w:val="22"/>
          <w:szCs w:val="22"/>
          <w:lang w:val="fr-CA"/>
        </w:rPr>
        <w:t xml:space="preserve">Vingt-et-unième Conférence interaméricaine des ministres du </w:t>
      </w:r>
      <w:r w:rsidR="0065571B" w:rsidRPr="0091242E">
        <w:rPr>
          <w:color w:val="000000" w:themeColor="text1"/>
          <w:sz w:val="22"/>
          <w:szCs w:val="22"/>
          <w:lang w:val="fr-CA"/>
        </w:rPr>
        <w:t>T</w:t>
      </w:r>
      <w:r w:rsidRPr="0091242E">
        <w:rPr>
          <w:color w:val="000000" w:themeColor="text1"/>
          <w:sz w:val="22"/>
          <w:szCs w:val="22"/>
          <w:lang w:val="fr-CA"/>
        </w:rPr>
        <w:t xml:space="preserve">ravail en 2021 a adopté la </w:t>
      </w:r>
      <w:hyperlink r:id="rId27" w:history="1">
        <w:r w:rsidRPr="0091242E">
          <w:rPr>
            <w:rStyle w:val="Hyperlink"/>
            <w:sz w:val="22"/>
            <w:szCs w:val="22"/>
            <w:lang w:val="fr-CA"/>
          </w:rPr>
          <w:t>Déclaration de Buenos Aires</w:t>
        </w:r>
      </w:hyperlink>
      <w:r w:rsidRPr="0091242E">
        <w:rPr>
          <w:color w:val="000000" w:themeColor="text1"/>
          <w:sz w:val="22"/>
          <w:szCs w:val="22"/>
          <w:lang w:val="fr-CA"/>
        </w:rPr>
        <w:t xml:space="preserve">, </w:t>
      </w:r>
      <w:r w:rsidR="0065571B" w:rsidRPr="0091242E">
        <w:rPr>
          <w:color w:val="000000" w:themeColor="text1"/>
          <w:sz w:val="22"/>
          <w:szCs w:val="22"/>
          <w:lang w:val="fr-CA"/>
        </w:rPr>
        <w:t>faisant état de la nécessité</w:t>
      </w:r>
      <w:r w:rsidRPr="0091242E">
        <w:rPr>
          <w:color w:val="000000" w:themeColor="text1"/>
          <w:sz w:val="22"/>
          <w:szCs w:val="22"/>
          <w:lang w:val="fr-CA"/>
        </w:rPr>
        <w:t xml:space="preserve"> d'améliorer l'articulation entre les politiques </w:t>
      </w:r>
      <w:r w:rsidR="0065571B" w:rsidRPr="0091242E">
        <w:rPr>
          <w:color w:val="000000" w:themeColor="text1"/>
          <w:sz w:val="22"/>
          <w:szCs w:val="22"/>
          <w:lang w:val="fr-CA"/>
        </w:rPr>
        <w:t>en matière d’économie, d’éducation</w:t>
      </w:r>
      <w:r w:rsidRPr="0091242E">
        <w:rPr>
          <w:color w:val="000000" w:themeColor="text1"/>
          <w:sz w:val="22"/>
          <w:szCs w:val="22"/>
          <w:lang w:val="fr-CA"/>
        </w:rPr>
        <w:t xml:space="preserve">, de santé et </w:t>
      </w:r>
      <w:r w:rsidR="0065571B" w:rsidRPr="0091242E">
        <w:rPr>
          <w:color w:val="000000" w:themeColor="text1"/>
          <w:sz w:val="22"/>
          <w:szCs w:val="22"/>
          <w:lang w:val="fr-CA"/>
        </w:rPr>
        <w:t>de</w:t>
      </w:r>
      <w:r w:rsidRPr="0091242E">
        <w:rPr>
          <w:color w:val="000000" w:themeColor="text1"/>
          <w:sz w:val="22"/>
          <w:szCs w:val="22"/>
          <w:lang w:val="fr-CA"/>
        </w:rPr>
        <w:t xml:space="preserve"> travail pour aborder et surmonter les effets de la crise. Elle a également établi qu'il est très important de créer des stratégies visant à promouvoir l'emploi des jeunes, à réduire le chômage et l'emploi précaire des jeunes, à faciliter la transition de l'école au travail et à </w:t>
      </w:r>
      <w:r w:rsidRPr="00B1247F">
        <w:rPr>
          <w:color w:val="000000" w:themeColor="text1"/>
          <w:sz w:val="22"/>
          <w:szCs w:val="22"/>
          <w:lang w:val="fr-CA"/>
        </w:rPr>
        <w:t xml:space="preserve">offrir des possibilités d'éducation et de formation technique et professionnelle à cette tranche d'âge, en particulier à ceux qui se trouvent dans des situations </w:t>
      </w:r>
      <w:r w:rsidR="007F7289" w:rsidRPr="00B1247F">
        <w:rPr>
          <w:color w:val="000000" w:themeColor="text1"/>
          <w:sz w:val="22"/>
          <w:szCs w:val="22"/>
          <w:lang w:val="fr-CA"/>
        </w:rPr>
        <w:t>de</w:t>
      </w:r>
      <w:r w:rsidRPr="00B1247F">
        <w:rPr>
          <w:color w:val="000000" w:themeColor="text1"/>
          <w:sz w:val="22"/>
          <w:szCs w:val="22"/>
          <w:lang w:val="fr-CA"/>
        </w:rPr>
        <w:t xml:space="preserve"> vulnérabilité en raison de divers</w:t>
      </w:r>
      <w:r w:rsidR="007F7289" w:rsidRPr="00B1247F">
        <w:rPr>
          <w:color w:val="000000" w:themeColor="text1"/>
          <w:sz w:val="22"/>
          <w:szCs w:val="22"/>
          <w:lang w:val="fr-CA"/>
        </w:rPr>
        <w:t xml:space="preserve">  </w:t>
      </w:r>
      <w:r w:rsidR="00124033" w:rsidRPr="00124033">
        <w:rPr>
          <w:sz w:val="22"/>
          <w:szCs w:val="22"/>
          <w:lang w:val="fr-FR"/>
        </w:rPr>
        <w:t>intersectionnalités</w:t>
      </w:r>
      <w:r w:rsidR="00B1247F">
        <w:rPr>
          <w:sz w:val="22"/>
          <w:szCs w:val="22"/>
          <w:lang w:val="fr-FR"/>
        </w:rPr>
        <w:t>,</w:t>
      </w:r>
      <w:r w:rsidR="00B1247F" w:rsidRPr="00B1247F">
        <w:rPr>
          <w:rStyle w:val="FootnoteReference"/>
          <w:sz w:val="22"/>
          <w:szCs w:val="22"/>
          <w:u w:val="single"/>
          <w:lang w:val="fr-FR"/>
        </w:rPr>
        <w:footnoteReference w:id="4"/>
      </w:r>
      <w:r w:rsidR="00B1247F" w:rsidRPr="00B1247F">
        <w:rPr>
          <w:color w:val="000000" w:themeColor="text1"/>
          <w:sz w:val="22"/>
          <w:szCs w:val="22"/>
          <w:vertAlign w:val="superscript"/>
          <w:lang w:val="fr-FR"/>
        </w:rPr>
        <w:t>/</w:t>
      </w:r>
      <w:r w:rsidRPr="00B1247F">
        <w:rPr>
          <w:color w:val="000000" w:themeColor="text1"/>
          <w:sz w:val="22"/>
          <w:szCs w:val="22"/>
          <w:lang w:val="fr-CA"/>
        </w:rPr>
        <w:t xml:space="preserve"> comme les jeunes femmes, les jeunes </w:t>
      </w:r>
      <w:r w:rsidR="007F7289" w:rsidRPr="00B1247F">
        <w:rPr>
          <w:color w:val="000000" w:themeColor="text1"/>
          <w:sz w:val="22"/>
          <w:szCs w:val="22"/>
          <w:lang w:val="fr-CA"/>
        </w:rPr>
        <w:t xml:space="preserve">porteurs de </w:t>
      </w:r>
      <w:r w:rsidRPr="00B1247F">
        <w:rPr>
          <w:color w:val="000000" w:themeColor="text1"/>
          <w:sz w:val="22"/>
          <w:szCs w:val="22"/>
          <w:lang w:val="fr-CA"/>
        </w:rPr>
        <w:t xml:space="preserve">handicap, les migrants, les </w:t>
      </w:r>
      <w:r w:rsidR="007F7289" w:rsidRPr="00B1247F">
        <w:rPr>
          <w:color w:val="000000" w:themeColor="text1"/>
          <w:sz w:val="22"/>
          <w:szCs w:val="22"/>
          <w:lang w:val="fr-CA"/>
        </w:rPr>
        <w:t xml:space="preserve">personnes </w:t>
      </w:r>
      <w:r w:rsidRPr="00B1247F">
        <w:rPr>
          <w:color w:val="000000" w:themeColor="text1"/>
          <w:sz w:val="22"/>
          <w:szCs w:val="22"/>
          <w:lang w:val="fr-CA"/>
        </w:rPr>
        <w:t xml:space="preserve">autochtones et </w:t>
      </w:r>
      <w:r w:rsidR="007F7289" w:rsidRPr="00B1247F">
        <w:rPr>
          <w:color w:val="000000" w:themeColor="text1"/>
          <w:sz w:val="22"/>
          <w:szCs w:val="22"/>
          <w:lang w:val="fr-CA"/>
        </w:rPr>
        <w:t>celles</w:t>
      </w:r>
      <w:r w:rsidRPr="0091242E">
        <w:rPr>
          <w:color w:val="000000" w:themeColor="text1"/>
          <w:sz w:val="22"/>
          <w:szCs w:val="22"/>
          <w:lang w:val="fr-CA"/>
        </w:rPr>
        <w:t xml:space="preserve"> qui,</w:t>
      </w:r>
      <w:r w:rsidR="007F7289" w:rsidRPr="0091242E">
        <w:rPr>
          <w:color w:val="000000" w:themeColor="text1"/>
          <w:sz w:val="22"/>
          <w:szCs w:val="22"/>
          <w:lang w:val="fr-CA"/>
        </w:rPr>
        <w:t xml:space="preserve"> malgré elles, </w:t>
      </w:r>
      <w:r w:rsidRPr="0091242E">
        <w:rPr>
          <w:color w:val="000000" w:themeColor="text1"/>
          <w:sz w:val="22"/>
          <w:szCs w:val="22"/>
          <w:lang w:val="fr-CA"/>
        </w:rPr>
        <w:t xml:space="preserve">n'étudient pas </w:t>
      </w:r>
      <w:r w:rsidR="007F7289" w:rsidRPr="0091242E">
        <w:rPr>
          <w:color w:val="000000" w:themeColor="text1"/>
          <w:sz w:val="22"/>
          <w:szCs w:val="22"/>
          <w:lang w:val="fr-CA"/>
        </w:rPr>
        <w:t>et</w:t>
      </w:r>
      <w:r w:rsidRPr="0091242E">
        <w:rPr>
          <w:color w:val="000000" w:themeColor="text1"/>
          <w:sz w:val="22"/>
          <w:szCs w:val="22"/>
          <w:lang w:val="fr-CA"/>
        </w:rPr>
        <w:t xml:space="preserve"> ne travaillent pas.</w:t>
      </w:r>
    </w:p>
    <w:p w14:paraId="559D2BA5" w14:textId="09A0297E" w:rsidR="00124033" w:rsidRPr="00124033" w:rsidRDefault="00124033" w:rsidP="009A6973">
      <w:pPr>
        <w:jc w:val="both"/>
        <w:rPr>
          <w:color w:val="000000" w:themeColor="text1"/>
          <w:sz w:val="22"/>
          <w:szCs w:val="22"/>
          <w:lang w:val="fr-FR"/>
        </w:rPr>
      </w:pPr>
    </w:p>
    <w:p w14:paraId="05C87EE2" w14:textId="52FC9AFE" w:rsidR="00D80840" w:rsidRPr="0091242E" w:rsidRDefault="005F53E3">
      <w:pPr>
        <w:ind w:firstLine="720"/>
        <w:jc w:val="both"/>
        <w:rPr>
          <w:sz w:val="22"/>
          <w:szCs w:val="22"/>
          <w:lang w:val="fr-CA"/>
        </w:rPr>
      </w:pPr>
      <w:r w:rsidRPr="0091242E">
        <w:rPr>
          <w:color w:val="000000" w:themeColor="text1"/>
          <w:sz w:val="22"/>
          <w:szCs w:val="22"/>
          <w:lang w:val="fr-CA"/>
        </w:rPr>
        <w:t xml:space="preserve">La déclaration expose également l'importance du monde du travail pour la sortie de la crise et </w:t>
      </w:r>
      <w:r w:rsidR="007F7289" w:rsidRPr="0091242E">
        <w:rPr>
          <w:color w:val="000000" w:themeColor="text1"/>
          <w:sz w:val="22"/>
          <w:szCs w:val="22"/>
          <w:lang w:val="fr-CA"/>
        </w:rPr>
        <w:t xml:space="preserve">la </w:t>
      </w:r>
      <w:r w:rsidR="0091242E" w:rsidRPr="0091242E">
        <w:rPr>
          <w:color w:val="000000" w:themeColor="text1"/>
          <w:sz w:val="22"/>
          <w:szCs w:val="22"/>
          <w:lang w:val="fr-CA"/>
        </w:rPr>
        <w:t>construction</w:t>
      </w:r>
      <w:r w:rsidRPr="0091242E">
        <w:rPr>
          <w:color w:val="000000" w:themeColor="text1"/>
          <w:sz w:val="22"/>
          <w:szCs w:val="22"/>
          <w:lang w:val="fr-CA"/>
        </w:rPr>
        <w:t xml:space="preserve"> de sociétés plus résilientes, durables, justes et inclusives. Dans cette </w:t>
      </w:r>
      <w:r w:rsidR="007F7289" w:rsidRPr="0091242E">
        <w:rPr>
          <w:color w:val="000000" w:themeColor="text1"/>
          <w:sz w:val="22"/>
          <w:szCs w:val="22"/>
          <w:lang w:val="fr-CA"/>
        </w:rPr>
        <w:t>D</w:t>
      </w:r>
      <w:r w:rsidRPr="0091242E">
        <w:rPr>
          <w:color w:val="000000" w:themeColor="text1"/>
          <w:sz w:val="22"/>
          <w:szCs w:val="22"/>
          <w:lang w:val="fr-CA"/>
        </w:rPr>
        <w:t>éclaration, les États membres se sont engagés à redoubler d'efforts pour promouvoir l'emploi et la reprise d</w:t>
      </w:r>
      <w:r w:rsidR="007F7289" w:rsidRPr="0091242E">
        <w:rPr>
          <w:color w:val="000000" w:themeColor="text1"/>
          <w:sz w:val="22"/>
          <w:szCs w:val="22"/>
          <w:lang w:val="fr-CA"/>
        </w:rPr>
        <w:t>u secteur privé</w:t>
      </w:r>
      <w:r w:rsidRPr="0091242E">
        <w:rPr>
          <w:color w:val="000000" w:themeColor="text1"/>
          <w:sz w:val="22"/>
          <w:szCs w:val="22"/>
          <w:lang w:val="fr-CA"/>
        </w:rPr>
        <w:t xml:space="preserve">, lutter contre l'informalité, le travail précaire, la pauvreté et </w:t>
      </w:r>
      <w:r w:rsidR="007F7289" w:rsidRPr="0091242E">
        <w:rPr>
          <w:color w:val="000000" w:themeColor="text1"/>
          <w:sz w:val="22"/>
          <w:szCs w:val="22"/>
          <w:lang w:val="fr-CA"/>
        </w:rPr>
        <w:t>les inégalités</w:t>
      </w:r>
      <w:r w:rsidRPr="0091242E">
        <w:rPr>
          <w:color w:val="000000" w:themeColor="text1"/>
          <w:sz w:val="22"/>
          <w:szCs w:val="22"/>
          <w:lang w:val="fr-CA"/>
        </w:rPr>
        <w:t xml:space="preserve"> dans toutes </w:t>
      </w:r>
      <w:r w:rsidR="007F7289" w:rsidRPr="0091242E">
        <w:rPr>
          <w:color w:val="000000" w:themeColor="text1"/>
          <w:sz w:val="22"/>
          <w:szCs w:val="22"/>
          <w:lang w:val="fr-CA"/>
        </w:rPr>
        <w:t>leurs</w:t>
      </w:r>
      <w:r w:rsidRPr="0091242E">
        <w:rPr>
          <w:color w:val="000000" w:themeColor="text1"/>
          <w:sz w:val="22"/>
          <w:szCs w:val="22"/>
          <w:lang w:val="fr-CA"/>
        </w:rPr>
        <w:t xml:space="preserve"> </w:t>
      </w:r>
      <w:r w:rsidRPr="0091242E">
        <w:rPr>
          <w:color w:val="000000" w:themeColor="text1"/>
          <w:sz w:val="22"/>
          <w:szCs w:val="22"/>
          <w:lang w:val="fr-CA"/>
        </w:rPr>
        <w:lastRenderedPageBreak/>
        <w:t xml:space="preserve">dimensions, et s'adresser aux populations qui ont été les plus touchées par la crise, comme les femmes, les peuples autochtones, les personnes </w:t>
      </w:r>
      <w:r w:rsidR="007F7289" w:rsidRPr="0091242E">
        <w:rPr>
          <w:color w:val="000000" w:themeColor="text1"/>
          <w:sz w:val="22"/>
          <w:szCs w:val="22"/>
          <w:lang w:val="fr-CA"/>
        </w:rPr>
        <w:t xml:space="preserve">en situation de </w:t>
      </w:r>
      <w:r w:rsidRPr="0091242E">
        <w:rPr>
          <w:color w:val="000000" w:themeColor="text1"/>
          <w:sz w:val="22"/>
          <w:szCs w:val="22"/>
          <w:lang w:val="fr-CA"/>
        </w:rPr>
        <w:t xml:space="preserve">handicap, les personnes travaillant dans l'économie informelle, les personnes âgées et les personnes appartenant à des minorités raciales et ethniques, face à l'aggravation des inégalités préexistantes du fait de la </w:t>
      </w:r>
      <w:r w:rsidRPr="0091242E">
        <w:rPr>
          <w:sz w:val="22"/>
          <w:szCs w:val="22"/>
          <w:lang w:val="fr-CA"/>
        </w:rPr>
        <w:t xml:space="preserve">pandémie de </w:t>
      </w:r>
      <w:r w:rsidR="007F7289" w:rsidRPr="0091242E">
        <w:rPr>
          <w:sz w:val="22"/>
          <w:szCs w:val="22"/>
          <w:lang w:val="fr-CA"/>
        </w:rPr>
        <w:t>COVID</w:t>
      </w:r>
      <w:r w:rsidRPr="0091242E">
        <w:rPr>
          <w:sz w:val="22"/>
          <w:szCs w:val="22"/>
          <w:lang w:val="fr-CA"/>
        </w:rPr>
        <w:t>-19.</w:t>
      </w:r>
    </w:p>
    <w:p w14:paraId="77B8636A" w14:textId="1CC5B2AF" w:rsidR="006E6046" w:rsidRDefault="006E6046" w:rsidP="006E6046">
      <w:pPr>
        <w:jc w:val="both"/>
        <w:rPr>
          <w:sz w:val="22"/>
          <w:szCs w:val="22"/>
          <w:lang w:val="fr-CA"/>
        </w:rPr>
      </w:pPr>
    </w:p>
    <w:p w14:paraId="6DDCB19B" w14:textId="358C7A20" w:rsidR="00124033" w:rsidRPr="0091242E" w:rsidRDefault="005F53E3" w:rsidP="007F7289">
      <w:pPr>
        <w:tabs>
          <w:tab w:val="left" w:pos="720"/>
          <w:tab w:val="left" w:pos="1440"/>
          <w:tab w:val="left" w:pos="2160"/>
        </w:tabs>
        <w:jc w:val="both"/>
        <w:rPr>
          <w:sz w:val="22"/>
          <w:szCs w:val="22"/>
          <w:lang w:val="fr-CA"/>
        </w:rPr>
      </w:pPr>
      <w:r w:rsidRPr="0091242E">
        <w:rPr>
          <w:sz w:val="22"/>
          <w:szCs w:val="22"/>
          <w:lang w:val="fr-CA"/>
        </w:rPr>
        <w:tab/>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 xml:space="preserve">éunion extraordinaire de la CIE en 2022, il a été souligné que dans le cadre du thème des environnements scolaires sains, afin d'aborder la santé par l'éducation, il faudrait inclure les questions de prévention liées à la pandémie de </w:t>
      </w:r>
      <w:r w:rsidR="007F7289" w:rsidRPr="0091242E">
        <w:rPr>
          <w:sz w:val="22"/>
          <w:szCs w:val="22"/>
          <w:lang w:val="fr-CA"/>
        </w:rPr>
        <w:t>COVID</w:t>
      </w:r>
      <w:r w:rsidRPr="0091242E">
        <w:rPr>
          <w:sz w:val="22"/>
          <w:szCs w:val="22"/>
          <w:lang w:val="fr-CA"/>
        </w:rPr>
        <w:t>-19, le soutien socio-émotionnel, l'alimentation et les modes de vie sains, l'activité physique et le sport, ainsi que le bon usage du temps libre.</w:t>
      </w:r>
    </w:p>
    <w:p w14:paraId="3CD826B3" w14:textId="77777777" w:rsidR="006E6046" w:rsidRPr="0091242E" w:rsidRDefault="006E6046" w:rsidP="006E6046">
      <w:pPr>
        <w:jc w:val="both"/>
        <w:rPr>
          <w:color w:val="000000" w:themeColor="text1"/>
          <w:sz w:val="22"/>
          <w:szCs w:val="22"/>
          <w:lang w:val="fr-CA"/>
        </w:rPr>
      </w:pPr>
    </w:p>
    <w:p w14:paraId="4B516E21" w14:textId="09703DFB" w:rsidR="00D80840" w:rsidRPr="0091242E" w:rsidRDefault="00F52958">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Apprentissage tout au long de la vie et reconversion professionnelle et productive</w:t>
      </w:r>
    </w:p>
    <w:p w14:paraId="0DFABE4F" w14:textId="77777777" w:rsidR="006E6046" w:rsidRPr="0091242E" w:rsidRDefault="006E6046" w:rsidP="009A6973">
      <w:pPr>
        <w:jc w:val="both"/>
        <w:rPr>
          <w:sz w:val="22"/>
          <w:szCs w:val="22"/>
          <w:highlight w:val="yellow"/>
          <w:lang w:val="fr-CA"/>
        </w:rPr>
      </w:pPr>
    </w:p>
    <w:p w14:paraId="676399C4" w14:textId="3D3119FC" w:rsidR="00D80840" w:rsidRPr="0091242E" w:rsidRDefault="005F53E3">
      <w:pPr>
        <w:ind w:firstLine="720"/>
        <w:jc w:val="both"/>
        <w:rPr>
          <w:color w:val="000000" w:themeColor="text1"/>
          <w:sz w:val="22"/>
          <w:szCs w:val="22"/>
          <w:lang w:val="fr-CA"/>
        </w:rPr>
      </w:pPr>
      <w:r w:rsidRPr="0091242E">
        <w:rPr>
          <w:color w:val="000000" w:themeColor="text1"/>
          <w:sz w:val="22"/>
          <w:szCs w:val="22"/>
          <w:lang w:val="fr-CA"/>
        </w:rPr>
        <w:t xml:space="preserve">Le </w:t>
      </w:r>
      <w:hyperlink r:id="rId28" w:history="1">
        <w:r w:rsidRPr="0091242E">
          <w:rPr>
            <w:rStyle w:val="Hyperlink"/>
            <w:sz w:val="22"/>
            <w:szCs w:val="22"/>
            <w:lang w:val="fr-CA"/>
          </w:rPr>
          <w:t>Plan d'action de Buenos Aires 2021</w:t>
        </w:r>
      </w:hyperlink>
      <w:r w:rsidRPr="0091242E">
        <w:rPr>
          <w:color w:val="000000" w:themeColor="text1"/>
          <w:sz w:val="22"/>
          <w:szCs w:val="22"/>
          <w:lang w:val="fr-CA"/>
        </w:rPr>
        <w:t xml:space="preserve"> </w:t>
      </w:r>
      <w:r w:rsidR="00F52958" w:rsidRPr="0091242E">
        <w:rPr>
          <w:color w:val="000000" w:themeColor="text1"/>
          <w:sz w:val="22"/>
          <w:szCs w:val="22"/>
          <w:lang w:val="fr-CA"/>
        </w:rPr>
        <w:t>« Construire un monde du travail plus résilient, assorti de développement durable, de travail décent, d'emploi productif et d'inclusion sociale »</w:t>
      </w:r>
      <w:r w:rsidR="00D83955" w:rsidRPr="0091242E">
        <w:rPr>
          <w:color w:val="000000" w:themeColor="text1"/>
          <w:sz w:val="22"/>
          <w:szCs w:val="22"/>
          <w:lang w:val="fr-CA"/>
        </w:rPr>
        <w:t xml:space="preserve"> </w:t>
      </w:r>
      <w:r w:rsidRPr="0091242E">
        <w:rPr>
          <w:color w:val="000000" w:themeColor="text1"/>
          <w:sz w:val="22"/>
          <w:szCs w:val="22"/>
          <w:lang w:val="fr-CA"/>
        </w:rPr>
        <w:t xml:space="preserve">souligne </w:t>
      </w:r>
      <w:r w:rsidR="00F52958" w:rsidRPr="0091242E">
        <w:rPr>
          <w:color w:val="000000" w:themeColor="text1"/>
          <w:sz w:val="22"/>
          <w:szCs w:val="22"/>
          <w:lang w:val="fr-CA"/>
        </w:rPr>
        <w:t xml:space="preserve">la nécessité </w:t>
      </w:r>
      <w:r w:rsidRPr="0091242E">
        <w:rPr>
          <w:color w:val="000000" w:themeColor="text1"/>
          <w:sz w:val="22"/>
          <w:szCs w:val="22"/>
          <w:lang w:val="fr-CA"/>
        </w:rPr>
        <w:t>d'améliorer</w:t>
      </w:r>
      <w:r w:rsidR="00F52958" w:rsidRPr="0091242E">
        <w:rPr>
          <w:color w:val="000000" w:themeColor="text1"/>
          <w:sz w:val="22"/>
          <w:szCs w:val="22"/>
          <w:lang w:val="fr-CA"/>
        </w:rPr>
        <w:t>, en coordination avec d'autres institutions,</w:t>
      </w:r>
      <w:r w:rsidRPr="0091242E">
        <w:rPr>
          <w:color w:val="000000" w:themeColor="text1"/>
          <w:sz w:val="22"/>
          <w:szCs w:val="22"/>
          <w:lang w:val="fr-CA"/>
        </w:rPr>
        <w:t xml:space="preserve"> la formation </w:t>
      </w:r>
      <w:r w:rsidR="00F52958" w:rsidRPr="0091242E">
        <w:rPr>
          <w:color w:val="000000" w:themeColor="text1"/>
          <w:sz w:val="22"/>
          <w:szCs w:val="22"/>
          <w:lang w:val="fr-CA"/>
        </w:rPr>
        <w:t>pour l’emploi</w:t>
      </w:r>
      <w:r w:rsidRPr="0091242E">
        <w:rPr>
          <w:color w:val="000000" w:themeColor="text1"/>
          <w:sz w:val="22"/>
          <w:szCs w:val="22"/>
          <w:lang w:val="fr-CA"/>
        </w:rPr>
        <w:t xml:space="preserve"> et de faciliter la reconversion professionnelle et productive afin que les personnes</w:t>
      </w:r>
      <w:r w:rsidR="00F52958" w:rsidRPr="0091242E">
        <w:rPr>
          <w:color w:val="000000" w:themeColor="text1"/>
          <w:sz w:val="22"/>
          <w:szCs w:val="22"/>
          <w:lang w:val="fr-CA"/>
        </w:rPr>
        <w:t xml:space="preserve"> </w:t>
      </w:r>
      <w:r w:rsidRPr="0091242E">
        <w:rPr>
          <w:color w:val="000000" w:themeColor="text1"/>
          <w:sz w:val="22"/>
          <w:szCs w:val="22"/>
          <w:lang w:val="fr-CA"/>
        </w:rPr>
        <w:t>puissent se diriger vers de nouveaux secteurs économiques</w:t>
      </w:r>
      <w:r w:rsidR="00F52958" w:rsidRPr="0091242E">
        <w:rPr>
          <w:color w:val="000000" w:themeColor="text1"/>
          <w:sz w:val="22"/>
          <w:szCs w:val="22"/>
          <w:lang w:val="fr-CA"/>
        </w:rPr>
        <w:t xml:space="preserve"> lorsque certains secteurs affichent un chômage important en raison des progrès technologiques, du changement climatique et des effets de la pandémie</w:t>
      </w:r>
      <w:r w:rsidRPr="0091242E">
        <w:rPr>
          <w:color w:val="000000" w:themeColor="text1"/>
          <w:sz w:val="22"/>
          <w:szCs w:val="22"/>
          <w:lang w:val="fr-CA"/>
        </w:rPr>
        <w:t>. Cela implique d'améliorer la qualité, la pertinence et l'inclusivité de la formation, le cas échéant ; de renforcer, d'actualiser et d'étendre les systèmes de certification des compétences et les services de l'emploi</w:t>
      </w:r>
      <w:r w:rsidR="00C87528" w:rsidRPr="0091242E">
        <w:rPr>
          <w:color w:val="000000" w:themeColor="text1"/>
          <w:sz w:val="22"/>
          <w:szCs w:val="22"/>
          <w:lang w:val="fr-CA"/>
        </w:rPr>
        <w:t>,</w:t>
      </w:r>
      <w:r w:rsidRPr="0091242E">
        <w:rPr>
          <w:color w:val="000000" w:themeColor="text1"/>
          <w:sz w:val="22"/>
          <w:szCs w:val="22"/>
          <w:lang w:val="fr-CA"/>
        </w:rPr>
        <w:t xml:space="preserve"> d'établir des parcours de formation et des </w:t>
      </w:r>
      <w:r w:rsidR="00C87528" w:rsidRPr="0091242E">
        <w:rPr>
          <w:color w:val="000000" w:themeColor="text1"/>
          <w:sz w:val="22"/>
          <w:szCs w:val="22"/>
          <w:lang w:val="fr-CA"/>
        </w:rPr>
        <w:t>passerelles</w:t>
      </w:r>
      <w:r w:rsidRPr="0091242E">
        <w:rPr>
          <w:color w:val="000000" w:themeColor="text1"/>
          <w:sz w:val="22"/>
          <w:szCs w:val="22"/>
          <w:lang w:val="fr-CA"/>
        </w:rPr>
        <w:t xml:space="preserve"> entre les secteurs et d'approfondir l'utilisation de la technologie pour faciliter et </w:t>
      </w:r>
      <w:r w:rsidR="00C87528" w:rsidRPr="0091242E">
        <w:rPr>
          <w:color w:val="000000" w:themeColor="text1"/>
          <w:sz w:val="22"/>
          <w:szCs w:val="22"/>
          <w:lang w:val="fr-CA"/>
        </w:rPr>
        <w:t>élargir l’offre de</w:t>
      </w:r>
      <w:r w:rsidRPr="0091242E">
        <w:rPr>
          <w:color w:val="000000" w:themeColor="text1"/>
          <w:sz w:val="22"/>
          <w:szCs w:val="22"/>
          <w:lang w:val="fr-CA"/>
        </w:rPr>
        <w:t xml:space="preserve"> formation, entre autres.</w:t>
      </w:r>
    </w:p>
    <w:p w14:paraId="730ECF77" w14:textId="77777777" w:rsidR="006E6046" w:rsidRPr="0091242E" w:rsidRDefault="006E6046" w:rsidP="006E6046">
      <w:pPr>
        <w:jc w:val="both"/>
        <w:rPr>
          <w:sz w:val="22"/>
          <w:szCs w:val="22"/>
          <w:highlight w:val="yellow"/>
          <w:lang w:val="fr-CA"/>
        </w:rPr>
      </w:pPr>
    </w:p>
    <w:p w14:paraId="1A39EB37" w14:textId="216CABF5" w:rsidR="00D80840" w:rsidRPr="0091242E" w:rsidRDefault="005F53E3">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 xml:space="preserve">Tendances et méthodologies pour le développement des compétences </w:t>
      </w:r>
      <w:r w:rsidR="00C87528" w:rsidRPr="0091242E">
        <w:rPr>
          <w:rStyle w:val="Emphasis"/>
          <w:rFonts w:ascii="Times New Roman" w:hAnsi="Times New Roman"/>
          <w:i w:val="0"/>
          <w:iCs w:val="0"/>
          <w:sz w:val="22"/>
          <w:szCs w:val="22"/>
          <w:lang w:val="fr-CA"/>
        </w:rPr>
        <w:t>de demain</w:t>
      </w:r>
      <w:r w:rsidRPr="0091242E">
        <w:rPr>
          <w:rStyle w:val="Emphasis"/>
          <w:rFonts w:ascii="Times New Roman" w:hAnsi="Times New Roman"/>
          <w:i w:val="0"/>
          <w:iCs w:val="0"/>
          <w:sz w:val="22"/>
          <w:szCs w:val="22"/>
          <w:lang w:val="fr-CA"/>
        </w:rPr>
        <w:t xml:space="preserve"> (techniques et socio-émotionnelles)</w:t>
      </w:r>
      <w:r w:rsidR="00C87528" w:rsidRPr="0091242E">
        <w:rPr>
          <w:rStyle w:val="Emphasis"/>
          <w:rFonts w:ascii="Times New Roman" w:hAnsi="Times New Roman"/>
          <w:i w:val="0"/>
          <w:iCs w:val="0"/>
          <w:sz w:val="22"/>
          <w:szCs w:val="22"/>
          <w:lang w:val="fr-CA"/>
        </w:rPr>
        <w:t xml:space="preserve"> et a</w:t>
      </w:r>
      <w:r w:rsidRPr="0091242E">
        <w:rPr>
          <w:rStyle w:val="Emphasis"/>
          <w:rFonts w:ascii="Times New Roman" w:hAnsi="Times New Roman"/>
          <w:i w:val="0"/>
          <w:iCs w:val="0"/>
          <w:sz w:val="22"/>
          <w:szCs w:val="22"/>
          <w:lang w:val="fr-CA"/>
        </w:rPr>
        <w:t xml:space="preserve">nalyse des expériences de travail conjoint ou de coordination entre </w:t>
      </w:r>
      <w:r w:rsidR="00C87528" w:rsidRPr="0091242E">
        <w:rPr>
          <w:rStyle w:val="Emphasis"/>
          <w:rFonts w:ascii="Times New Roman" w:hAnsi="Times New Roman"/>
          <w:i w:val="0"/>
          <w:iCs w:val="0"/>
          <w:sz w:val="22"/>
          <w:szCs w:val="22"/>
          <w:lang w:val="fr-CA"/>
        </w:rPr>
        <w:t xml:space="preserve">les </w:t>
      </w:r>
      <w:r w:rsidRPr="0091242E">
        <w:rPr>
          <w:rStyle w:val="Emphasis"/>
          <w:rFonts w:ascii="Times New Roman" w:hAnsi="Times New Roman"/>
          <w:i w:val="0"/>
          <w:iCs w:val="0"/>
          <w:sz w:val="22"/>
          <w:szCs w:val="22"/>
          <w:lang w:val="fr-CA"/>
        </w:rPr>
        <w:t xml:space="preserve">ministères, ainsi qu'avec d'autres acteurs publics et privés, dans l'identification et le développement des compétences </w:t>
      </w:r>
      <w:r w:rsidR="00C87528" w:rsidRPr="0091242E">
        <w:rPr>
          <w:rStyle w:val="Emphasis"/>
          <w:rFonts w:ascii="Times New Roman" w:hAnsi="Times New Roman"/>
          <w:i w:val="0"/>
          <w:iCs w:val="0"/>
          <w:sz w:val="22"/>
          <w:szCs w:val="22"/>
          <w:lang w:val="fr-CA"/>
        </w:rPr>
        <w:t>pour l’avenir</w:t>
      </w:r>
    </w:p>
    <w:p w14:paraId="3B014E82" w14:textId="77777777" w:rsidR="006E6046" w:rsidRPr="0091242E" w:rsidRDefault="006E6046" w:rsidP="006E6046">
      <w:pPr>
        <w:jc w:val="both"/>
        <w:rPr>
          <w:sz w:val="22"/>
          <w:szCs w:val="22"/>
          <w:lang w:val="fr-CA"/>
        </w:rPr>
      </w:pPr>
    </w:p>
    <w:p w14:paraId="3C2DAD8A" w14:textId="409C4862" w:rsidR="00D80840" w:rsidRPr="0091242E" w:rsidRDefault="005F53E3">
      <w:pPr>
        <w:ind w:firstLine="720"/>
        <w:jc w:val="both"/>
        <w:rPr>
          <w:sz w:val="22"/>
          <w:szCs w:val="22"/>
          <w:lang w:val="fr-CA"/>
        </w:rPr>
      </w:pPr>
      <w:r w:rsidRPr="0091242E">
        <w:rPr>
          <w:sz w:val="22"/>
          <w:szCs w:val="22"/>
          <w:lang w:val="fr-CA"/>
        </w:rPr>
        <w:t xml:space="preserve">Le développement des compétences </w:t>
      </w:r>
      <w:r w:rsidR="00C87528" w:rsidRPr="0091242E">
        <w:rPr>
          <w:sz w:val="22"/>
          <w:szCs w:val="22"/>
          <w:lang w:val="fr-CA"/>
        </w:rPr>
        <w:t>pour</w:t>
      </w:r>
      <w:r w:rsidRPr="0091242E">
        <w:rPr>
          <w:sz w:val="22"/>
          <w:szCs w:val="22"/>
          <w:lang w:val="fr-CA"/>
        </w:rPr>
        <w:t xml:space="preserve"> l'avenir implique de relever le défi consistant à identifier les principales tendances et la demande de compétences à moyen et long terme, ainsi que de combler le fossé entre les compétences les plus demandées sur le marché du travail et celles qu</w:t>
      </w:r>
      <w:r w:rsidR="00C87528" w:rsidRPr="0091242E">
        <w:rPr>
          <w:sz w:val="22"/>
          <w:szCs w:val="22"/>
          <w:lang w:val="fr-CA"/>
        </w:rPr>
        <w:t>’impartissent aujourd’hui</w:t>
      </w:r>
      <w:r w:rsidRPr="0091242E">
        <w:rPr>
          <w:sz w:val="22"/>
          <w:szCs w:val="22"/>
          <w:lang w:val="fr-CA"/>
        </w:rPr>
        <w:t xml:space="preserve"> les systèmes d'éducation et de formation.</w:t>
      </w:r>
    </w:p>
    <w:p w14:paraId="3F675895" w14:textId="77777777" w:rsidR="006E6046" w:rsidRPr="0091242E" w:rsidRDefault="006E6046" w:rsidP="006E6046">
      <w:pPr>
        <w:jc w:val="both"/>
        <w:rPr>
          <w:sz w:val="22"/>
          <w:szCs w:val="22"/>
          <w:lang w:val="fr-CA"/>
        </w:rPr>
      </w:pPr>
    </w:p>
    <w:p w14:paraId="7ABE109C" w14:textId="40F833C0" w:rsidR="00D80840" w:rsidRPr="0091242E" w:rsidRDefault="005F53E3">
      <w:pPr>
        <w:jc w:val="both"/>
        <w:rPr>
          <w:sz w:val="22"/>
          <w:szCs w:val="22"/>
          <w:lang w:val="fr-CA"/>
        </w:rPr>
      </w:pPr>
      <w:r w:rsidRPr="0091242E">
        <w:rPr>
          <w:sz w:val="22"/>
          <w:szCs w:val="22"/>
          <w:lang w:val="fr-CA"/>
        </w:rPr>
        <w:tab/>
        <w:t xml:space="preserve">Les compétences de </w:t>
      </w:r>
      <w:r w:rsidR="00C87528" w:rsidRPr="0091242E">
        <w:rPr>
          <w:sz w:val="22"/>
          <w:szCs w:val="22"/>
          <w:lang w:val="fr-CA"/>
        </w:rPr>
        <w:t>demain</w:t>
      </w:r>
      <w:r w:rsidRPr="0091242E">
        <w:rPr>
          <w:sz w:val="22"/>
          <w:szCs w:val="22"/>
          <w:lang w:val="fr-CA"/>
        </w:rPr>
        <w:t xml:space="preserve"> englobent les compétences techniques dans les domaines des sciences, de la technologie, de l'ingénierie et des mathématiques (STEM), où l'on prévoit une croissance et une création d'emplois </w:t>
      </w:r>
      <w:r w:rsidR="00C87528" w:rsidRPr="0091242E">
        <w:rPr>
          <w:sz w:val="22"/>
          <w:szCs w:val="22"/>
          <w:lang w:val="fr-CA"/>
        </w:rPr>
        <w:t>accrues,</w:t>
      </w:r>
      <w:r w:rsidRPr="0091242E">
        <w:rPr>
          <w:sz w:val="22"/>
          <w:szCs w:val="22"/>
          <w:lang w:val="fr-CA"/>
        </w:rPr>
        <w:t xml:space="preserve"> mais elles vont </w:t>
      </w:r>
      <w:r w:rsidR="00C87528" w:rsidRPr="0091242E">
        <w:rPr>
          <w:sz w:val="22"/>
          <w:szCs w:val="22"/>
          <w:lang w:val="fr-CA"/>
        </w:rPr>
        <w:t xml:space="preserve">également </w:t>
      </w:r>
      <w:r w:rsidRPr="0091242E">
        <w:rPr>
          <w:sz w:val="22"/>
          <w:szCs w:val="22"/>
          <w:lang w:val="fr-CA"/>
        </w:rPr>
        <w:t>au-delà. Les compétences socio-émotionnelles et non cognitives sont essentielles pour améliorer l</w:t>
      </w:r>
      <w:r w:rsidR="00C87528" w:rsidRPr="0091242E">
        <w:rPr>
          <w:sz w:val="22"/>
          <w:szCs w:val="22"/>
          <w:lang w:val="fr-CA"/>
        </w:rPr>
        <w:t xml:space="preserve">’insertion </w:t>
      </w:r>
      <w:r w:rsidRPr="0091242E">
        <w:rPr>
          <w:sz w:val="22"/>
          <w:szCs w:val="22"/>
          <w:lang w:val="fr-CA"/>
        </w:rPr>
        <w:t>et la mobilité professionnelle, et sont de plus en plus appréciées par les employeurs.</w:t>
      </w:r>
      <w:r w:rsidR="00D83955" w:rsidRPr="0091242E">
        <w:rPr>
          <w:sz w:val="22"/>
          <w:szCs w:val="22"/>
          <w:lang w:val="fr-CA"/>
        </w:rPr>
        <w:t xml:space="preserve"> </w:t>
      </w:r>
      <w:r w:rsidRPr="0091242E">
        <w:rPr>
          <w:sz w:val="22"/>
          <w:szCs w:val="22"/>
          <w:lang w:val="fr-CA"/>
        </w:rPr>
        <w:t xml:space="preserve">L'esprit critique, la </w:t>
      </w:r>
      <w:r w:rsidR="00C87528" w:rsidRPr="0091242E">
        <w:rPr>
          <w:sz w:val="22"/>
          <w:szCs w:val="22"/>
          <w:lang w:val="fr-CA"/>
        </w:rPr>
        <w:t>capacité à résoudre</w:t>
      </w:r>
      <w:r w:rsidRPr="0091242E">
        <w:rPr>
          <w:sz w:val="22"/>
          <w:szCs w:val="22"/>
          <w:lang w:val="fr-CA"/>
        </w:rPr>
        <w:t xml:space="preserve"> de</w:t>
      </w:r>
      <w:r w:rsidR="00C87528" w:rsidRPr="0091242E">
        <w:rPr>
          <w:sz w:val="22"/>
          <w:szCs w:val="22"/>
          <w:lang w:val="fr-CA"/>
        </w:rPr>
        <w:t>s</w:t>
      </w:r>
      <w:r w:rsidRPr="0091242E">
        <w:rPr>
          <w:sz w:val="22"/>
          <w:szCs w:val="22"/>
          <w:lang w:val="fr-CA"/>
        </w:rPr>
        <w:t xml:space="preserve"> problèmes, la créativité, le leadership et la communication sont quelques-unes des compétences qui seront les plus demandées en 2020 dans le monde entier.</w:t>
      </w:r>
      <w:r w:rsidR="00D83955" w:rsidRPr="0091242E">
        <w:rPr>
          <w:sz w:val="22"/>
          <w:szCs w:val="22"/>
          <w:lang w:val="fr-CA"/>
        </w:rPr>
        <w:t xml:space="preserve"> </w:t>
      </w:r>
      <w:r w:rsidRPr="0091242E">
        <w:rPr>
          <w:sz w:val="22"/>
          <w:szCs w:val="22"/>
          <w:lang w:val="fr-CA"/>
        </w:rPr>
        <w:t xml:space="preserve">Dans ce cadre, un débat sur </w:t>
      </w:r>
      <w:r w:rsidR="00C87528" w:rsidRPr="0091242E">
        <w:rPr>
          <w:sz w:val="22"/>
          <w:szCs w:val="22"/>
          <w:lang w:val="fr-CA"/>
        </w:rPr>
        <w:t>la nature de ces compétences et</w:t>
      </w:r>
      <w:r w:rsidRPr="0091242E">
        <w:rPr>
          <w:sz w:val="22"/>
          <w:szCs w:val="22"/>
          <w:lang w:val="fr-CA"/>
        </w:rPr>
        <w:t xml:space="preserve"> sur la manière de </w:t>
      </w:r>
      <w:r w:rsidR="00C87528" w:rsidRPr="0091242E">
        <w:rPr>
          <w:sz w:val="22"/>
          <w:szCs w:val="22"/>
          <w:lang w:val="fr-CA"/>
        </w:rPr>
        <w:t xml:space="preserve">les </w:t>
      </w:r>
      <w:r w:rsidRPr="0091242E">
        <w:rPr>
          <w:sz w:val="22"/>
          <w:szCs w:val="22"/>
          <w:lang w:val="fr-CA"/>
        </w:rPr>
        <w:t>développer est nécessaire au niveau régional.</w:t>
      </w:r>
      <w:r w:rsidR="00D83955" w:rsidRPr="0091242E">
        <w:rPr>
          <w:sz w:val="22"/>
          <w:szCs w:val="22"/>
          <w:lang w:val="fr-CA"/>
        </w:rPr>
        <w:t xml:space="preserve"> </w:t>
      </w:r>
    </w:p>
    <w:p w14:paraId="6890319F" w14:textId="77777777" w:rsidR="006E6046" w:rsidRPr="0091242E" w:rsidRDefault="006E6046" w:rsidP="006E6046">
      <w:pPr>
        <w:jc w:val="both"/>
        <w:rPr>
          <w:sz w:val="22"/>
          <w:szCs w:val="22"/>
          <w:lang w:val="fr-CA"/>
        </w:rPr>
      </w:pPr>
    </w:p>
    <w:p w14:paraId="7ECC91D3" w14:textId="3973D3C2" w:rsidR="00D80840" w:rsidRPr="0091242E" w:rsidRDefault="005F53E3">
      <w:pPr>
        <w:jc w:val="both"/>
        <w:rPr>
          <w:sz w:val="22"/>
          <w:szCs w:val="22"/>
          <w:lang w:val="fr-CA"/>
        </w:rPr>
      </w:pPr>
      <w:r w:rsidRPr="0091242E">
        <w:rPr>
          <w:sz w:val="22"/>
          <w:szCs w:val="22"/>
          <w:lang w:val="fr-CA"/>
        </w:rPr>
        <w:tab/>
        <w:t xml:space="preserve">Vous trouverez plus d'informations sur le dialogue intersectoriel </w:t>
      </w:r>
      <w:r w:rsidR="00C87528" w:rsidRPr="0091242E">
        <w:rPr>
          <w:sz w:val="22"/>
          <w:szCs w:val="22"/>
          <w:lang w:val="fr-CA"/>
        </w:rPr>
        <w:t>sur les c</w:t>
      </w:r>
      <w:r w:rsidRPr="0091242E">
        <w:rPr>
          <w:sz w:val="22"/>
          <w:szCs w:val="22"/>
          <w:lang w:val="fr-CA"/>
        </w:rPr>
        <w:t>ompétences d</w:t>
      </w:r>
      <w:r w:rsidR="00C87528" w:rsidRPr="0091242E">
        <w:rPr>
          <w:sz w:val="22"/>
          <w:szCs w:val="22"/>
          <w:lang w:val="fr-CA"/>
        </w:rPr>
        <w:t>e demain</w:t>
      </w:r>
      <w:r w:rsidRPr="0091242E">
        <w:rPr>
          <w:sz w:val="22"/>
          <w:szCs w:val="22"/>
          <w:lang w:val="fr-CA"/>
        </w:rPr>
        <w:t xml:space="preserve"> </w:t>
      </w:r>
      <w:hyperlink r:id="rId29" w:history="1">
        <w:r w:rsidRPr="0091242E">
          <w:rPr>
            <w:rStyle w:val="Hyperlink"/>
            <w:b/>
            <w:bCs/>
            <w:sz w:val="22"/>
            <w:szCs w:val="22"/>
            <w:lang w:val="fr-CA"/>
          </w:rPr>
          <w:t>ici</w:t>
        </w:r>
        <w:r w:rsidRPr="0091242E">
          <w:rPr>
            <w:rStyle w:val="Hyperlink"/>
            <w:sz w:val="22"/>
            <w:szCs w:val="22"/>
            <w:lang w:val="fr-CA"/>
          </w:rPr>
          <w:t>.</w:t>
        </w:r>
      </w:hyperlink>
    </w:p>
    <w:p w14:paraId="09034F88" w14:textId="77777777" w:rsidR="006E6046" w:rsidRPr="0091242E" w:rsidRDefault="006E6046" w:rsidP="006E6046">
      <w:pPr>
        <w:jc w:val="both"/>
        <w:rPr>
          <w:sz w:val="22"/>
          <w:szCs w:val="22"/>
          <w:highlight w:val="yellow"/>
          <w:lang w:val="fr-CA"/>
        </w:rPr>
      </w:pPr>
    </w:p>
    <w:p w14:paraId="5F0EBBE4" w14:textId="58C36E2E" w:rsidR="00D80840" w:rsidRPr="0091242E" w:rsidRDefault="005F53E3">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lastRenderedPageBreak/>
        <w:t xml:space="preserve">Le développement d'un cadre régional de qualifications pour renforcer les compétences et le développement des aptitudes de </w:t>
      </w:r>
      <w:r w:rsidR="00C87528" w:rsidRPr="0091242E">
        <w:rPr>
          <w:rStyle w:val="Emphasis"/>
          <w:rFonts w:ascii="Times New Roman" w:hAnsi="Times New Roman"/>
          <w:i w:val="0"/>
          <w:iCs w:val="0"/>
          <w:sz w:val="22"/>
          <w:szCs w:val="22"/>
          <w:lang w:val="fr-CA"/>
        </w:rPr>
        <w:t>demain, dans la continuité</w:t>
      </w:r>
      <w:r w:rsidRPr="0091242E">
        <w:rPr>
          <w:rStyle w:val="Emphasis"/>
          <w:rFonts w:ascii="Times New Roman" w:hAnsi="Times New Roman"/>
          <w:i w:val="0"/>
          <w:iCs w:val="0"/>
          <w:sz w:val="22"/>
          <w:szCs w:val="22"/>
          <w:lang w:val="fr-CA"/>
        </w:rPr>
        <w:t xml:space="preserve"> </w:t>
      </w:r>
      <w:r w:rsidR="00C87528" w:rsidRPr="0091242E">
        <w:rPr>
          <w:rStyle w:val="Emphasis"/>
          <w:rFonts w:ascii="Times New Roman" w:hAnsi="Times New Roman"/>
          <w:i w:val="0"/>
          <w:iCs w:val="0"/>
          <w:sz w:val="22"/>
          <w:szCs w:val="22"/>
          <w:lang w:val="fr-CA"/>
        </w:rPr>
        <w:t>des</w:t>
      </w:r>
      <w:r w:rsidRPr="0091242E">
        <w:rPr>
          <w:rStyle w:val="Emphasis"/>
          <w:rFonts w:ascii="Times New Roman" w:hAnsi="Times New Roman"/>
          <w:i w:val="0"/>
          <w:iCs w:val="0"/>
          <w:sz w:val="22"/>
          <w:szCs w:val="22"/>
          <w:lang w:val="fr-CA"/>
        </w:rPr>
        <w:t xml:space="preserve"> trav</w:t>
      </w:r>
      <w:r w:rsidR="00C87528" w:rsidRPr="0091242E">
        <w:rPr>
          <w:rStyle w:val="Emphasis"/>
          <w:rFonts w:ascii="Times New Roman" w:hAnsi="Times New Roman"/>
          <w:i w:val="0"/>
          <w:iCs w:val="0"/>
          <w:sz w:val="22"/>
          <w:szCs w:val="22"/>
          <w:lang w:val="fr-CA"/>
        </w:rPr>
        <w:t>aux</w:t>
      </w:r>
      <w:r w:rsidRPr="0091242E">
        <w:rPr>
          <w:rStyle w:val="Emphasis"/>
          <w:rFonts w:ascii="Times New Roman" w:hAnsi="Times New Roman"/>
          <w:i w:val="0"/>
          <w:iCs w:val="0"/>
          <w:sz w:val="22"/>
          <w:szCs w:val="22"/>
          <w:lang w:val="fr-CA"/>
        </w:rPr>
        <w:t xml:space="preserve"> </w:t>
      </w:r>
      <w:r w:rsidR="00C87528" w:rsidRPr="0091242E">
        <w:rPr>
          <w:rStyle w:val="Emphasis"/>
          <w:rFonts w:ascii="Times New Roman" w:hAnsi="Times New Roman"/>
          <w:i w:val="0"/>
          <w:iCs w:val="0"/>
          <w:sz w:val="22"/>
          <w:szCs w:val="22"/>
          <w:lang w:val="fr-CA"/>
        </w:rPr>
        <w:t xml:space="preserve">réalisés </w:t>
      </w:r>
      <w:r w:rsidRPr="0091242E">
        <w:rPr>
          <w:rStyle w:val="Emphasis"/>
          <w:rFonts w:ascii="Times New Roman" w:hAnsi="Times New Roman"/>
          <w:i w:val="0"/>
          <w:iCs w:val="0"/>
          <w:sz w:val="22"/>
          <w:szCs w:val="22"/>
          <w:lang w:val="fr-CA"/>
        </w:rPr>
        <w:t>en partenariat entre l'OEA, l'OIT/CINTEFOR et l'UNESCO</w:t>
      </w:r>
    </w:p>
    <w:p w14:paraId="534B0F77" w14:textId="77777777" w:rsidR="006E6046" w:rsidRPr="0091242E" w:rsidRDefault="006E6046" w:rsidP="009A6973">
      <w:pPr>
        <w:jc w:val="both"/>
        <w:rPr>
          <w:sz w:val="22"/>
          <w:szCs w:val="22"/>
          <w:lang w:val="fr-CA"/>
        </w:rPr>
      </w:pPr>
    </w:p>
    <w:p w14:paraId="019D28D1" w14:textId="69DB6657" w:rsidR="00D80840" w:rsidRPr="0091242E" w:rsidRDefault="005F53E3">
      <w:pPr>
        <w:jc w:val="both"/>
        <w:rPr>
          <w:sz w:val="22"/>
          <w:szCs w:val="22"/>
          <w:lang w:val="fr-CA"/>
        </w:rPr>
      </w:pPr>
      <w:r w:rsidRPr="0091242E">
        <w:rPr>
          <w:sz w:val="22"/>
          <w:szCs w:val="22"/>
          <w:lang w:val="fr-CA"/>
        </w:rPr>
        <w:tab/>
        <w:t xml:space="preserve">Selon le Centre interaméricain pour le développement des connaissances en formation professionnelle (CINTERFOR) de l'Organisation internationale du </w:t>
      </w:r>
      <w:r w:rsidR="000578E9" w:rsidRPr="0091242E">
        <w:rPr>
          <w:sz w:val="22"/>
          <w:szCs w:val="22"/>
          <w:lang w:val="fr-CA"/>
        </w:rPr>
        <w:t>T</w:t>
      </w:r>
      <w:r w:rsidRPr="0091242E">
        <w:rPr>
          <w:sz w:val="22"/>
          <w:szCs w:val="22"/>
          <w:lang w:val="fr-CA"/>
        </w:rPr>
        <w:t xml:space="preserve">ravail (OIT), des tendances se dessinent dans les pays d'Amérique latine et des Caraïbes </w:t>
      </w:r>
      <w:r w:rsidR="000578E9" w:rsidRPr="0091242E">
        <w:rPr>
          <w:sz w:val="22"/>
          <w:szCs w:val="22"/>
          <w:lang w:val="fr-CA"/>
        </w:rPr>
        <w:t xml:space="preserve">pointant vers </w:t>
      </w:r>
      <w:r w:rsidRPr="0091242E">
        <w:rPr>
          <w:sz w:val="22"/>
          <w:szCs w:val="22"/>
          <w:lang w:val="fr-CA"/>
        </w:rPr>
        <w:t xml:space="preserve">la nécessité d'un cadre régional des qualifications, notamment </w:t>
      </w:r>
      <w:r w:rsidR="000578E9" w:rsidRPr="0091242E">
        <w:rPr>
          <w:sz w:val="22"/>
          <w:szCs w:val="22"/>
          <w:lang w:val="fr-CA"/>
        </w:rPr>
        <w:t xml:space="preserve">compte tenu de </w:t>
      </w:r>
      <w:r w:rsidRPr="0091242E">
        <w:rPr>
          <w:sz w:val="22"/>
          <w:szCs w:val="22"/>
          <w:lang w:val="fr-CA"/>
        </w:rPr>
        <w:t>la mobilité croissante entre les pays qui</w:t>
      </w:r>
      <w:r w:rsidR="000578E9" w:rsidRPr="0091242E">
        <w:rPr>
          <w:sz w:val="22"/>
          <w:szCs w:val="22"/>
          <w:lang w:val="fr-CA"/>
        </w:rPr>
        <w:t xml:space="preserve"> nécessite </w:t>
      </w:r>
      <w:r w:rsidR="008B6840" w:rsidRPr="0091242E">
        <w:rPr>
          <w:sz w:val="22"/>
          <w:szCs w:val="22"/>
          <w:lang w:val="fr-CA"/>
        </w:rPr>
        <w:t xml:space="preserve">souvent </w:t>
      </w:r>
      <w:r w:rsidR="000578E9" w:rsidRPr="0091242E">
        <w:rPr>
          <w:sz w:val="22"/>
          <w:szCs w:val="22"/>
          <w:lang w:val="fr-CA"/>
        </w:rPr>
        <w:t>de pouvoir produire des</w:t>
      </w:r>
      <w:r w:rsidRPr="0091242E">
        <w:rPr>
          <w:sz w:val="22"/>
          <w:szCs w:val="22"/>
          <w:lang w:val="fr-CA"/>
        </w:rPr>
        <w:t xml:space="preserve"> certifications de compétences dans les pays de destination.</w:t>
      </w:r>
    </w:p>
    <w:p w14:paraId="05339293" w14:textId="77777777" w:rsidR="006E6046" w:rsidRPr="0091242E" w:rsidRDefault="006E6046" w:rsidP="006E6046">
      <w:pPr>
        <w:jc w:val="both"/>
        <w:rPr>
          <w:sz w:val="22"/>
          <w:szCs w:val="22"/>
          <w:lang w:val="fr-CA"/>
        </w:rPr>
      </w:pPr>
    </w:p>
    <w:p w14:paraId="268AD12B" w14:textId="4CD72BA1" w:rsidR="00D80840" w:rsidRPr="0091242E" w:rsidRDefault="008B6840">
      <w:pPr>
        <w:ind w:firstLine="720"/>
        <w:jc w:val="both"/>
        <w:rPr>
          <w:sz w:val="22"/>
          <w:szCs w:val="22"/>
          <w:lang w:val="fr-CA"/>
        </w:rPr>
      </w:pPr>
      <w:r w:rsidRPr="0091242E">
        <w:rPr>
          <w:sz w:val="22"/>
          <w:szCs w:val="22"/>
          <w:lang w:val="fr-CA"/>
        </w:rPr>
        <w:t>L'OIT/CINTERFOR considère que la reconnaissance des qualifications est une mesure en faveur de l'amélioration de la qualité des systèmes nationaux de formation et de leur intégration, en facilitant la comparaison et en encourageant la reconnaissance mutuelle. À cet égard, en collaboration avec l'Organisation des États Américains (OEA) et l'Organisation des Nations Unies pour l'éducation, la science et la culture (UNESCO), des efforts coordonnés ont été déployés pour traiter ces questions.</w:t>
      </w:r>
    </w:p>
    <w:p w14:paraId="368733B3" w14:textId="77777777" w:rsidR="006E6046" w:rsidRPr="0091242E" w:rsidRDefault="006E6046" w:rsidP="009A6973">
      <w:pPr>
        <w:jc w:val="both"/>
        <w:rPr>
          <w:sz w:val="22"/>
          <w:szCs w:val="22"/>
          <w:lang w:val="fr-CA"/>
        </w:rPr>
      </w:pPr>
    </w:p>
    <w:p w14:paraId="075CCAEA" w14:textId="3722B661" w:rsidR="00D80840" w:rsidRPr="0091242E" w:rsidRDefault="005F53E3" w:rsidP="008B6840">
      <w:pPr>
        <w:ind w:firstLine="720"/>
        <w:jc w:val="both"/>
        <w:rPr>
          <w:sz w:val="22"/>
          <w:szCs w:val="22"/>
          <w:lang w:val="fr-CA"/>
        </w:rPr>
      </w:pPr>
      <w:r w:rsidRPr="0091242E">
        <w:rPr>
          <w:sz w:val="22"/>
          <w:szCs w:val="22"/>
          <w:lang w:val="fr-CA"/>
        </w:rPr>
        <w:t>Cela se reflète dans le plan de travail 2019-2022 de la CIE, plus précisément dans son projet 2</w:t>
      </w:r>
      <w:r w:rsidR="008B6840" w:rsidRPr="0091242E">
        <w:rPr>
          <w:sz w:val="22"/>
          <w:szCs w:val="22"/>
          <w:lang w:val="fr-CA"/>
        </w:rPr>
        <w:t>1, visant à é</w:t>
      </w:r>
      <w:r w:rsidRPr="0091242E">
        <w:rPr>
          <w:sz w:val="22"/>
          <w:szCs w:val="22"/>
          <w:lang w:val="fr-CA"/>
        </w:rPr>
        <w:t>laborer, avec l'OIT-CINTERFOR, l'UNESCO-OREALC et l'UNICEF, un</w:t>
      </w:r>
      <w:r w:rsidR="008B6840" w:rsidRPr="0091242E">
        <w:rPr>
          <w:sz w:val="22"/>
          <w:szCs w:val="22"/>
          <w:lang w:val="fr-CA"/>
        </w:rPr>
        <w:t xml:space="preserve"> tableau contenant des descripteurs et</w:t>
      </w:r>
      <w:r w:rsidRPr="0091242E">
        <w:rPr>
          <w:sz w:val="22"/>
          <w:szCs w:val="22"/>
          <w:lang w:val="fr-CA"/>
        </w:rPr>
        <w:t xml:space="preserve"> de</w:t>
      </w:r>
      <w:r w:rsidR="008B6840" w:rsidRPr="0091242E">
        <w:rPr>
          <w:sz w:val="22"/>
          <w:szCs w:val="22"/>
          <w:lang w:val="fr-CA"/>
        </w:rPr>
        <w:t>s</w:t>
      </w:r>
      <w:r w:rsidRPr="0091242E">
        <w:rPr>
          <w:sz w:val="22"/>
          <w:szCs w:val="22"/>
          <w:lang w:val="fr-CA"/>
        </w:rPr>
        <w:t xml:space="preserve"> niveaux </w:t>
      </w:r>
      <w:r w:rsidR="008B6840" w:rsidRPr="0091242E">
        <w:rPr>
          <w:sz w:val="22"/>
          <w:szCs w:val="22"/>
          <w:lang w:val="fr-CA"/>
        </w:rPr>
        <w:t>pour un</w:t>
      </w:r>
      <w:r w:rsidRPr="0091242E">
        <w:rPr>
          <w:sz w:val="22"/>
          <w:szCs w:val="22"/>
          <w:lang w:val="fr-CA"/>
        </w:rPr>
        <w:t xml:space="preserve"> cadre de qualifications</w:t>
      </w:r>
      <w:r w:rsidR="008B6840" w:rsidRPr="0091242E">
        <w:rPr>
          <w:sz w:val="22"/>
          <w:szCs w:val="22"/>
          <w:lang w:val="fr-CA"/>
        </w:rPr>
        <w:t>, ainsi que</w:t>
      </w:r>
      <w:r w:rsidRPr="0091242E">
        <w:rPr>
          <w:sz w:val="22"/>
          <w:szCs w:val="22"/>
          <w:lang w:val="fr-CA"/>
        </w:rPr>
        <w:t xml:space="preserve"> des principes </w:t>
      </w:r>
      <w:r w:rsidR="008B6840" w:rsidRPr="0091242E">
        <w:rPr>
          <w:sz w:val="22"/>
          <w:szCs w:val="22"/>
          <w:lang w:val="fr-CA"/>
        </w:rPr>
        <w:t>d’</w:t>
      </w:r>
      <w:r w:rsidRPr="0091242E">
        <w:rPr>
          <w:sz w:val="22"/>
          <w:szCs w:val="22"/>
          <w:lang w:val="fr-CA"/>
        </w:rPr>
        <w:t xml:space="preserve">utilisation et </w:t>
      </w:r>
      <w:r w:rsidR="008B6840" w:rsidRPr="0091242E">
        <w:rPr>
          <w:sz w:val="22"/>
          <w:szCs w:val="22"/>
          <w:lang w:val="fr-CA"/>
        </w:rPr>
        <w:t>de</w:t>
      </w:r>
      <w:r w:rsidRPr="0091242E">
        <w:rPr>
          <w:sz w:val="22"/>
          <w:szCs w:val="22"/>
          <w:lang w:val="fr-CA"/>
        </w:rPr>
        <w:t xml:space="preserve"> comparabilité. Cet instrument servira de référence au niveau régional pour les pays </w:t>
      </w:r>
      <w:r w:rsidR="008B6840" w:rsidRPr="0091242E">
        <w:rPr>
          <w:sz w:val="22"/>
          <w:szCs w:val="22"/>
          <w:lang w:val="fr-CA"/>
        </w:rPr>
        <w:t>qui sont en train de mettre en œuvre</w:t>
      </w:r>
      <w:r w:rsidRPr="0091242E">
        <w:rPr>
          <w:sz w:val="22"/>
          <w:szCs w:val="22"/>
          <w:lang w:val="fr-CA"/>
        </w:rPr>
        <w:t xml:space="preserve"> de</w:t>
      </w:r>
      <w:r w:rsidR="008B6840" w:rsidRPr="0091242E">
        <w:rPr>
          <w:sz w:val="22"/>
          <w:szCs w:val="22"/>
          <w:lang w:val="fr-CA"/>
        </w:rPr>
        <w:t>s</w:t>
      </w:r>
      <w:r w:rsidRPr="0091242E">
        <w:rPr>
          <w:sz w:val="22"/>
          <w:szCs w:val="22"/>
          <w:lang w:val="fr-CA"/>
        </w:rPr>
        <w:t xml:space="preserve"> cadres de qualifications</w:t>
      </w:r>
      <w:r w:rsidR="008B6840" w:rsidRPr="0091242E">
        <w:rPr>
          <w:sz w:val="22"/>
          <w:szCs w:val="22"/>
          <w:lang w:val="fr-CA"/>
        </w:rPr>
        <w:t xml:space="preserve"> ou qui viennent de commencer cette tâche</w:t>
      </w:r>
      <w:r w:rsidRPr="0091242E">
        <w:rPr>
          <w:sz w:val="22"/>
          <w:szCs w:val="22"/>
          <w:lang w:val="fr-CA"/>
        </w:rPr>
        <w:t xml:space="preserve">. Cette structure servira de méta-cadre aux pays </w:t>
      </w:r>
      <w:r w:rsidR="008B6840" w:rsidRPr="0091242E">
        <w:rPr>
          <w:sz w:val="22"/>
          <w:szCs w:val="22"/>
          <w:lang w:val="fr-CA"/>
        </w:rPr>
        <w:t>souhaitant créer ou mettre à</w:t>
      </w:r>
      <w:r w:rsidRPr="0091242E">
        <w:rPr>
          <w:sz w:val="22"/>
          <w:szCs w:val="22"/>
          <w:lang w:val="fr-CA"/>
        </w:rPr>
        <w:t xml:space="preserve"> jour leurs cadres nationaux de qualifications.</w:t>
      </w:r>
    </w:p>
    <w:p w14:paraId="0DE1181A" w14:textId="77777777" w:rsidR="006E6046" w:rsidRPr="0091242E" w:rsidRDefault="006E6046" w:rsidP="006E6046">
      <w:pPr>
        <w:jc w:val="both"/>
        <w:rPr>
          <w:sz w:val="22"/>
          <w:szCs w:val="22"/>
          <w:lang w:val="fr-CA"/>
        </w:rPr>
      </w:pPr>
    </w:p>
    <w:p w14:paraId="0F664D8D" w14:textId="0C1C4BF6" w:rsidR="00D80840" w:rsidRPr="0091242E" w:rsidRDefault="005F53E3">
      <w:pPr>
        <w:jc w:val="both"/>
        <w:rPr>
          <w:sz w:val="22"/>
          <w:szCs w:val="22"/>
          <w:lang w:val="fr-CA"/>
        </w:rPr>
      </w:pPr>
      <w:r w:rsidRPr="0091242E">
        <w:rPr>
          <w:sz w:val="22"/>
          <w:szCs w:val="22"/>
          <w:lang w:val="fr-CA"/>
        </w:rPr>
        <w:tab/>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en février 2022, les délégations des États membres ont souligné que les cadres nationaux de qualifications sont un outil fondamental, mais qu'ils doivent être complétés par des instruments normatifs, la reconnaissance de</w:t>
      </w:r>
      <w:r w:rsidR="008B6840" w:rsidRPr="0091242E">
        <w:rPr>
          <w:sz w:val="22"/>
          <w:szCs w:val="22"/>
          <w:lang w:val="fr-CA"/>
        </w:rPr>
        <w:t xml:space="preserve">s apprentissages </w:t>
      </w:r>
      <w:r w:rsidRPr="0091242E">
        <w:rPr>
          <w:sz w:val="22"/>
          <w:szCs w:val="22"/>
          <w:lang w:val="fr-CA"/>
        </w:rPr>
        <w:t>préalable</w:t>
      </w:r>
      <w:r w:rsidR="008B6840" w:rsidRPr="0091242E">
        <w:rPr>
          <w:sz w:val="22"/>
          <w:szCs w:val="22"/>
          <w:lang w:val="fr-CA"/>
        </w:rPr>
        <w:t>s</w:t>
      </w:r>
      <w:r w:rsidRPr="0091242E">
        <w:rPr>
          <w:sz w:val="22"/>
          <w:szCs w:val="22"/>
          <w:lang w:val="fr-CA"/>
        </w:rPr>
        <w:t xml:space="preserve">, la création de systèmes nationaux de qualifications et un travail conjoint entre les ministères et les secteurs </w:t>
      </w:r>
      <w:r w:rsidR="008B6840" w:rsidRPr="0091242E">
        <w:rPr>
          <w:sz w:val="22"/>
          <w:szCs w:val="22"/>
          <w:lang w:val="fr-CA"/>
        </w:rPr>
        <w:t>de l’économie</w:t>
      </w:r>
      <w:r w:rsidRPr="0091242E">
        <w:rPr>
          <w:sz w:val="22"/>
          <w:szCs w:val="22"/>
          <w:lang w:val="fr-CA"/>
        </w:rPr>
        <w:t>. En outre, ils ont estimé qu'il était nécessaire de connecter les cadres des différents pays</w:t>
      </w:r>
      <w:r w:rsidR="008B6840" w:rsidRPr="0091242E">
        <w:rPr>
          <w:sz w:val="22"/>
          <w:szCs w:val="22"/>
          <w:lang w:val="fr-CA"/>
        </w:rPr>
        <w:t xml:space="preserve"> pour faire </w:t>
      </w:r>
      <w:r w:rsidRPr="0091242E">
        <w:rPr>
          <w:sz w:val="22"/>
          <w:szCs w:val="22"/>
          <w:lang w:val="fr-CA"/>
        </w:rPr>
        <w:t>de la mobilité de l'éducation et de la main-d'œuvre une réalité</w:t>
      </w:r>
      <w:r w:rsidR="00517F34" w:rsidRPr="0091242E">
        <w:rPr>
          <w:sz w:val="22"/>
          <w:szCs w:val="22"/>
          <w:lang w:val="fr-CA"/>
        </w:rPr>
        <w:t xml:space="preserve"> à l’échelle régionale</w:t>
      </w:r>
      <w:r w:rsidRPr="0091242E">
        <w:rPr>
          <w:sz w:val="22"/>
          <w:szCs w:val="22"/>
          <w:lang w:val="fr-CA"/>
        </w:rPr>
        <w:t xml:space="preserve">, tout d'abord en soutenant un cadre de qualifications latino-américain, puis en progressant pour que ce cadre soit </w:t>
      </w:r>
      <w:r w:rsidR="00517F34" w:rsidRPr="0091242E">
        <w:rPr>
          <w:sz w:val="22"/>
          <w:szCs w:val="22"/>
          <w:lang w:val="fr-CA"/>
        </w:rPr>
        <w:t>lié</w:t>
      </w:r>
      <w:r w:rsidRPr="0091242E">
        <w:rPr>
          <w:sz w:val="22"/>
          <w:szCs w:val="22"/>
          <w:lang w:val="fr-CA"/>
        </w:rPr>
        <w:t xml:space="preserve"> à d'autres au niveau mondial</w:t>
      </w:r>
      <w:r w:rsidR="00517F34" w:rsidRPr="0091242E">
        <w:rPr>
          <w:sz w:val="22"/>
          <w:szCs w:val="22"/>
          <w:lang w:val="fr-CA"/>
        </w:rPr>
        <w:t xml:space="preserve">, évitant ainsi de </w:t>
      </w:r>
      <w:r w:rsidRPr="0091242E">
        <w:rPr>
          <w:sz w:val="22"/>
          <w:szCs w:val="22"/>
          <w:lang w:val="fr-CA"/>
        </w:rPr>
        <w:t>limite</w:t>
      </w:r>
      <w:r w:rsidR="00517F34" w:rsidRPr="0091242E">
        <w:rPr>
          <w:sz w:val="22"/>
          <w:szCs w:val="22"/>
          <w:lang w:val="fr-CA"/>
        </w:rPr>
        <w:t>r</w:t>
      </w:r>
      <w:r w:rsidRPr="0091242E">
        <w:rPr>
          <w:sz w:val="22"/>
          <w:szCs w:val="22"/>
          <w:lang w:val="fr-CA"/>
        </w:rPr>
        <w:t xml:space="preserve"> les possibilités des étudiants et des travailleurs. Ils ont également demandé </w:t>
      </w:r>
      <w:r w:rsidRPr="0091242E">
        <w:rPr>
          <w:rStyle w:val="normaltextrun"/>
          <w:color w:val="000000"/>
          <w:sz w:val="22"/>
          <w:szCs w:val="22"/>
          <w:shd w:val="clear" w:color="auto" w:fill="FFFFFF"/>
          <w:lang w:val="fr-CA"/>
        </w:rPr>
        <w:t xml:space="preserve">le partage des </w:t>
      </w:r>
      <w:r w:rsidR="00517F34" w:rsidRPr="0091242E">
        <w:rPr>
          <w:rStyle w:val="normaltextrun"/>
          <w:color w:val="000000"/>
          <w:sz w:val="22"/>
          <w:szCs w:val="22"/>
          <w:shd w:val="clear" w:color="auto" w:fill="FFFFFF"/>
          <w:lang w:val="fr-CA"/>
        </w:rPr>
        <w:t>bonnes</w:t>
      </w:r>
      <w:r w:rsidRPr="0091242E">
        <w:rPr>
          <w:rStyle w:val="normaltextrun"/>
          <w:color w:val="000000"/>
          <w:sz w:val="22"/>
          <w:szCs w:val="22"/>
          <w:shd w:val="clear" w:color="auto" w:fill="FFFFFF"/>
          <w:lang w:val="fr-CA"/>
        </w:rPr>
        <w:t xml:space="preserve"> pratiques des pays qui ont déjà identifié les paramètres fondamentaux de leur cadre de qualifications afin que d'autres pays puissent s'en inspirer et faire ainsi progresser </w:t>
      </w:r>
      <w:r w:rsidR="00517F34" w:rsidRPr="0091242E">
        <w:rPr>
          <w:rStyle w:val="normaltextrun"/>
          <w:color w:val="000000"/>
          <w:sz w:val="22"/>
          <w:szCs w:val="22"/>
          <w:shd w:val="clear" w:color="auto" w:fill="FFFFFF"/>
          <w:lang w:val="fr-CA"/>
        </w:rPr>
        <w:t xml:space="preserve">en matière d’éducation </w:t>
      </w:r>
      <w:r w:rsidRPr="0091242E">
        <w:rPr>
          <w:rStyle w:val="normaltextrun"/>
          <w:color w:val="000000"/>
          <w:sz w:val="22"/>
          <w:szCs w:val="22"/>
          <w:shd w:val="clear" w:color="auto" w:fill="FFFFFF"/>
          <w:lang w:val="fr-CA"/>
        </w:rPr>
        <w:t>technique.</w:t>
      </w:r>
    </w:p>
    <w:p w14:paraId="62B9E539" w14:textId="77777777" w:rsidR="006E6046" w:rsidRPr="0091242E" w:rsidRDefault="006E6046" w:rsidP="006E6046">
      <w:pPr>
        <w:jc w:val="both"/>
        <w:rPr>
          <w:sz w:val="22"/>
          <w:szCs w:val="22"/>
          <w:highlight w:val="yellow"/>
          <w:lang w:val="fr-CA"/>
        </w:rPr>
      </w:pPr>
    </w:p>
    <w:p w14:paraId="109BB518" w14:textId="6197242D" w:rsidR="00D80840" w:rsidRPr="0091242E" w:rsidRDefault="00517F34">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Gestion et production d'informations fidèles et pertinentes pour les différentes réalités nationales en matière d'éducation et de travail</w:t>
      </w:r>
    </w:p>
    <w:p w14:paraId="407F1716" w14:textId="77777777" w:rsidR="006E6046" w:rsidRPr="0091242E" w:rsidRDefault="006E6046" w:rsidP="006E6046">
      <w:pPr>
        <w:jc w:val="both"/>
        <w:rPr>
          <w:sz w:val="22"/>
          <w:szCs w:val="22"/>
          <w:lang w:val="fr-CA"/>
        </w:rPr>
      </w:pPr>
    </w:p>
    <w:p w14:paraId="74F06CB2" w14:textId="7C8DCAC0" w:rsidR="00D80840" w:rsidRPr="0091242E" w:rsidRDefault="005F53E3">
      <w:pPr>
        <w:jc w:val="both"/>
        <w:rPr>
          <w:sz w:val="22"/>
          <w:szCs w:val="22"/>
          <w:lang w:val="fr-CA"/>
        </w:rPr>
      </w:pPr>
      <w:r w:rsidRPr="0091242E">
        <w:rPr>
          <w:sz w:val="22"/>
          <w:szCs w:val="22"/>
          <w:lang w:val="fr-CA"/>
        </w:rPr>
        <w:tab/>
        <w:t xml:space="preserve">Le Plan d'action de Buenos Aires, approuvé lors de la Vingt et unième Conférence interaméricaine des ministres du Travail, établit que le </w:t>
      </w:r>
      <w:r w:rsidR="00517F34" w:rsidRPr="0091242E">
        <w:rPr>
          <w:sz w:val="22"/>
          <w:szCs w:val="22"/>
          <w:lang w:val="fr-CA"/>
        </w:rPr>
        <w:t>g</w:t>
      </w:r>
      <w:r w:rsidRPr="0091242E">
        <w:rPr>
          <w:sz w:val="22"/>
          <w:szCs w:val="22"/>
          <w:lang w:val="fr-CA"/>
        </w:rPr>
        <w:t>roupe de travail I facilitera l'analyse et l'échange d'expériences et élaborera des recommandations pour soutenir les gouvernements dans leurs efforts pour renforcer et améliorer</w:t>
      </w:r>
      <w:r w:rsidR="00517F34" w:rsidRPr="0091242E">
        <w:rPr>
          <w:sz w:val="22"/>
          <w:szCs w:val="22"/>
          <w:lang w:val="fr-CA"/>
        </w:rPr>
        <w:t>, en coordination avec d'autres institutions,</w:t>
      </w:r>
      <w:r w:rsidRPr="0091242E">
        <w:rPr>
          <w:sz w:val="22"/>
          <w:szCs w:val="22"/>
          <w:lang w:val="fr-CA"/>
        </w:rPr>
        <w:t xml:space="preserve"> la mise à jour des systèmes d'information sur le marché du travail afin de disposer d'informations fiables et opportunes sur</w:t>
      </w:r>
      <w:r w:rsidR="00517F34" w:rsidRPr="0091242E">
        <w:rPr>
          <w:sz w:val="22"/>
          <w:szCs w:val="22"/>
          <w:lang w:val="fr-CA"/>
        </w:rPr>
        <w:t xml:space="preserve"> </w:t>
      </w:r>
      <w:r w:rsidRPr="0091242E">
        <w:rPr>
          <w:sz w:val="22"/>
          <w:szCs w:val="22"/>
          <w:lang w:val="fr-CA"/>
        </w:rPr>
        <w:t xml:space="preserve">les demandes actuelles et futures du marché du travail, ainsi que de fournir des chiffres </w:t>
      </w:r>
      <w:r w:rsidR="00517F34" w:rsidRPr="0091242E">
        <w:rPr>
          <w:sz w:val="22"/>
          <w:szCs w:val="22"/>
          <w:lang w:val="fr-CA"/>
        </w:rPr>
        <w:t>actualisés</w:t>
      </w:r>
      <w:r w:rsidRPr="0091242E">
        <w:rPr>
          <w:sz w:val="22"/>
          <w:szCs w:val="22"/>
          <w:lang w:val="fr-CA"/>
        </w:rPr>
        <w:t xml:space="preserve"> sur l</w:t>
      </w:r>
      <w:r w:rsidR="00517F34" w:rsidRPr="0091242E">
        <w:rPr>
          <w:sz w:val="22"/>
          <w:szCs w:val="22"/>
          <w:lang w:val="fr-CA"/>
        </w:rPr>
        <w:t xml:space="preserve">es tendances </w:t>
      </w:r>
      <w:r w:rsidRPr="0091242E">
        <w:rPr>
          <w:sz w:val="22"/>
          <w:szCs w:val="22"/>
          <w:lang w:val="fr-CA"/>
        </w:rPr>
        <w:t>du marché du travail afin d'améliorer l'utilisation des données pour l'élaboration des politiques publiques</w:t>
      </w:r>
      <w:r w:rsidR="00517F34" w:rsidRPr="0091242E">
        <w:rPr>
          <w:sz w:val="22"/>
          <w:szCs w:val="22"/>
          <w:lang w:val="fr-CA"/>
        </w:rPr>
        <w:t>,</w:t>
      </w:r>
      <w:r w:rsidRPr="0091242E">
        <w:rPr>
          <w:sz w:val="22"/>
          <w:szCs w:val="22"/>
          <w:lang w:val="fr-CA"/>
        </w:rPr>
        <w:t xml:space="preserve"> </w:t>
      </w:r>
      <w:r w:rsidR="00517F34" w:rsidRPr="0091242E">
        <w:rPr>
          <w:sz w:val="22"/>
          <w:szCs w:val="22"/>
          <w:lang w:val="fr-CA"/>
        </w:rPr>
        <w:t>dans l’optique</w:t>
      </w:r>
      <w:r w:rsidRPr="0091242E">
        <w:rPr>
          <w:sz w:val="22"/>
          <w:szCs w:val="22"/>
          <w:lang w:val="fr-CA"/>
        </w:rPr>
        <w:t xml:space="preserve"> d</w:t>
      </w:r>
      <w:r w:rsidR="00517F34" w:rsidRPr="0091242E">
        <w:rPr>
          <w:sz w:val="22"/>
          <w:szCs w:val="22"/>
          <w:lang w:val="fr-CA"/>
        </w:rPr>
        <w:t xml:space="preserve">’utiliser </w:t>
      </w:r>
      <w:r w:rsidRPr="0091242E">
        <w:rPr>
          <w:sz w:val="22"/>
          <w:szCs w:val="22"/>
          <w:lang w:val="fr-CA"/>
        </w:rPr>
        <w:t xml:space="preserve">ces informations dans </w:t>
      </w:r>
      <w:r w:rsidR="00517F34" w:rsidRPr="0091242E">
        <w:rPr>
          <w:sz w:val="22"/>
          <w:szCs w:val="22"/>
          <w:lang w:val="fr-CA"/>
        </w:rPr>
        <w:t>l’élaboration de</w:t>
      </w:r>
      <w:r w:rsidRPr="0091242E">
        <w:rPr>
          <w:sz w:val="22"/>
          <w:szCs w:val="22"/>
          <w:lang w:val="fr-CA"/>
        </w:rPr>
        <w:t xml:space="preserve"> stratégies d'enseignement et de formation professionnels. </w:t>
      </w:r>
      <w:r w:rsidR="00517F34" w:rsidRPr="0091242E">
        <w:rPr>
          <w:sz w:val="22"/>
          <w:szCs w:val="22"/>
          <w:lang w:val="fr-CA"/>
        </w:rPr>
        <w:t>Il s’agit également d’</w:t>
      </w:r>
      <w:r w:rsidR="0091242E" w:rsidRPr="0091242E">
        <w:rPr>
          <w:sz w:val="22"/>
          <w:szCs w:val="22"/>
          <w:lang w:val="fr-CA"/>
        </w:rPr>
        <w:t>améliorer</w:t>
      </w:r>
      <w:r w:rsidRPr="0091242E">
        <w:rPr>
          <w:sz w:val="22"/>
          <w:szCs w:val="22"/>
          <w:lang w:val="fr-CA"/>
        </w:rPr>
        <w:t xml:space="preserve"> la capacité des systèmes </w:t>
      </w:r>
      <w:r w:rsidRPr="0091242E">
        <w:rPr>
          <w:sz w:val="22"/>
          <w:szCs w:val="22"/>
          <w:lang w:val="fr-CA"/>
        </w:rPr>
        <w:lastRenderedPageBreak/>
        <w:t xml:space="preserve">d'information à générer des analyses et des études prospectives, à utiliser des sources d'information traditionnelles et non traditionnelles (en tirant parti des technologies </w:t>
      </w:r>
      <w:r w:rsidR="00517F34" w:rsidRPr="0091242E">
        <w:rPr>
          <w:sz w:val="22"/>
          <w:szCs w:val="22"/>
          <w:lang w:val="fr-CA"/>
        </w:rPr>
        <w:t>liées aux mégadonnées</w:t>
      </w:r>
      <w:r w:rsidRPr="0091242E">
        <w:rPr>
          <w:sz w:val="22"/>
          <w:szCs w:val="22"/>
          <w:lang w:val="fr-CA"/>
        </w:rPr>
        <w:t>), à identifier les lacunes en matière de compétences et les secteurs émergents, et à anticiper l'évolution des qualifications et des compétences requises par le secteur productif.</w:t>
      </w:r>
    </w:p>
    <w:p w14:paraId="4686E857" w14:textId="77777777" w:rsidR="006E6046" w:rsidRPr="0091242E" w:rsidRDefault="006E6046" w:rsidP="006E6046">
      <w:pPr>
        <w:jc w:val="both"/>
        <w:rPr>
          <w:sz w:val="22"/>
          <w:szCs w:val="22"/>
          <w:highlight w:val="yellow"/>
          <w:lang w:val="fr-CA"/>
        </w:rPr>
      </w:pPr>
    </w:p>
    <w:p w14:paraId="408C3F3A" w14:textId="77777777"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Renforcer le dialogue social institutionnalisé pour des sociétés plus justes, plus équitables et plus résilientes</w:t>
      </w:r>
    </w:p>
    <w:p w14:paraId="5F6263F1" w14:textId="77777777" w:rsidR="006E6046" w:rsidRPr="003931E9" w:rsidRDefault="006E6046" w:rsidP="006E6046">
      <w:pPr>
        <w:jc w:val="both"/>
        <w:rPr>
          <w:sz w:val="22"/>
          <w:szCs w:val="22"/>
          <w:lang w:val="fr-CA"/>
        </w:rPr>
      </w:pPr>
    </w:p>
    <w:p w14:paraId="5CA10684" w14:textId="62CB976B"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 xml:space="preserve">Dans la </w:t>
      </w:r>
      <w:r w:rsidR="00517F34" w:rsidRPr="0091242E">
        <w:rPr>
          <w:sz w:val="22"/>
          <w:szCs w:val="22"/>
          <w:lang w:val="fr-CA"/>
        </w:rPr>
        <w:t>D</w:t>
      </w:r>
      <w:r w:rsidRPr="0091242E">
        <w:rPr>
          <w:sz w:val="22"/>
          <w:szCs w:val="22"/>
          <w:lang w:val="fr-CA"/>
        </w:rPr>
        <w:t xml:space="preserve">éclaration de Buenos Aires de 2021, les ministres du travail ont reconnu que le dialogue social est plus important et urgent que jamais dans la recherche de consensus et de solutions qui permettent une reprise économique durable et visent à construire un monde du travail nouveau et meilleur, </w:t>
      </w:r>
      <w:r w:rsidR="0091242E" w:rsidRPr="0091242E">
        <w:rPr>
          <w:sz w:val="22"/>
          <w:szCs w:val="22"/>
          <w:lang w:val="fr-CA"/>
        </w:rPr>
        <w:t>empr</w:t>
      </w:r>
      <w:r w:rsidR="0091242E">
        <w:rPr>
          <w:sz w:val="22"/>
          <w:szCs w:val="22"/>
          <w:lang w:val="fr-CA"/>
        </w:rPr>
        <w:t>un</w:t>
      </w:r>
      <w:r w:rsidR="0091242E" w:rsidRPr="0091242E">
        <w:rPr>
          <w:sz w:val="22"/>
          <w:szCs w:val="22"/>
          <w:lang w:val="fr-CA"/>
        </w:rPr>
        <w:t>t</w:t>
      </w:r>
      <w:r w:rsidRPr="0091242E">
        <w:rPr>
          <w:sz w:val="22"/>
          <w:szCs w:val="22"/>
          <w:lang w:val="fr-CA"/>
        </w:rPr>
        <w:t xml:space="preserve"> </w:t>
      </w:r>
      <w:r w:rsidR="00517F34" w:rsidRPr="0091242E">
        <w:rPr>
          <w:sz w:val="22"/>
          <w:szCs w:val="22"/>
          <w:lang w:val="fr-CA"/>
        </w:rPr>
        <w:t>de</w:t>
      </w:r>
      <w:r w:rsidRPr="0091242E">
        <w:rPr>
          <w:sz w:val="22"/>
          <w:szCs w:val="22"/>
          <w:lang w:val="fr-CA"/>
        </w:rPr>
        <w:t xml:space="preserve"> justice sociale et </w:t>
      </w:r>
      <w:r w:rsidR="00517F34" w:rsidRPr="0091242E">
        <w:rPr>
          <w:sz w:val="22"/>
          <w:szCs w:val="22"/>
          <w:lang w:val="fr-CA"/>
        </w:rPr>
        <w:t>de</w:t>
      </w:r>
      <w:r w:rsidRPr="0091242E">
        <w:rPr>
          <w:sz w:val="22"/>
          <w:szCs w:val="22"/>
          <w:lang w:val="fr-CA"/>
        </w:rPr>
        <w:t xml:space="preserve"> développement durabl</w:t>
      </w:r>
      <w:r w:rsidR="00517F34" w:rsidRPr="0091242E">
        <w:rPr>
          <w:sz w:val="22"/>
          <w:szCs w:val="22"/>
          <w:lang w:val="fr-CA"/>
        </w:rPr>
        <w:t>e. Les États</w:t>
      </w:r>
      <w:r w:rsidRPr="0091242E">
        <w:rPr>
          <w:sz w:val="22"/>
          <w:szCs w:val="22"/>
          <w:lang w:val="fr-CA"/>
        </w:rPr>
        <w:t xml:space="preserve"> se sont donc engagés à promouvoir, renforcer et élargir un dialogue social inclusif, ouvert, transparent et intergénérationnel. C'est pourquoi, à travers </w:t>
      </w:r>
      <w:r w:rsidR="00517F34" w:rsidRPr="0091242E">
        <w:rPr>
          <w:sz w:val="22"/>
          <w:szCs w:val="22"/>
          <w:lang w:val="fr-CA"/>
        </w:rPr>
        <w:t>ce</w:t>
      </w:r>
      <w:r w:rsidRPr="0091242E">
        <w:rPr>
          <w:sz w:val="22"/>
          <w:szCs w:val="22"/>
          <w:lang w:val="fr-CA"/>
        </w:rPr>
        <w:t xml:space="preserve"> </w:t>
      </w:r>
      <w:r w:rsidR="00517F34" w:rsidRPr="0091242E">
        <w:rPr>
          <w:sz w:val="22"/>
          <w:szCs w:val="22"/>
          <w:lang w:val="fr-CA"/>
        </w:rPr>
        <w:t>P</w:t>
      </w:r>
      <w:r w:rsidRPr="0091242E">
        <w:rPr>
          <w:sz w:val="22"/>
          <w:szCs w:val="22"/>
          <w:lang w:val="fr-CA"/>
        </w:rPr>
        <w:t>lan d'action, ils ont proposé de</w:t>
      </w:r>
      <w:r w:rsidR="00517F34" w:rsidRPr="0091242E">
        <w:rPr>
          <w:sz w:val="22"/>
          <w:szCs w:val="22"/>
          <w:lang w:val="fr-CA"/>
        </w:rPr>
        <w:t> </w:t>
      </w:r>
      <w:r w:rsidRPr="0091242E">
        <w:rPr>
          <w:sz w:val="22"/>
          <w:szCs w:val="22"/>
          <w:lang w:val="fr-CA"/>
        </w:rPr>
        <w:t>:</w:t>
      </w:r>
    </w:p>
    <w:p w14:paraId="2883DA5C" w14:textId="77777777" w:rsidR="006E6046" w:rsidRPr="0091242E" w:rsidRDefault="006E6046" w:rsidP="006E6046">
      <w:pPr>
        <w:jc w:val="both"/>
        <w:rPr>
          <w:sz w:val="22"/>
          <w:szCs w:val="22"/>
          <w:lang w:val="fr-CA"/>
        </w:rPr>
      </w:pPr>
    </w:p>
    <w:p w14:paraId="655CBE2E" w14:textId="12C56024" w:rsidR="00D80840" w:rsidRPr="0091242E" w:rsidRDefault="00517F34">
      <w:pPr>
        <w:ind w:left="720"/>
        <w:jc w:val="both"/>
        <w:rPr>
          <w:sz w:val="22"/>
          <w:szCs w:val="22"/>
          <w:lang w:val="fr-CA"/>
        </w:rPr>
      </w:pPr>
      <w:r w:rsidRPr="0091242E">
        <w:rPr>
          <w:sz w:val="22"/>
          <w:szCs w:val="22"/>
          <w:lang w:val="fr-CA"/>
        </w:rPr>
        <w:t>Renforcer les mécanismes visant à faciliter le dialogue social institutionnalisé pour la formulation de politiques en vue de bâtir un monde du travail plus juste, équitable, durable et résilient</w:t>
      </w:r>
    </w:p>
    <w:p w14:paraId="31F8E4D8" w14:textId="77777777" w:rsidR="006E6046" w:rsidRPr="0091242E" w:rsidRDefault="006E6046" w:rsidP="009A6973">
      <w:pPr>
        <w:jc w:val="both"/>
        <w:rPr>
          <w:sz w:val="22"/>
          <w:szCs w:val="22"/>
          <w:lang w:val="fr-CA"/>
        </w:rPr>
      </w:pPr>
    </w:p>
    <w:p w14:paraId="34700F28" w14:textId="466884DE" w:rsidR="00D80840" w:rsidRPr="0091242E" w:rsidRDefault="005F53E3">
      <w:pPr>
        <w:ind w:left="720"/>
        <w:jc w:val="both"/>
        <w:rPr>
          <w:sz w:val="22"/>
          <w:szCs w:val="22"/>
          <w:lang w:val="fr-CA"/>
        </w:rPr>
      </w:pPr>
      <w:r w:rsidRPr="0091242E">
        <w:rPr>
          <w:sz w:val="22"/>
          <w:szCs w:val="22"/>
          <w:lang w:val="fr-CA"/>
        </w:rPr>
        <w:t xml:space="preserve">Élaborer et mettre en œuvre, </w:t>
      </w:r>
      <w:r w:rsidR="00517F34" w:rsidRPr="0091242E">
        <w:rPr>
          <w:sz w:val="22"/>
          <w:szCs w:val="22"/>
          <w:lang w:val="fr-CA"/>
        </w:rPr>
        <w:t>grâce au</w:t>
      </w:r>
      <w:r w:rsidRPr="0091242E">
        <w:rPr>
          <w:sz w:val="22"/>
          <w:szCs w:val="22"/>
          <w:lang w:val="fr-CA"/>
        </w:rPr>
        <w:t xml:space="preserve"> dialogue social, des stratégies qui renforcent la santé et la sécurité au travail et favorisent une approche préventive, y compris des campagnes de sensibilisation et d'éducation.</w:t>
      </w:r>
    </w:p>
    <w:p w14:paraId="4A023F75" w14:textId="66A834C3" w:rsidR="006E6046" w:rsidRPr="0091242E" w:rsidRDefault="006E6046" w:rsidP="009A6973">
      <w:pPr>
        <w:jc w:val="both"/>
        <w:rPr>
          <w:sz w:val="22"/>
          <w:szCs w:val="22"/>
          <w:lang w:val="fr-CA"/>
        </w:rPr>
      </w:pPr>
    </w:p>
    <w:p w14:paraId="534941BF" w14:textId="269A16C5"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L'activité physique et les environnements sain</w:t>
      </w:r>
      <w:r w:rsidR="00517F34" w:rsidRPr="0091242E">
        <w:rPr>
          <w:rStyle w:val="Emphasis"/>
          <w:rFonts w:ascii="Times New Roman" w:hAnsi="Times New Roman"/>
          <w:i w:val="0"/>
          <w:iCs w:val="0"/>
          <w:sz w:val="22"/>
          <w:szCs w:val="22"/>
          <w:lang w:val="fr-CA"/>
        </w:rPr>
        <w:t>s en tant que</w:t>
      </w:r>
      <w:r w:rsidRPr="0091242E">
        <w:rPr>
          <w:rStyle w:val="Emphasis"/>
          <w:rFonts w:ascii="Times New Roman" w:hAnsi="Times New Roman"/>
          <w:i w:val="0"/>
          <w:iCs w:val="0"/>
          <w:sz w:val="22"/>
          <w:szCs w:val="22"/>
          <w:lang w:val="fr-CA"/>
        </w:rPr>
        <w:t xml:space="preserve"> question de droits dans la région, </w:t>
      </w:r>
      <w:r w:rsidR="00517F34" w:rsidRPr="0091242E">
        <w:rPr>
          <w:rStyle w:val="Emphasis"/>
          <w:rFonts w:ascii="Times New Roman" w:hAnsi="Times New Roman"/>
          <w:i w:val="0"/>
          <w:iCs w:val="0"/>
          <w:sz w:val="22"/>
          <w:szCs w:val="22"/>
          <w:lang w:val="fr-CA"/>
        </w:rPr>
        <w:t xml:space="preserve">pour que </w:t>
      </w:r>
      <w:r w:rsidRPr="0091242E">
        <w:rPr>
          <w:rStyle w:val="Emphasis"/>
          <w:rFonts w:ascii="Times New Roman" w:hAnsi="Times New Roman"/>
          <w:i w:val="0"/>
          <w:iCs w:val="0"/>
          <w:sz w:val="22"/>
          <w:szCs w:val="22"/>
          <w:lang w:val="fr-CA"/>
        </w:rPr>
        <w:t>le droit à l'activité physique et à un environnement sain</w:t>
      </w:r>
      <w:r w:rsidR="00517F34" w:rsidRPr="0091242E">
        <w:rPr>
          <w:rStyle w:val="Emphasis"/>
          <w:rFonts w:ascii="Times New Roman" w:hAnsi="Times New Roman"/>
          <w:i w:val="0"/>
          <w:iCs w:val="0"/>
          <w:sz w:val="22"/>
          <w:szCs w:val="22"/>
          <w:lang w:val="fr-CA"/>
        </w:rPr>
        <w:t xml:space="preserve"> puisse être revendiqué et </w:t>
      </w:r>
      <w:r w:rsidR="0091242E" w:rsidRPr="0091242E">
        <w:rPr>
          <w:rStyle w:val="Emphasis"/>
          <w:rFonts w:ascii="Times New Roman" w:hAnsi="Times New Roman"/>
          <w:i w:val="0"/>
          <w:iCs w:val="0"/>
          <w:sz w:val="22"/>
          <w:szCs w:val="22"/>
          <w:lang w:val="fr-CA"/>
        </w:rPr>
        <w:t>défendu</w:t>
      </w:r>
    </w:p>
    <w:p w14:paraId="3C6C18D9" w14:textId="77777777" w:rsidR="006E6046" w:rsidRPr="0091242E" w:rsidRDefault="006E6046" w:rsidP="006E6046">
      <w:pPr>
        <w:jc w:val="both"/>
        <w:rPr>
          <w:sz w:val="22"/>
          <w:szCs w:val="22"/>
          <w:lang w:val="fr-CA"/>
        </w:rPr>
      </w:pPr>
    </w:p>
    <w:p w14:paraId="1A021C38" w14:textId="42409060" w:rsidR="00D80840" w:rsidRPr="0091242E" w:rsidRDefault="005F53E3">
      <w:pPr>
        <w:ind w:firstLine="720"/>
        <w:jc w:val="both"/>
        <w:rPr>
          <w:sz w:val="22"/>
          <w:szCs w:val="22"/>
          <w:lang w:val="fr-CA"/>
        </w:rPr>
      </w:pPr>
      <w:r w:rsidRPr="0091242E">
        <w:rPr>
          <w:sz w:val="22"/>
          <w:szCs w:val="22"/>
          <w:lang w:val="fr-CA"/>
        </w:rPr>
        <w:t xml:space="preserve">Dans le cadre des dialogues intersectoriels </w:t>
      </w:r>
      <w:r w:rsidR="00517F34" w:rsidRPr="0091242E">
        <w:rPr>
          <w:sz w:val="22"/>
          <w:szCs w:val="22"/>
          <w:lang w:val="fr-CA"/>
        </w:rPr>
        <w:t>é</w:t>
      </w:r>
      <w:r w:rsidRPr="0091242E">
        <w:rPr>
          <w:sz w:val="22"/>
          <w:szCs w:val="22"/>
          <w:lang w:val="fr-CA"/>
        </w:rPr>
        <w:t xml:space="preserve">ducation - </w:t>
      </w:r>
      <w:r w:rsidR="00517F34" w:rsidRPr="0091242E">
        <w:rPr>
          <w:sz w:val="22"/>
          <w:szCs w:val="22"/>
          <w:lang w:val="fr-CA"/>
        </w:rPr>
        <w:t>s</w:t>
      </w:r>
      <w:r w:rsidRPr="0091242E">
        <w:rPr>
          <w:sz w:val="22"/>
          <w:szCs w:val="22"/>
          <w:lang w:val="fr-CA"/>
        </w:rPr>
        <w:t xml:space="preserve">anté qui se sont tenus entre 2020 et 2021 en collaboration avec l'Organisation panaméricaine de la </w:t>
      </w:r>
      <w:r w:rsidR="00981CA0" w:rsidRPr="0091242E">
        <w:rPr>
          <w:sz w:val="22"/>
          <w:szCs w:val="22"/>
          <w:lang w:val="fr-CA"/>
        </w:rPr>
        <w:t>S</w:t>
      </w:r>
      <w:r w:rsidRPr="0091242E">
        <w:rPr>
          <w:sz w:val="22"/>
          <w:szCs w:val="22"/>
          <w:lang w:val="fr-CA"/>
        </w:rPr>
        <w:t xml:space="preserve">anté, les responsables des ministères de l'Éducation et de la Santé des États membres ont exprimé la nécessité d'aborder cette question en termes de droits : le droit à l'activité physique, le droit de défendre cette activité physique afin que tout citoyen soit en mesure de </w:t>
      </w:r>
      <w:r w:rsidR="00563435" w:rsidRPr="0091242E">
        <w:rPr>
          <w:sz w:val="22"/>
          <w:szCs w:val="22"/>
          <w:lang w:val="fr-CA"/>
        </w:rPr>
        <w:t>préserver</w:t>
      </w:r>
      <w:r w:rsidRPr="0091242E">
        <w:rPr>
          <w:sz w:val="22"/>
          <w:szCs w:val="22"/>
          <w:lang w:val="fr-CA"/>
        </w:rPr>
        <w:t xml:space="preserve"> sa santé et puisse motiver sa famille à pratiquer une activité physique. L'importance de positionner les citoyens latino-américains </w:t>
      </w:r>
      <w:r w:rsidR="00981CA0" w:rsidRPr="0091242E">
        <w:rPr>
          <w:sz w:val="22"/>
          <w:szCs w:val="22"/>
          <w:lang w:val="fr-CA"/>
        </w:rPr>
        <w:t>d’une manière à ce qu’ils puissent</w:t>
      </w:r>
      <w:r w:rsidRPr="0091242E">
        <w:rPr>
          <w:sz w:val="22"/>
          <w:szCs w:val="22"/>
          <w:lang w:val="fr-CA"/>
        </w:rPr>
        <w:t xml:space="preserve"> disposer d'environnements sains et revendiquer leur droit à l'activité physique a également été soulignée.</w:t>
      </w:r>
    </w:p>
    <w:p w14:paraId="5E014C96" w14:textId="77777777" w:rsidR="006E6046" w:rsidRPr="0091242E" w:rsidRDefault="006E6046" w:rsidP="009A6973">
      <w:pPr>
        <w:jc w:val="both"/>
        <w:rPr>
          <w:sz w:val="22"/>
          <w:szCs w:val="22"/>
          <w:lang w:val="fr-CA"/>
        </w:rPr>
      </w:pPr>
    </w:p>
    <w:p w14:paraId="72E3F1D4" w14:textId="0ED679AF" w:rsidR="00D80840" w:rsidRPr="0091242E" w:rsidRDefault="0022225E">
      <w:pPr>
        <w:ind w:firstLine="720"/>
        <w:jc w:val="both"/>
        <w:rPr>
          <w:sz w:val="22"/>
          <w:szCs w:val="22"/>
          <w:lang w:val="fr-CA"/>
        </w:rPr>
      </w:pPr>
      <w:r w:rsidRPr="0091242E">
        <w:rPr>
          <w:sz w:val="22"/>
          <w:szCs w:val="22"/>
          <w:lang w:val="fr-CA"/>
        </w:rPr>
        <w:t>Par ailleurs, cette ligne thématique a pour but de concentrer les efforts sur les droits et la qualité de vie, de manière intersectorielle, afin que les enfants soient au cœur des actions en tant que détenteurs de droits, générant ainsi des opportunités pour le développement de leurs compétences et capacités et leur permettant d'exercer pleinement leurs droits citoyens, y compris celui à un environnement sain et durable.</w:t>
      </w:r>
    </w:p>
    <w:p w14:paraId="69264693" w14:textId="4F4E4861" w:rsidR="00D80840" w:rsidRPr="0091242E" w:rsidRDefault="001B2486" w:rsidP="009A6973">
      <w:pPr>
        <w:jc w:val="both"/>
        <w:rPr>
          <w:sz w:val="22"/>
          <w:szCs w:val="22"/>
          <w:lang w:val="fr-CA"/>
        </w:rPr>
      </w:pPr>
      <w:r>
        <w:rPr>
          <w:noProof/>
          <w:sz w:val="22"/>
          <w:szCs w:val="22"/>
          <w:lang w:val="fr-CA"/>
        </w:rPr>
        <mc:AlternateContent>
          <mc:Choice Requires="wps">
            <w:drawing>
              <wp:anchor distT="0" distB="0" distL="114300" distR="114300" simplePos="0" relativeHeight="251659264" behindDoc="0" locked="1" layoutInCell="1" allowOverlap="1" wp14:anchorId="093B94E6" wp14:editId="70E06658">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FB41B5D" w14:textId="1B84AA9F" w:rsidR="001B2486" w:rsidRPr="001B2486" w:rsidRDefault="001B2486">
                            <w:pPr>
                              <w:rPr>
                                <w:sz w:val="18"/>
                              </w:rPr>
                            </w:pPr>
                            <w:r>
                              <w:rPr>
                                <w:sz w:val="18"/>
                              </w:rPr>
                              <w:fldChar w:fldCharType="begin"/>
                            </w:r>
                            <w:r>
                              <w:rPr>
                                <w:sz w:val="18"/>
                              </w:rPr>
                              <w:instrText xml:space="preserve"> FILENAME  \* MERGEFORMAT </w:instrText>
                            </w:r>
                            <w:r>
                              <w:rPr>
                                <w:sz w:val="18"/>
                              </w:rPr>
                              <w:fldChar w:fldCharType="separate"/>
                            </w:r>
                            <w:r w:rsidR="00B23E82">
                              <w:rPr>
                                <w:noProof/>
                                <w:sz w:val="18"/>
                              </w:rPr>
                              <w:t>CIDED00295F01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B94E6"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FB41B5D" w14:textId="1B84AA9F" w:rsidR="001B2486" w:rsidRPr="001B2486" w:rsidRDefault="001B2486">
                      <w:pPr>
                        <w:rPr>
                          <w:sz w:val="18"/>
                        </w:rPr>
                      </w:pPr>
                      <w:r>
                        <w:rPr>
                          <w:sz w:val="18"/>
                        </w:rPr>
                        <w:fldChar w:fldCharType="begin"/>
                      </w:r>
                      <w:r>
                        <w:rPr>
                          <w:sz w:val="18"/>
                        </w:rPr>
                        <w:instrText xml:space="preserve"> FILENAME  \* MERGEFORMAT </w:instrText>
                      </w:r>
                      <w:r>
                        <w:rPr>
                          <w:sz w:val="18"/>
                        </w:rPr>
                        <w:fldChar w:fldCharType="separate"/>
                      </w:r>
                      <w:r w:rsidR="00B23E82">
                        <w:rPr>
                          <w:noProof/>
                          <w:sz w:val="18"/>
                        </w:rPr>
                        <w:t>CIDED00295F01</w:t>
                      </w:r>
                      <w:r>
                        <w:rPr>
                          <w:sz w:val="18"/>
                        </w:rPr>
                        <w:fldChar w:fldCharType="end"/>
                      </w:r>
                    </w:p>
                  </w:txbxContent>
                </v:textbox>
                <w10:wrap anchory="page"/>
                <w10:anchorlock/>
              </v:shape>
            </w:pict>
          </mc:Fallback>
        </mc:AlternateContent>
      </w:r>
    </w:p>
    <w:sectPr w:rsidR="00D80840" w:rsidRPr="0091242E" w:rsidSect="005A1046">
      <w:headerReference w:type="even" r:id="rId30"/>
      <w:headerReference w:type="default" r:id="rId31"/>
      <w:headerReference w:type="first" r:id="rId32"/>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592D" w14:textId="77777777" w:rsidR="009879B2" w:rsidRDefault="009879B2">
      <w:r>
        <w:separator/>
      </w:r>
    </w:p>
  </w:endnote>
  <w:endnote w:type="continuationSeparator" w:id="0">
    <w:p w14:paraId="6947F7BA" w14:textId="77777777" w:rsidR="009879B2" w:rsidRDefault="009879B2">
      <w:r>
        <w:continuationSeparator/>
      </w:r>
    </w:p>
  </w:endnote>
  <w:endnote w:type="continuationNotice" w:id="1">
    <w:p w14:paraId="1B27F011" w14:textId="77777777" w:rsidR="009879B2" w:rsidRDefault="0098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News Gothic M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966B" w14:textId="77777777" w:rsidR="009879B2" w:rsidRDefault="009879B2">
      <w:r>
        <w:separator/>
      </w:r>
    </w:p>
  </w:footnote>
  <w:footnote w:type="continuationSeparator" w:id="0">
    <w:p w14:paraId="3E98D195" w14:textId="77777777" w:rsidR="009879B2" w:rsidRDefault="009879B2">
      <w:r>
        <w:continuationSeparator/>
      </w:r>
    </w:p>
  </w:footnote>
  <w:footnote w:type="continuationNotice" w:id="1">
    <w:p w14:paraId="19157511" w14:textId="77777777" w:rsidR="009879B2" w:rsidRDefault="009879B2"/>
  </w:footnote>
  <w:footnote w:id="2">
    <w:p w14:paraId="58B5E35F" w14:textId="17FF6B8D" w:rsidR="00124033" w:rsidRPr="00124033" w:rsidRDefault="005F53E3" w:rsidP="00B1247F">
      <w:pPr>
        <w:pStyle w:val="BodyText"/>
        <w:spacing w:line="276" w:lineRule="auto"/>
        <w:ind w:left="720" w:right="-29" w:hanging="360"/>
        <w:jc w:val="both"/>
        <w:rPr>
          <w:rFonts w:ascii="Times New Roman" w:hAnsi="Times New Roman"/>
          <w:b w:val="0"/>
          <w:bCs w:val="0"/>
          <w:i/>
          <w:iCs/>
          <w:color w:val="000000" w:themeColor="text1"/>
          <w:sz w:val="20"/>
          <w:lang w:val="fr-CA"/>
        </w:rPr>
      </w:pPr>
      <w:r w:rsidRPr="00124033">
        <w:rPr>
          <w:rStyle w:val="FootnoteReference"/>
          <w:rFonts w:ascii="Times New Roman" w:hAnsi="Times New Roman"/>
          <w:b w:val="0"/>
          <w:bCs w:val="0"/>
          <w:sz w:val="20"/>
          <w:vertAlign w:val="baseline"/>
        </w:rPr>
        <w:footnoteRef/>
      </w:r>
      <w:r w:rsidRPr="00124033">
        <w:rPr>
          <w:rFonts w:ascii="Times New Roman" w:hAnsi="Times New Roman"/>
          <w:b w:val="0"/>
          <w:bCs w:val="0"/>
          <w:sz w:val="20"/>
          <w:lang w:val="fr-FR"/>
        </w:rPr>
        <w:t>.</w:t>
      </w:r>
      <w:r w:rsidR="00124033" w:rsidRPr="00124033">
        <w:rPr>
          <w:rFonts w:ascii="Times New Roman" w:hAnsi="Times New Roman"/>
          <w:b w:val="0"/>
          <w:bCs w:val="0"/>
          <w:sz w:val="20"/>
          <w:lang w:val="fr-FR"/>
        </w:rPr>
        <w:tab/>
      </w:r>
      <w:r w:rsidR="00124033" w:rsidRPr="00124033">
        <w:rPr>
          <w:rFonts w:ascii="Times New Roman" w:hAnsi="Times New Roman"/>
          <w:b w:val="0"/>
          <w:bCs w:val="0"/>
          <w:color w:val="000000" w:themeColor="text1"/>
          <w:sz w:val="20"/>
          <w:lang w:val="fr-CA"/>
        </w:rPr>
        <w:t>Pour la République du Paraguay, l'interprétation du terme « intersectionnalité » est sujette à la législation nationale de chaque État, en l’absence de définition universellement acceptée.</w:t>
      </w:r>
    </w:p>
    <w:p w14:paraId="5B28A0FA" w14:textId="54E0A121" w:rsidR="00D80840" w:rsidRPr="00124033" w:rsidRDefault="00D80840">
      <w:pPr>
        <w:pStyle w:val="FootnoteText"/>
        <w:ind w:left="720" w:hanging="360"/>
        <w:rPr>
          <w:lang w:val="fr-CA"/>
        </w:rPr>
      </w:pPr>
    </w:p>
  </w:footnote>
  <w:footnote w:id="3">
    <w:p w14:paraId="37AA8112" w14:textId="77777777" w:rsidR="00124033" w:rsidRPr="00124033" w:rsidRDefault="00124033" w:rsidP="00124033">
      <w:pPr>
        <w:ind w:left="720" w:hanging="360"/>
        <w:jc w:val="both"/>
        <w:rPr>
          <w:color w:val="000000" w:themeColor="text1"/>
          <w:lang w:val="fr-CA"/>
        </w:rPr>
      </w:pPr>
      <w:r w:rsidRPr="00124033">
        <w:rPr>
          <w:rStyle w:val="FootnoteReference"/>
          <w:vertAlign w:val="baseline"/>
        </w:rPr>
        <w:footnoteRef/>
      </w:r>
      <w:r w:rsidRPr="001B2486">
        <w:rPr>
          <w:lang w:val="fr-CA"/>
        </w:rPr>
        <w:t>.</w:t>
      </w:r>
      <w:r w:rsidRPr="001B2486">
        <w:rPr>
          <w:lang w:val="fr-CA"/>
        </w:rPr>
        <w:tab/>
      </w:r>
      <w:bookmarkStart w:id="1" w:name="_Hlk118842347"/>
      <w:r w:rsidRPr="00124033">
        <w:rPr>
          <w:color w:val="000000" w:themeColor="text1"/>
          <w:lang w:val="fr-CA"/>
        </w:rPr>
        <w:t>Conformément à la Constitution politique de la République, le Guatemala promeut, défend et protège sur un pied d’égalité et sans discrimination aucune les droits humains de toutes les personnes, tels que reconnus dans les pactes internationaux, conformément au texte, dans le sens propre du terme, au contexte et dans le respect des dispositions constitutionnelles.</w:t>
      </w:r>
    </w:p>
    <w:p w14:paraId="23265E4A" w14:textId="77777777" w:rsidR="00124033" w:rsidRPr="00124033" w:rsidRDefault="00124033" w:rsidP="00124033">
      <w:pPr>
        <w:ind w:left="720" w:hanging="360"/>
        <w:jc w:val="both"/>
        <w:rPr>
          <w:color w:val="000000" w:themeColor="text1"/>
          <w:lang w:val="fr-CA"/>
        </w:rPr>
      </w:pPr>
    </w:p>
    <w:p w14:paraId="11FC130E" w14:textId="2F12710C" w:rsidR="00124033" w:rsidRPr="00124033" w:rsidRDefault="00124033" w:rsidP="00124033">
      <w:pPr>
        <w:ind w:left="720"/>
        <w:jc w:val="both"/>
        <w:rPr>
          <w:color w:val="000000" w:themeColor="text1"/>
          <w:lang w:val="fr-CA"/>
        </w:rPr>
      </w:pPr>
      <w:r w:rsidRPr="00124033">
        <w:rPr>
          <w:color w:val="000000" w:themeColor="text1"/>
          <w:lang w:val="fr-CA"/>
        </w:rPr>
        <w:t xml:space="preserve">Pour cette raison, le Guatemala se distancie de toute disposition, tout usage ou tout terme du présente </w:t>
      </w:r>
      <w:r w:rsidRPr="00124033">
        <w:rPr>
          <w:lang w:val="fr-CA"/>
        </w:rPr>
        <w:t xml:space="preserve">Programme d'éducation </w:t>
      </w:r>
      <w:r w:rsidRPr="00124033">
        <w:rPr>
          <w:color w:val="000000" w:themeColor="text1"/>
          <w:lang w:val="fr-CA"/>
        </w:rPr>
        <w:t xml:space="preserve">qui n’est pas expressément consacré dans les engagements internationaux auxquels il est </w:t>
      </w:r>
      <w:r w:rsidRPr="00124033">
        <w:rPr>
          <w:color w:val="000000" w:themeColor="text1"/>
          <w:lang w:val="fr-CA"/>
        </w:rPr>
        <w:t>partie et qui enfreignent sa législation nationale.</w:t>
      </w:r>
    </w:p>
    <w:p w14:paraId="0E73AF38" w14:textId="77777777" w:rsidR="00124033" w:rsidRPr="00124033" w:rsidRDefault="00124033" w:rsidP="00124033">
      <w:pPr>
        <w:ind w:left="720" w:hanging="360"/>
        <w:jc w:val="both"/>
        <w:rPr>
          <w:color w:val="000000" w:themeColor="text1"/>
          <w:lang w:val="fr-CA"/>
        </w:rPr>
      </w:pPr>
    </w:p>
    <w:p w14:paraId="0715B47D" w14:textId="77777777" w:rsidR="00124033" w:rsidRPr="00124033" w:rsidRDefault="00124033" w:rsidP="00124033">
      <w:pPr>
        <w:ind w:left="720"/>
        <w:jc w:val="both"/>
        <w:rPr>
          <w:caps/>
          <w:noProof/>
          <w:lang w:val="fr-CA"/>
        </w:rPr>
      </w:pPr>
      <w:r w:rsidRPr="00124033">
        <w:rPr>
          <w:color w:val="000000" w:themeColor="text1"/>
          <w:lang w:val="fr-CA"/>
        </w:rPr>
        <w:t>Dans ce sens, l’État du Guatemala comprend l’intersectionnalité comme étant l’interconnexion de formes multiples de discrimination, d’exclusion et d’inégalités.</w:t>
      </w:r>
    </w:p>
    <w:p w14:paraId="66B9DB47" w14:textId="77777777" w:rsidR="00124033" w:rsidRPr="00124033" w:rsidRDefault="00124033" w:rsidP="00124033">
      <w:pPr>
        <w:rPr>
          <w:caps/>
          <w:noProof/>
          <w:lang w:val="fr-CA"/>
        </w:rPr>
      </w:pPr>
    </w:p>
    <w:bookmarkEnd w:id="1"/>
    <w:p w14:paraId="3A095EAB" w14:textId="031E11A8" w:rsidR="00124033" w:rsidRPr="00124033" w:rsidRDefault="00124033" w:rsidP="00124033">
      <w:pPr>
        <w:pStyle w:val="FootnoteText"/>
        <w:ind w:left="720" w:hanging="360"/>
        <w:rPr>
          <w:lang w:val="fr-CA"/>
        </w:rPr>
      </w:pPr>
    </w:p>
  </w:footnote>
  <w:footnote w:id="4">
    <w:p w14:paraId="522521BC" w14:textId="22BE457E" w:rsidR="00B1247F" w:rsidRPr="00124033" w:rsidRDefault="00B1247F" w:rsidP="00B1247F">
      <w:pPr>
        <w:ind w:left="720" w:hanging="360"/>
        <w:jc w:val="both"/>
        <w:rPr>
          <w:color w:val="000000" w:themeColor="text1"/>
          <w:lang w:val="fr-CA"/>
        </w:rPr>
      </w:pPr>
      <w:r w:rsidRPr="00B1247F">
        <w:rPr>
          <w:rStyle w:val="FootnoteReference"/>
          <w:vertAlign w:val="baseline"/>
        </w:rPr>
        <w:footnoteRef/>
      </w:r>
      <w:r w:rsidRPr="00B1247F">
        <w:rPr>
          <w:lang w:val="fr-CA"/>
        </w:rPr>
        <w:t>.</w:t>
      </w:r>
      <w:r w:rsidRPr="00B1247F">
        <w:rPr>
          <w:lang w:val="fr-CA"/>
        </w:rPr>
        <w:tab/>
      </w:r>
      <w:r w:rsidRPr="00B1247F">
        <w:rPr>
          <w:color w:val="000000" w:themeColor="text1"/>
          <w:lang w:val="fr-CA"/>
        </w:rPr>
        <w:t>Conformément à la Constitution politique de la République, le Guatemala promeut, défend et protège sur un pied d’égalité et sans discrimination aucune les droits humains de toutes les personnes, tels que reconnus</w:t>
      </w:r>
      <w:r w:rsidRPr="00124033">
        <w:rPr>
          <w:color w:val="000000" w:themeColor="text1"/>
          <w:lang w:val="fr-CA"/>
        </w:rPr>
        <w:t xml:space="preserve"> dans les pactes internationaux, conformément au texte, dans le sens propre du terme, au contexte et dans le respect des dispositions constitutionnelles.</w:t>
      </w:r>
    </w:p>
    <w:p w14:paraId="758C0322" w14:textId="77777777" w:rsidR="00B1247F" w:rsidRPr="00124033" w:rsidRDefault="00B1247F" w:rsidP="00B1247F">
      <w:pPr>
        <w:ind w:left="720" w:hanging="360"/>
        <w:jc w:val="both"/>
        <w:rPr>
          <w:color w:val="000000" w:themeColor="text1"/>
          <w:lang w:val="fr-CA"/>
        </w:rPr>
      </w:pPr>
    </w:p>
    <w:p w14:paraId="17612764" w14:textId="0A4651D7" w:rsidR="00B1247F" w:rsidRPr="00124033" w:rsidRDefault="00B1247F" w:rsidP="00B1247F">
      <w:pPr>
        <w:ind w:left="720"/>
        <w:jc w:val="both"/>
        <w:rPr>
          <w:color w:val="000000" w:themeColor="text1"/>
          <w:lang w:val="fr-CA"/>
        </w:rPr>
      </w:pPr>
      <w:r w:rsidRPr="00124033">
        <w:rPr>
          <w:color w:val="000000" w:themeColor="text1"/>
          <w:lang w:val="fr-CA"/>
        </w:rPr>
        <w:t xml:space="preserve">Pour cette raison, le Guatemala se distancie de toute disposition, tout usage ou tout terme du présente </w:t>
      </w:r>
      <w:r w:rsidRPr="00124033">
        <w:rPr>
          <w:lang w:val="fr-CA"/>
        </w:rPr>
        <w:t>Programme</w:t>
      </w:r>
      <w:r>
        <w:rPr>
          <w:lang w:val="fr-CA"/>
        </w:rPr>
        <w:t xml:space="preserve"> </w:t>
      </w:r>
      <w:r w:rsidRPr="00124033">
        <w:rPr>
          <w:lang w:val="fr-CA"/>
        </w:rPr>
        <w:t xml:space="preserve">d'éducation </w:t>
      </w:r>
      <w:r w:rsidRPr="00124033">
        <w:rPr>
          <w:color w:val="000000" w:themeColor="text1"/>
          <w:lang w:val="fr-CA"/>
        </w:rPr>
        <w:t xml:space="preserve">qui n’est pas expressément consacré dans les engagements internationaux auxquels il est </w:t>
      </w:r>
      <w:r w:rsidRPr="00124033">
        <w:rPr>
          <w:color w:val="000000" w:themeColor="text1"/>
          <w:lang w:val="fr-CA"/>
        </w:rPr>
        <w:t>partie et qui enfreignent sa législation nationale.</w:t>
      </w:r>
    </w:p>
    <w:p w14:paraId="0530DA82" w14:textId="77777777" w:rsidR="00B1247F" w:rsidRPr="00124033" w:rsidRDefault="00B1247F" w:rsidP="00B1247F">
      <w:pPr>
        <w:ind w:left="720" w:hanging="360"/>
        <w:jc w:val="both"/>
        <w:rPr>
          <w:color w:val="000000" w:themeColor="text1"/>
          <w:lang w:val="fr-CA"/>
        </w:rPr>
      </w:pPr>
    </w:p>
    <w:p w14:paraId="344DF27D" w14:textId="3E3B6307" w:rsidR="00B1247F" w:rsidRPr="00B1247F" w:rsidRDefault="00B1247F" w:rsidP="00B1247F">
      <w:pPr>
        <w:pStyle w:val="FootnoteText"/>
        <w:ind w:left="720"/>
        <w:rPr>
          <w:lang w:val="fr-CA"/>
        </w:rPr>
      </w:pPr>
      <w:r w:rsidRPr="00124033">
        <w:rPr>
          <w:color w:val="000000" w:themeColor="text1"/>
          <w:lang w:val="fr-CA"/>
        </w:rPr>
        <w:t>Dans ce sens, l’État du Guatemala comprend l’intersectionnalité comme étant l’interconnexion de formes multiples de discrimination, d’exclusion et d’inégalités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678E" w14:textId="77777777" w:rsidR="00D80840" w:rsidRDefault="005F53E3">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0F607F04"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3D06" w14:textId="77777777" w:rsidR="00D80840" w:rsidRPr="00CD4AB7" w:rsidRDefault="005F53E3">
    <w:pPr>
      <w:pStyle w:val="Header"/>
      <w:jc w:val="center"/>
      <w:rPr>
        <w:sz w:val="22"/>
        <w:szCs w:val="22"/>
        <w:lang w:val="es-AR"/>
      </w:rPr>
    </w:pPr>
    <w:r w:rsidRPr="00CD4AB7">
      <w:rPr>
        <w:sz w:val="22"/>
        <w:szCs w:val="22"/>
        <w:lang w:val="es-AR"/>
      </w:rPr>
      <w:t xml:space="preserve">- </w:t>
    </w:r>
    <w:r w:rsidR="000D5FBE" w:rsidRPr="00CD4AB7">
      <w:rPr>
        <w:rStyle w:val="PageNumber"/>
        <w:sz w:val="22"/>
        <w:szCs w:val="22"/>
      </w:rPr>
      <w:fldChar w:fldCharType="begin"/>
    </w:r>
    <w:r w:rsidRPr="00CD4AB7">
      <w:rPr>
        <w:rStyle w:val="PageNumber"/>
        <w:sz w:val="22"/>
        <w:szCs w:val="22"/>
      </w:rPr>
      <w:instrText xml:space="preserve"> PAGE </w:instrText>
    </w:r>
    <w:r w:rsidR="000D5FBE" w:rsidRPr="00CD4AB7">
      <w:rPr>
        <w:rStyle w:val="PageNumber"/>
        <w:sz w:val="22"/>
        <w:szCs w:val="22"/>
      </w:rPr>
      <w:fldChar w:fldCharType="separate"/>
    </w:r>
    <w:r w:rsidR="00EB2CE8" w:rsidRPr="00CD4AB7">
      <w:rPr>
        <w:rStyle w:val="PageNumber"/>
        <w:noProof/>
        <w:sz w:val="22"/>
        <w:szCs w:val="22"/>
      </w:rPr>
      <w:t>2</w:t>
    </w:r>
    <w:r w:rsidR="000D5FBE" w:rsidRPr="00CD4AB7">
      <w:rPr>
        <w:rStyle w:val="PageNumber"/>
        <w:sz w:val="22"/>
        <w:szCs w:val="22"/>
      </w:rPr>
      <w:fldChar w:fldCharType="end"/>
    </w:r>
    <w:r w:rsidRPr="00CD4AB7">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37B6" w14:textId="77777777" w:rsidR="00D80840" w:rsidRDefault="005F53E3">
    <w:pPr>
      <w:pStyle w:val="Header"/>
    </w:pPr>
    <w:r>
      <w:rPr>
        <w:noProof/>
      </w:rPr>
      <mc:AlternateContent>
        <mc:Choice Requires="wps">
          <w:drawing>
            <wp:anchor distT="0" distB="0" distL="114300" distR="114300" simplePos="0" relativeHeight="251658240" behindDoc="0" locked="0" layoutInCell="1" allowOverlap="1" wp14:anchorId="12D04200" wp14:editId="5A80B3EB">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B694F" w14:textId="77777777" w:rsidR="00D80840" w:rsidRPr="008F6D15" w:rsidRDefault="005F53E3">
                          <w:pPr>
                            <w:pStyle w:val="Header"/>
                            <w:tabs>
                              <w:tab w:val="left" w:pos="900"/>
                            </w:tabs>
                            <w:spacing w:line="0" w:lineRule="atLeast"/>
                            <w:jc w:val="center"/>
                            <w:rPr>
                              <w:rFonts w:ascii="Garamond" w:hAnsi="Garamond"/>
                              <w:b/>
                              <w:sz w:val="28"/>
                              <w:szCs w:val="28"/>
                              <w:lang w:val="fr-FR"/>
                            </w:rPr>
                          </w:pPr>
                          <w:r w:rsidRPr="008F6D15">
                            <w:rPr>
                              <w:rFonts w:ascii="Garamond" w:hAnsi="Garamond"/>
                              <w:b/>
                              <w:sz w:val="28"/>
                              <w:szCs w:val="28"/>
                              <w:lang w:val="fr-FR"/>
                            </w:rPr>
                            <w:t>ORGANISATION DES ÉTATS AMÉRICAINS</w:t>
                          </w:r>
                        </w:p>
                        <w:p w14:paraId="7E73E56B" w14:textId="77777777" w:rsidR="00D80840" w:rsidRPr="008F6D15" w:rsidRDefault="005F53E3">
                          <w:pPr>
                            <w:pStyle w:val="Header"/>
                            <w:tabs>
                              <w:tab w:val="left" w:pos="900"/>
                            </w:tabs>
                            <w:spacing w:line="0" w:lineRule="atLeast"/>
                            <w:jc w:val="center"/>
                            <w:rPr>
                              <w:rFonts w:ascii="Garamond" w:hAnsi="Garamond"/>
                              <w:sz w:val="28"/>
                              <w:szCs w:val="28"/>
                              <w:lang w:val="fr-FR"/>
                            </w:rPr>
                          </w:pPr>
                          <w:r w:rsidRPr="008F6D15">
                            <w:rPr>
                              <w:rFonts w:ascii="Garamond" w:hAnsi="Garamond"/>
                              <w:sz w:val="28"/>
                              <w:szCs w:val="28"/>
                              <w:lang w:val="fr-FR"/>
                            </w:rPr>
                            <w:t>Conseil interaméricain pour le développement intégré</w:t>
                          </w:r>
                        </w:p>
                        <w:p w14:paraId="3F354563" w14:textId="77777777" w:rsidR="00D80840" w:rsidRDefault="005F53E3">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79B3C931"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04200"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4A2B694F" w14:textId="77777777" w:rsidR="00D80840" w:rsidRPr="008F6D15" w:rsidRDefault="005F53E3">
                    <w:pPr>
                      <w:pStyle w:val="Header"/>
                      <w:tabs>
                        <w:tab w:val="left" w:pos="900"/>
                      </w:tabs>
                      <w:spacing w:line="0" w:lineRule="atLeast"/>
                      <w:jc w:val="center"/>
                      <w:rPr>
                        <w:rFonts w:ascii="Garamond" w:hAnsi="Garamond"/>
                        <w:b/>
                        <w:sz w:val="28"/>
                        <w:szCs w:val="28"/>
                        <w:lang w:val="fr-FR"/>
                      </w:rPr>
                    </w:pPr>
                    <w:r w:rsidRPr="008F6D15">
                      <w:rPr>
                        <w:rFonts w:ascii="Garamond" w:hAnsi="Garamond"/>
                        <w:b/>
                        <w:sz w:val="28"/>
                        <w:szCs w:val="28"/>
                        <w:lang w:val="fr-FR"/>
                      </w:rPr>
                      <w:t>ORGANISATION DES ÉTATS AMÉRICAINS</w:t>
                    </w:r>
                  </w:p>
                  <w:p w14:paraId="7E73E56B" w14:textId="77777777" w:rsidR="00D80840" w:rsidRPr="008F6D15" w:rsidRDefault="005F53E3">
                    <w:pPr>
                      <w:pStyle w:val="Header"/>
                      <w:tabs>
                        <w:tab w:val="left" w:pos="900"/>
                      </w:tabs>
                      <w:spacing w:line="0" w:lineRule="atLeast"/>
                      <w:jc w:val="center"/>
                      <w:rPr>
                        <w:rFonts w:ascii="Garamond" w:hAnsi="Garamond"/>
                        <w:sz w:val="28"/>
                        <w:szCs w:val="28"/>
                        <w:lang w:val="fr-FR"/>
                      </w:rPr>
                    </w:pPr>
                    <w:r w:rsidRPr="008F6D15">
                      <w:rPr>
                        <w:rFonts w:ascii="Garamond" w:hAnsi="Garamond"/>
                        <w:sz w:val="28"/>
                        <w:szCs w:val="28"/>
                        <w:lang w:val="fr-FR"/>
                      </w:rPr>
                      <w:t>Conseil interaméricain pour le développement intégré</w:t>
                    </w:r>
                  </w:p>
                  <w:p w14:paraId="3F354563" w14:textId="77777777" w:rsidR="00D80840" w:rsidRDefault="005F53E3">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79B3C931"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168327DF" wp14:editId="409D6643">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5885" w14:textId="77777777" w:rsidR="005A1046" w:rsidRDefault="006F473B" w:rsidP="005A1046">
                          <w:pPr>
                            <w:ind w:right="-130"/>
                          </w:pPr>
                          <w:r w:rsidRPr="00292769">
                            <w:rPr>
                              <w:rFonts w:ascii="News Gothic MT" w:hAnsi="News Gothic MT"/>
                              <w:noProof/>
                              <w:color w:val="000000"/>
                            </w:rPr>
                            <w:drawing>
                              <wp:inline distT="0" distB="0" distL="0" distR="0" wp14:anchorId="196E6DDC" wp14:editId="3C7945AC">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27DF"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37CF5885" w14:textId="77777777" w:rsidR="005A1046" w:rsidRDefault="006F473B" w:rsidP="005A1046">
                    <w:pPr>
                      <w:ind w:right="-130"/>
                    </w:pPr>
                    <w:r w:rsidRPr="00292769">
                      <w:rPr>
                        <w:rFonts w:ascii="News Gothic MT" w:hAnsi="News Gothic MT"/>
                        <w:noProof/>
                        <w:color w:val="000000"/>
                      </w:rPr>
                      <w:drawing>
                        <wp:inline distT="0" distB="0" distL="0" distR="0" wp14:anchorId="196E6DDC" wp14:editId="3C7945AC">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7168E06B" wp14:editId="5F765F08">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6198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1B03C33"/>
    <w:multiLevelType w:val="hybridMultilevel"/>
    <w:tmpl w:val="CC546630"/>
    <w:lvl w:ilvl="0" w:tplc="6E30B4C0">
      <w:start w:val="3"/>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CA2EDF"/>
    <w:multiLevelType w:val="hybridMultilevel"/>
    <w:tmpl w:val="BB1CCD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1BF23DE"/>
    <w:multiLevelType w:val="hybridMultilevel"/>
    <w:tmpl w:val="CFD84014"/>
    <w:lvl w:ilvl="0" w:tplc="938617F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621088"/>
    <w:multiLevelType w:val="hybridMultilevel"/>
    <w:tmpl w:val="0EFC37DA"/>
    <w:lvl w:ilvl="0" w:tplc="F818518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1"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6"/>
  </w:num>
  <w:num w:numId="3" w16cid:durableId="313222694">
    <w:abstractNumId w:val="0"/>
  </w:num>
  <w:num w:numId="4" w16cid:durableId="1224829501">
    <w:abstractNumId w:val="16"/>
  </w:num>
  <w:num w:numId="5" w16cid:durableId="979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5"/>
  </w:num>
  <w:num w:numId="7" w16cid:durableId="849369625">
    <w:abstractNumId w:val="12"/>
  </w:num>
  <w:num w:numId="8" w16cid:durableId="1465192515">
    <w:abstractNumId w:val="11"/>
  </w:num>
  <w:num w:numId="9" w16cid:durableId="716199066">
    <w:abstractNumId w:val="10"/>
  </w:num>
  <w:num w:numId="10" w16cid:durableId="693188090">
    <w:abstractNumId w:val="7"/>
  </w:num>
  <w:num w:numId="11" w16cid:durableId="110629885">
    <w:abstractNumId w:val="13"/>
  </w:num>
  <w:num w:numId="12" w16cid:durableId="173157431">
    <w:abstractNumId w:val="3"/>
  </w:num>
  <w:num w:numId="13" w16cid:durableId="1745564077">
    <w:abstractNumId w:val="9"/>
  </w:num>
  <w:num w:numId="14" w16cid:durableId="2142267940">
    <w:abstractNumId w:val="14"/>
  </w:num>
  <w:num w:numId="15" w16cid:durableId="765460854">
    <w:abstractNumId w:val="8"/>
  </w:num>
  <w:num w:numId="16" w16cid:durableId="1159611266">
    <w:abstractNumId w:val="4"/>
  </w:num>
  <w:num w:numId="17" w16cid:durableId="64380434">
    <w:abstractNumId w:val="5"/>
  </w:num>
  <w:num w:numId="18" w16cid:durableId="192521457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099"/>
    <w:rsid w:val="00001035"/>
    <w:rsid w:val="00004C52"/>
    <w:rsid w:val="00010999"/>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578E9"/>
    <w:rsid w:val="00057E4F"/>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17E6"/>
    <w:rsid w:val="001025DC"/>
    <w:rsid w:val="00103845"/>
    <w:rsid w:val="00106475"/>
    <w:rsid w:val="0010745F"/>
    <w:rsid w:val="001117C5"/>
    <w:rsid w:val="00112AD1"/>
    <w:rsid w:val="00122AB6"/>
    <w:rsid w:val="00124033"/>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A7C46"/>
    <w:rsid w:val="001A7C67"/>
    <w:rsid w:val="001B2486"/>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1E00"/>
    <w:rsid w:val="00214E3D"/>
    <w:rsid w:val="002150B3"/>
    <w:rsid w:val="00215F64"/>
    <w:rsid w:val="0021615C"/>
    <w:rsid w:val="0021649B"/>
    <w:rsid w:val="0021760C"/>
    <w:rsid w:val="00220440"/>
    <w:rsid w:val="002215FA"/>
    <w:rsid w:val="0022225E"/>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E7012"/>
    <w:rsid w:val="002F0485"/>
    <w:rsid w:val="002F2207"/>
    <w:rsid w:val="002F569C"/>
    <w:rsid w:val="002F57A3"/>
    <w:rsid w:val="002F609F"/>
    <w:rsid w:val="00301531"/>
    <w:rsid w:val="00303AA1"/>
    <w:rsid w:val="003104C1"/>
    <w:rsid w:val="00310527"/>
    <w:rsid w:val="00311B34"/>
    <w:rsid w:val="00314282"/>
    <w:rsid w:val="003167C5"/>
    <w:rsid w:val="003326CA"/>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31E9"/>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D3B09"/>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683F"/>
    <w:rsid w:val="00437B78"/>
    <w:rsid w:val="00444E36"/>
    <w:rsid w:val="00445958"/>
    <w:rsid w:val="00446605"/>
    <w:rsid w:val="004472CA"/>
    <w:rsid w:val="004472CB"/>
    <w:rsid w:val="00447863"/>
    <w:rsid w:val="0045188D"/>
    <w:rsid w:val="00452AF5"/>
    <w:rsid w:val="00452D93"/>
    <w:rsid w:val="00456679"/>
    <w:rsid w:val="00457B2F"/>
    <w:rsid w:val="0046132B"/>
    <w:rsid w:val="00464AFA"/>
    <w:rsid w:val="0046706D"/>
    <w:rsid w:val="00470147"/>
    <w:rsid w:val="00470BC0"/>
    <w:rsid w:val="00471464"/>
    <w:rsid w:val="004725EB"/>
    <w:rsid w:val="00472BCB"/>
    <w:rsid w:val="00482BBE"/>
    <w:rsid w:val="00482F39"/>
    <w:rsid w:val="0048384F"/>
    <w:rsid w:val="004838AD"/>
    <w:rsid w:val="004841CA"/>
    <w:rsid w:val="00485C21"/>
    <w:rsid w:val="004868AE"/>
    <w:rsid w:val="00490648"/>
    <w:rsid w:val="00491396"/>
    <w:rsid w:val="0049287D"/>
    <w:rsid w:val="00492E2E"/>
    <w:rsid w:val="004939AC"/>
    <w:rsid w:val="0049401E"/>
    <w:rsid w:val="004A0D00"/>
    <w:rsid w:val="004A11F7"/>
    <w:rsid w:val="004B1A2C"/>
    <w:rsid w:val="004B5025"/>
    <w:rsid w:val="004C0E8A"/>
    <w:rsid w:val="004C3136"/>
    <w:rsid w:val="004C700A"/>
    <w:rsid w:val="004C7235"/>
    <w:rsid w:val="004D3B86"/>
    <w:rsid w:val="004D6858"/>
    <w:rsid w:val="004E0E58"/>
    <w:rsid w:val="004E0EA7"/>
    <w:rsid w:val="004E45B1"/>
    <w:rsid w:val="004E5FF2"/>
    <w:rsid w:val="004F10DE"/>
    <w:rsid w:val="004F1602"/>
    <w:rsid w:val="004F25EF"/>
    <w:rsid w:val="004F3256"/>
    <w:rsid w:val="004F6544"/>
    <w:rsid w:val="005030A7"/>
    <w:rsid w:val="00514F5D"/>
    <w:rsid w:val="00515C6F"/>
    <w:rsid w:val="00516C65"/>
    <w:rsid w:val="00517F34"/>
    <w:rsid w:val="005228AB"/>
    <w:rsid w:val="005232F9"/>
    <w:rsid w:val="00524807"/>
    <w:rsid w:val="00526554"/>
    <w:rsid w:val="0052682E"/>
    <w:rsid w:val="005322C5"/>
    <w:rsid w:val="00533A0C"/>
    <w:rsid w:val="0053672F"/>
    <w:rsid w:val="00542EFA"/>
    <w:rsid w:val="00545C97"/>
    <w:rsid w:val="00554D1A"/>
    <w:rsid w:val="00563435"/>
    <w:rsid w:val="005811E5"/>
    <w:rsid w:val="00583079"/>
    <w:rsid w:val="005952DF"/>
    <w:rsid w:val="00596EB7"/>
    <w:rsid w:val="005A089F"/>
    <w:rsid w:val="005A1046"/>
    <w:rsid w:val="005A1E1A"/>
    <w:rsid w:val="005A7631"/>
    <w:rsid w:val="005B11F3"/>
    <w:rsid w:val="005B1F49"/>
    <w:rsid w:val="005B29CB"/>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3E3"/>
    <w:rsid w:val="005F569E"/>
    <w:rsid w:val="005F63DC"/>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571B"/>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12CB"/>
    <w:rsid w:val="006A45FC"/>
    <w:rsid w:val="006A47C9"/>
    <w:rsid w:val="006A5F42"/>
    <w:rsid w:val="006A5F95"/>
    <w:rsid w:val="006A6CE1"/>
    <w:rsid w:val="006B0BB8"/>
    <w:rsid w:val="006C5A7E"/>
    <w:rsid w:val="006C6676"/>
    <w:rsid w:val="006C6724"/>
    <w:rsid w:val="006C7070"/>
    <w:rsid w:val="006D4F95"/>
    <w:rsid w:val="006E0C7B"/>
    <w:rsid w:val="006E177E"/>
    <w:rsid w:val="006E3DCF"/>
    <w:rsid w:val="006E6046"/>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2714"/>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7F7289"/>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B6840"/>
    <w:rsid w:val="008C0366"/>
    <w:rsid w:val="008C4E42"/>
    <w:rsid w:val="008C6A1A"/>
    <w:rsid w:val="008C72AD"/>
    <w:rsid w:val="008D000F"/>
    <w:rsid w:val="008D226E"/>
    <w:rsid w:val="008D5951"/>
    <w:rsid w:val="008D70E7"/>
    <w:rsid w:val="008F1669"/>
    <w:rsid w:val="008F4927"/>
    <w:rsid w:val="008F6D15"/>
    <w:rsid w:val="0090111F"/>
    <w:rsid w:val="00903461"/>
    <w:rsid w:val="0090399F"/>
    <w:rsid w:val="00905B3E"/>
    <w:rsid w:val="0090696E"/>
    <w:rsid w:val="009077C1"/>
    <w:rsid w:val="00907C39"/>
    <w:rsid w:val="0091242E"/>
    <w:rsid w:val="00920F2A"/>
    <w:rsid w:val="009217A7"/>
    <w:rsid w:val="00923359"/>
    <w:rsid w:val="00923F4F"/>
    <w:rsid w:val="00924F41"/>
    <w:rsid w:val="00925C66"/>
    <w:rsid w:val="00925CDF"/>
    <w:rsid w:val="00927491"/>
    <w:rsid w:val="00927732"/>
    <w:rsid w:val="00934604"/>
    <w:rsid w:val="00941951"/>
    <w:rsid w:val="009477EE"/>
    <w:rsid w:val="009522A3"/>
    <w:rsid w:val="00954933"/>
    <w:rsid w:val="009644C2"/>
    <w:rsid w:val="00964A6E"/>
    <w:rsid w:val="00964C0D"/>
    <w:rsid w:val="00967361"/>
    <w:rsid w:val="00971A48"/>
    <w:rsid w:val="009761A3"/>
    <w:rsid w:val="00981CA0"/>
    <w:rsid w:val="009836BB"/>
    <w:rsid w:val="009855A4"/>
    <w:rsid w:val="00986A86"/>
    <w:rsid w:val="009879B2"/>
    <w:rsid w:val="009900F5"/>
    <w:rsid w:val="00992043"/>
    <w:rsid w:val="0099570A"/>
    <w:rsid w:val="009A1BD4"/>
    <w:rsid w:val="009A2564"/>
    <w:rsid w:val="009A51DF"/>
    <w:rsid w:val="009A6973"/>
    <w:rsid w:val="009A7AF0"/>
    <w:rsid w:val="009B0DC5"/>
    <w:rsid w:val="009B25B5"/>
    <w:rsid w:val="009B29A7"/>
    <w:rsid w:val="009B3593"/>
    <w:rsid w:val="009C0BA3"/>
    <w:rsid w:val="009C413E"/>
    <w:rsid w:val="009C4351"/>
    <w:rsid w:val="009C4E0B"/>
    <w:rsid w:val="009D0832"/>
    <w:rsid w:val="009D16DF"/>
    <w:rsid w:val="009D2FA7"/>
    <w:rsid w:val="009D3A97"/>
    <w:rsid w:val="009D7E18"/>
    <w:rsid w:val="009E3409"/>
    <w:rsid w:val="009E37A5"/>
    <w:rsid w:val="009E5B27"/>
    <w:rsid w:val="009E64CA"/>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010B"/>
    <w:rsid w:val="00AE0D02"/>
    <w:rsid w:val="00AE2736"/>
    <w:rsid w:val="00AE2C5A"/>
    <w:rsid w:val="00AE5C77"/>
    <w:rsid w:val="00AE5E2B"/>
    <w:rsid w:val="00AE6186"/>
    <w:rsid w:val="00AE6F5E"/>
    <w:rsid w:val="00AE7C3F"/>
    <w:rsid w:val="00AF12F2"/>
    <w:rsid w:val="00B032CF"/>
    <w:rsid w:val="00B1247F"/>
    <w:rsid w:val="00B14864"/>
    <w:rsid w:val="00B1635A"/>
    <w:rsid w:val="00B20AFC"/>
    <w:rsid w:val="00B21081"/>
    <w:rsid w:val="00B22CBB"/>
    <w:rsid w:val="00B23125"/>
    <w:rsid w:val="00B23E82"/>
    <w:rsid w:val="00B250CB"/>
    <w:rsid w:val="00B306E8"/>
    <w:rsid w:val="00B32F37"/>
    <w:rsid w:val="00B355E1"/>
    <w:rsid w:val="00B41C46"/>
    <w:rsid w:val="00B428E5"/>
    <w:rsid w:val="00B44997"/>
    <w:rsid w:val="00B526E3"/>
    <w:rsid w:val="00B54CE9"/>
    <w:rsid w:val="00B55FC5"/>
    <w:rsid w:val="00B60DA5"/>
    <w:rsid w:val="00B6212E"/>
    <w:rsid w:val="00B624F0"/>
    <w:rsid w:val="00B64CAA"/>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D2390"/>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528"/>
    <w:rsid w:val="00C87AEF"/>
    <w:rsid w:val="00C906D3"/>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4AB7"/>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0840"/>
    <w:rsid w:val="00D83138"/>
    <w:rsid w:val="00D83177"/>
    <w:rsid w:val="00D83955"/>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0E63"/>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1FA9"/>
    <w:rsid w:val="00E72007"/>
    <w:rsid w:val="00E75A8D"/>
    <w:rsid w:val="00E76941"/>
    <w:rsid w:val="00E769DC"/>
    <w:rsid w:val="00E774F3"/>
    <w:rsid w:val="00E83747"/>
    <w:rsid w:val="00E85F2C"/>
    <w:rsid w:val="00E874C2"/>
    <w:rsid w:val="00E87889"/>
    <w:rsid w:val="00E95549"/>
    <w:rsid w:val="00E95C73"/>
    <w:rsid w:val="00EA06B8"/>
    <w:rsid w:val="00EA0CD6"/>
    <w:rsid w:val="00EA2C2B"/>
    <w:rsid w:val="00EB2CE8"/>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2958"/>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2646"/>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1971A"/>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link w:val="BodyTextChar"/>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uiPriority w:val="59"/>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basedOn w:val="DefaultParagraphFont"/>
    <w:link w:val="FootnoteText"/>
    <w:uiPriority w:val="99"/>
    <w:rsid w:val="006E6046"/>
  </w:style>
  <w:style w:type="character" w:customStyle="1" w:styleId="ListParagraphChar">
    <w:name w:val="List Paragraph Char"/>
    <w:aliases w:val="Fundamentacion Char,Bulleted List Char,SubPárrafo de lista Char"/>
    <w:basedOn w:val="DefaultParagraphFont"/>
    <w:link w:val="ListParagraph"/>
    <w:uiPriority w:val="99"/>
    <w:locked/>
    <w:rsid w:val="006E6046"/>
  </w:style>
  <w:style w:type="paragraph" w:styleId="Title">
    <w:name w:val="Title"/>
    <w:basedOn w:val="Normal"/>
    <w:link w:val="TitleChar"/>
    <w:qFormat/>
    <w:rsid w:val="006E6046"/>
    <w:pPr>
      <w:jc w:val="center"/>
    </w:pPr>
    <w:rPr>
      <w:rFonts w:ascii="Century Gothic" w:hAnsi="Century Gothic"/>
      <w:b/>
      <w:bCs/>
      <w:snapToGrid w:val="0"/>
      <w:sz w:val="28"/>
      <w:szCs w:val="28"/>
      <w:lang w:val="es-CO"/>
    </w:rPr>
  </w:style>
  <w:style w:type="character" w:customStyle="1" w:styleId="TitleChar">
    <w:name w:val="Title Char"/>
    <w:basedOn w:val="DefaultParagraphFont"/>
    <w:link w:val="Title"/>
    <w:rsid w:val="006E6046"/>
    <w:rPr>
      <w:rFonts w:ascii="Century Gothic" w:hAnsi="Century Gothic"/>
      <w:b/>
      <w:bCs/>
      <w:snapToGrid w:val="0"/>
      <w:sz w:val="28"/>
      <w:szCs w:val="28"/>
      <w:lang w:val="es-CO"/>
    </w:rPr>
  </w:style>
  <w:style w:type="character" w:customStyle="1" w:styleId="normaltextrun">
    <w:name w:val="normaltextrun"/>
    <w:basedOn w:val="DefaultParagraphFont"/>
    <w:rsid w:val="006E6046"/>
  </w:style>
  <w:style w:type="paragraph" w:customStyle="1" w:styleId="paragraph">
    <w:name w:val="paragraph"/>
    <w:basedOn w:val="Normal"/>
    <w:rsid w:val="006E6046"/>
    <w:pPr>
      <w:spacing w:before="100" w:beforeAutospacing="1" w:after="100" w:afterAutospacing="1"/>
    </w:pPr>
    <w:rPr>
      <w:sz w:val="24"/>
      <w:szCs w:val="24"/>
      <w:lang w:val="es-CR" w:eastAsia="es-ES_tradnl"/>
    </w:rPr>
  </w:style>
  <w:style w:type="character" w:styleId="UnresolvedMention">
    <w:name w:val="Unresolved Mention"/>
    <w:basedOn w:val="DefaultParagraphFont"/>
    <w:uiPriority w:val="99"/>
    <w:semiHidden/>
    <w:unhideWhenUsed/>
    <w:rsid w:val="0043683F"/>
    <w:rPr>
      <w:color w:val="605E5C"/>
      <w:shd w:val="clear" w:color="auto" w:fill="E1DFDD"/>
    </w:rPr>
  </w:style>
  <w:style w:type="character" w:customStyle="1" w:styleId="BodyTextChar">
    <w:name w:val="Body Text Char"/>
    <w:basedOn w:val="DefaultParagraphFont"/>
    <w:link w:val="BodyText"/>
    <w:rsid w:val="00124033"/>
    <w:rPr>
      <w:rFonts w:ascii="Arial" w:hAnsi="Arial"/>
      <w:b/>
      <w:bCs/>
      <w:sz w:val="22"/>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134373563">
      <w:bodyDiv w:val="1"/>
      <w:marLeft w:val="0"/>
      <w:marRight w:val="0"/>
      <w:marTop w:val="0"/>
      <w:marBottom w:val="0"/>
      <w:divBdr>
        <w:top w:val="none" w:sz="0" w:space="0" w:color="auto"/>
        <w:left w:val="none" w:sz="0" w:space="0" w:color="auto"/>
        <w:bottom w:val="none" w:sz="0" w:space="0" w:color="auto"/>
        <w:right w:val="none" w:sz="0" w:space="0" w:color="auto"/>
      </w:divBdr>
      <w:divsChild>
        <w:div w:id="1328442542">
          <w:marLeft w:val="0"/>
          <w:marRight w:val="0"/>
          <w:marTop w:val="0"/>
          <w:marBottom w:val="0"/>
          <w:divBdr>
            <w:top w:val="none" w:sz="0" w:space="0" w:color="auto"/>
            <w:left w:val="none" w:sz="0" w:space="0" w:color="auto"/>
            <w:bottom w:val="none" w:sz="0" w:space="0" w:color="auto"/>
            <w:right w:val="none" w:sz="0" w:space="0" w:color="auto"/>
          </w:divBdr>
          <w:divsChild>
            <w:div w:id="1116371712">
              <w:marLeft w:val="0"/>
              <w:marRight w:val="0"/>
              <w:marTop w:val="0"/>
              <w:marBottom w:val="0"/>
              <w:divBdr>
                <w:top w:val="none" w:sz="0" w:space="0" w:color="auto"/>
                <w:left w:val="none" w:sz="0" w:space="0" w:color="auto"/>
                <w:bottom w:val="none" w:sz="0" w:space="0" w:color="auto"/>
                <w:right w:val="none" w:sz="0" w:space="0" w:color="auto"/>
              </w:divBdr>
              <w:divsChild>
                <w:div w:id="1570309966">
                  <w:marLeft w:val="0"/>
                  <w:marRight w:val="0"/>
                  <w:marTop w:val="0"/>
                  <w:marBottom w:val="0"/>
                  <w:divBdr>
                    <w:top w:val="none" w:sz="0" w:space="0" w:color="auto"/>
                    <w:left w:val="none" w:sz="0" w:space="0" w:color="auto"/>
                    <w:bottom w:val="none" w:sz="0" w:space="0" w:color="auto"/>
                    <w:right w:val="none" w:sz="0" w:space="0" w:color="auto"/>
                  </w:divBdr>
                  <w:divsChild>
                    <w:div w:id="474101296">
                      <w:marLeft w:val="0"/>
                      <w:marRight w:val="0"/>
                      <w:marTop w:val="0"/>
                      <w:marBottom w:val="0"/>
                      <w:divBdr>
                        <w:top w:val="none" w:sz="0" w:space="0" w:color="auto"/>
                        <w:left w:val="none" w:sz="0" w:space="0" w:color="auto"/>
                        <w:bottom w:val="none" w:sz="0" w:space="0" w:color="auto"/>
                        <w:right w:val="none" w:sz="0" w:space="0" w:color="auto"/>
                      </w:divBdr>
                      <w:divsChild>
                        <w:div w:id="348216681">
                          <w:marLeft w:val="0"/>
                          <w:marRight w:val="0"/>
                          <w:marTop w:val="0"/>
                          <w:marBottom w:val="0"/>
                          <w:divBdr>
                            <w:top w:val="none" w:sz="0" w:space="0" w:color="auto"/>
                            <w:left w:val="none" w:sz="0" w:space="0" w:color="auto"/>
                            <w:bottom w:val="none" w:sz="0" w:space="0" w:color="auto"/>
                            <w:right w:val="none" w:sz="0" w:space="0" w:color="auto"/>
                          </w:divBdr>
                          <w:divsChild>
                            <w:div w:id="2116172284">
                              <w:marLeft w:val="0"/>
                              <w:marRight w:val="0"/>
                              <w:marTop w:val="0"/>
                              <w:marBottom w:val="0"/>
                              <w:divBdr>
                                <w:top w:val="none" w:sz="0" w:space="0" w:color="auto"/>
                                <w:left w:val="none" w:sz="0" w:space="0" w:color="auto"/>
                                <w:bottom w:val="none" w:sz="0" w:space="0" w:color="auto"/>
                                <w:right w:val="none" w:sz="0" w:space="0" w:color="auto"/>
                              </w:divBdr>
                              <w:divsChild>
                                <w:div w:id="251592944">
                                  <w:marLeft w:val="0"/>
                                  <w:marRight w:val="0"/>
                                  <w:marTop w:val="0"/>
                                  <w:marBottom w:val="0"/>
                                  <w:divBdr>
                                    <w:top w:val="none" w:sz="0" w:space="0" w:color="auto"/>
                                    <w:left w:val="none" w:sz="0" w:space="0" w:color="auto"/>
                                    <w:bottom w:val="none" w:sz="0" w:space="0" w:color="auto"/>
                                    <w:right w:val="none" w:sz="0" w:space="0" w:color="auto"/>
                                  </w:divBdr>
                                  <w:divsChild>
                                    <w:div w:id="1753164083">
                                      <w:marLeft w:val="0"/>
                                      <w:marRight w:val="0"/>
                                      <w:marTop w:val="0"/>
                                      <w:marBottom w:val="0"/>
                                      <w:divBdr>
                                        <w:top w:val="none" w:sz="0" w:space="0" w:color="auto"/>
                                        <w:left w:val="none" w:sz="0" w:space="0" w:color="auto"/>
                                        <w:bottom w:val="none" w:sz="0" w:space="0" w:color="auto"/>
                                        <w:right w:val="none" w:sz="0" w:space="0" w:color="auto"/>
                                      </w:divBdr>
                                      <w:divsChild>
                                        <w:div w:id="427893078">
                                          <w:marLeft w:val="0"/>
                                          <w:marRight w:val="0"/>
                                          <w:marTop w:val="0"/>
                                          <w:marBottom w:val="0"/>
                                          <w:divBdr>
                                            <w:top w:val="none" w:sz="0" w:space="0" w:color="auto"/>
                                            <w:left w:val="none" w:sz="0" w:space="0" w:color="auto"/>
                                            <w:bottom w:val="none" w:sz="0" w:space="0" w:color="auto"/>
                                            <w:right w:val="none" w:sz="0" w:space="0" w:color="auto"/>
                                          </w:divBdr>
                                          <w:divsChild>
                                            <w:div w:id="1267232289">
                                              <w:marLeft w:val="0"/>
                                              <w:marRight w:val="0"/>
                                              <w:marTop w:val="0"/>
                                              <w:marBottom w:val="0"/>
                                              <w:divBdr>
                                                <w:top w:val="none" w:sz="0" w:space="0" w:color="auto"/>
                                                <w:left w:val="none" w:sz="0" w:space="0" w:color="auto"/>
                                                <w:bottom w:val="none" w:sz="0" w:space="0" w:color="auto"/>
                                                <w:right w:val="none" w:sz="0" w:space="0" w:color="auto"/>
                                              </w:divBdr>
                                              <w:divsChild>
                                                <w:div w:id="1029179608">
                                                  <w:marLeft w:val="0"/>
                                                  <w:marRight w:val="0"/>
                                                  <w:marTop w:val="0"/>
                                                  <w:marBottom w:val="0"/>
                                                  <w:divBdr>
                                                    <w:top w:val="none" w:sz="0" w:space="0" w:color="auto"/>
                                                    <w:left w:val="none" w:sz="0" w:space="0" w:color="auto"/>
                                                    <w:bottom w:val="none" w:sz="0" w:space="0" w:color="auto"/>
                                                    <w:right w:val="none" w:sz="0" w:space="0" w:color="auto"/>
                                                  </w:divBdr>
                                                  <w:divsChild>
                                                    <w:div w:id="2143382877">
                                                      <w:marLeft w:val="0"/>
                                                      <w:marRight w:val="0"/>
                                                      <w:marTop w:val="0"/>
                                                      <w:marBottom w:val="0"/>
                                                      <w:divBdr>
                                                        <w:top w:val="none" w:sz="0" w:space="0" w:color="auto"/>
                                                        <w:left w:val="none" w:sz="0" w:space="0" w:color="auto"/>
                                                        <w:bottom w:val="none" w:sz="0" w:space="0" w:color="auto"/>
                                                        <w:right w:val="none" w:sz="0" w:space="0" w:color="auto"/>
                                                      </w:divBdr>
                                                      <w:divsChild>
                                                        <w:div w:id="103620166">
                                                          <w:marLeft w:val="0"/>
                                                          <w:marRight w:val="0"/>
                                                          <w:marTop w:val="0"/>
                                                          <w:marBottom w:val="0"/>
                                                          <w:divBdr>
                                                            <w:top w:val="none" w:sz="0" w:space="0" w:color="auto"/>
                                                            <w:left w:val="none" w:sz="0" w:space="0" w:color="auto"/>
                                                            <w:bottom w:val="none" w:sz="0" w:space="0" w:color="auto"/>
                                                            <w:right w:val="none" w:sz="0" w:space="0" w:color="auto"/>
                                                          </w:divBdr>
                                                          <w:divsChild>
                                                            <w:div w:id="13018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as.org/en/sla/docs/AG08273E10.pdf" TargetMode="External"/><Relationship Id="rId18" Type="http://schemas.openxmlformats.org/officeDocument/2006/relationships/hyperlink" Target="https://www.oecd.org/education/Recuperacion-educativa-eficaz-y-equitativa.pdf" TargetMode="External"/><Relationship Id="rId26" Type="http://schemas.openxmlformats.org/officeDocument/2006/relationships/hyperlink" Target="https://www.unesco.org/fr/education/higher-education/global-convention" TargetMode="External"/><Relationship Id="rId3" Type="http://schemas.openxmlformats.org/officeDocument/2006/relationships/customXml" Target="../customXml/item3.xml"/><Relationship Id="rId21" Type="http://schemas.openxmlformats.org/officeDocument/2006/relationships/hyperlink" Target="https://www.un.org/sustainabledevelopment/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m.oas.org/IDMS/Redirectpage.aspx?class=V.12.1%20CIDI/RME/doc.&amp;classNum=6&amp;lang=f" TargetMode="External"/><Relationship Id="rId17" Type="http://schemas.openxmlformats.org/officeDocument/2006/relationships/hyperlink" Target="https://portal.educoas.org/es/redes/educaci-n/eventos/foro-global-futuros-educativos-reimaginando-c-mo-construir-sistemas?lang=en" TargetMode="External"/><Relationship Id="rId25" Type="http://schemas.openxmlformats.org/officeDocument/2006/relationships/hyperlink" Target="http://www.iesalc.unesco.org/2019/11/08/por-que-es-necesario-un-convenio-regional-de-reconocimiento-en-educacion-superio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m.oas.org/IDMS/Redirectpage.aspx?class=XIII.6.9%20CIDI/CIE/doc&amp;classNum=9&amp;lang=f" TargetMode="External"/><Relationship Id="rId20" Type="http://schemas.openxmlformats.org/officeDocument/2006/relationships/hyperlink" Target="https://scm.oas.org/doc_public/french/HIST_21/AG08492f05.docx" TargetMode="External"/><Relationship Id="rId29" Type="http://schemas.openxmlformats.org/officeDocument/2006/relationships/hyperlink" Target="https://www.oas.org/es/sedi/dhdee/trabajo_empleo/documentos/TRABAJO/20CIMT/TallerChile/TallerOEAChile_Resultado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V.11.1%20CIDI/RME/RES.&amp;classNum=1&amp;lang=f" TargetMode="External"/><Relationship Id="rId24" Type="http://schemas.openxmlformats.org/officeDocument/2006/relationships/hyperlink" Target="https://oui-iohe.org/es/emovie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m.oas.org/IDMS/Redirectpage.aspx?class=XIII.6.9%20CIDI/CIE/doc&amp;classNum=9&amp;lang=f" TargetMode="External"/><Relationship Id="rId23" Type="http://schemas.openxmlformats.org/officeDocument/2006/relationships/hyperlink" Target="file:///\\falcon5\Users\karinematusiak\Downloads\%20" TargetMode="External"/><Relationship Id="rId28" Type="http://schemas.openxmlformats.org/officeDocument/2006/relationships/hyperlink" Target="http://scm.oas.org/doc_public/french/hist_21/CIDTR00396F02.docx" TargetMode="External"/><Relationship Id="rId10" Type="http://schemas.openxmlformats.org/officeDocument/2006/relationships/endnotes" Target="endnotes.xml"/><Relationship Id="rId19" Type="http://schemas.openxmlformats.org/officeDocument/2006/relationships/hyperlink" Target="https://www.oecd.org/education/Recuperacion-educativa-eficaz-y-equitativa.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XIII.6.9%20CIDI/CIE/RES&amp;classNum=1&amp;lang=f" TargetMode="External"/><Relationship Id="rId22" Type="http://schemas.openxmlformats.org/officeDocument/2006/relationships/hyperlink" Target="https://scm.oas.org/doc_public/french/HIST_21/AG08492f05.docx" TargetMode="External"/><Relationship Id="rId27" Type="http://schemas.openxmlformats.org/officeDocument/2006/relationships/hyperlink" Target="http://scm.oas.org/doc_public/french/hist_21/CIDTR00395F02.docx"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076B57B-9EE6-4BD9-8EC3-446C67EA84DA}"/>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4</TotalTime>
  <Pages>15</Pages>
  <Words>6815</Words>
  <Characters>41026</Characters>
  <Application>Microsoft Office Word</Application>
  <DocSecurity>0</DocSecurity>
  <Lines>745</Lines>
  <Paragraphs>196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docId:A63CCB2437704DBAA1C27FC23B9748B0</cp:keywords>
  <cp:lastModifiedBy>Burns, Sandra</cp:lastModifiedBy>
  <cp:revision>3</cp:revision>
  <cp:lastPrinted>2011-06-15T13:36:00Z</cp:lastPrinted>
  <dcterms:created xsi:type="dcterms:W3CDTF">2022-11-11T17:26:00Z</dcterms:created>
  <dcterms:modified xsi:type="dcterms:W3CDTF">2022-11-11T17:27:00Z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