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A75CC3" w:rsidRDefault="00D306D1" w:rsidP="00627C9F">
      <w:pPr>
        <w:jc w:val="both"/>
        <w:rPr>
          <w:rFonts w:asciiTheme="majorHAnsi" w:hAnsiTheme="majorHAnsi" w:cs="Univers"/>
          <w:b/>
          <w:bCs/>
          <w:sz w:val="22"/>
          <w:szCs w:val="22"/>
          <w:lang w:val="pt-BR"/>
        </w:rPr>
      </w:pPr>
      <w:r w:rsidRPr="00A75CC3">
        <w:rPr>
          <w:rFonts w:asciiTheme="majorHAnsi" w:hAnsiTheme="majorHAnsi"/>
          <w:noProof/>
          <w:sz w:val="22"/>
          <w:szCs w:val="22"/>
          <w:lang w:val="pt-BR" w:eastAsia="pt-BR"/>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82A1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A75CC3">
        <w:rPr>
          <w:rFonts w:asciiTheme="majorHAnsi" w:hAnsiTheme="majorHAnsi"/>
          <w:noProof/>
          <w:sz w:val="22"/>
          <w:szCs w:val="22"/>
          <w:lang w:val="pt-BR" w:eastAsia="pt-BR"/>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lang w:val="pt-BR" w:eastAsia="pt-BR"/>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349218F2" w14:textId="77777777" w:rsidR="00CB2660" w:rsidRDefault="00AE5488" w:rsidP="00AE5488">
                      <w:r>
                        <w:rPr>
                          <w:noProof/>
                          <w:lang w:val="pt-BR" w:eastAsia="pt-BR"/>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A75CC3"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A75CC3"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A75CC3" w:rsidRDefault="005128E4" w:rsidP="00040C3A">
      <w:pPr>
        <w:tabs>
          <w:tab w:val="center" w:pos="5400"/>
        </w:tabs>
        <w:suppressAutoHyphens/>
        <w:rPr>
          <w:rFonts w:asciiTheme="majorHAnsi" w:hAnsiTheme="majorHAnsi"/>
          <w:sz w:val="22"/>
          <w:szCs w:val="22"/>
          <w:lang w:val="pt-BR"/>
        </w:rPr>
      </w:pPr>
    </w:p>
    <w:p w14:paraId="12A36B24" w14:textId="77777777" w:rsidR="005128E4" w:rsidRPr="00A75CC3" w:rsidRDefault="005128E4" w:rsidP="00040C3A">
      <w:pPr>
        <w:tabs>
          <w:tab w:val="center" w:pos="5400"/>
        </w:tabs>
        <w:suppressAutoHyphens/>
        <w:rPr>
          <w:rFonts w:asciiTheme="majorHAnsi" w:hAnsiTheme="majorHAnsi"/>
          <w:sz w:val="22"/>
          <w:szCs w:val="22"/>
          <w:lang w:val="pt-BR"/>
        </w:rPr>
      </w:pPr>
    </w:p>
    <w:p w14:paraId="2252093D" w14:textId="77777777" w:rsidR="005128E4" w:rsidRPr="00A75CC3" w:rsidRDefault="005128E4" w:rsidP="00040C3A">
      <w:pPr>
        <w:tabs>
          <w:tab w:val="center" w:pos="5400"/>
        </w:tabs>
        <w:suppressAutoHyphens/>
        <w:rPr>
          <w:rFonts w:asciiTheme="majorHAnsi" w:hAnsiTheme="majorHAnsi"/>
          <w:sz w:val="22"/>
          <w:szCs w:val="22"/>
          <w:lang w:val="pt-BR"/>
        </w:rPr>
      </w:pPr>
    </w:p>
    <w:p w14:paraId="403935BD" w14:textId="77777777" w:rsidR="00040C3A" w:rsidRPr="00A75CC3"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A75CC3"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64791D04" w14:textId="77777777" w:rsidR="00040C3A" w:rsidRPr="00A75CC3" w:rsidRDefault="003D3BC2" w:rsidP="00040C3A">
      <w:pPr>
        <w:tabs>
          <w:tab w:val="center" w:pos="5400"/>
        </w:tabs>
        <w:suppressAutoHyphens/>
        <w:jc w:val="center"/>
        <w:rPr>
          <w:rFonts w:asciiTheme="majorHAnsi" w:hAnsiTheme="majorHAnsi"/>
          <w:sz w:val="22"/>
          <w:szCs w:val="22"/>
          <w:lang w:val="pt-BR"/>
        </w:rPr>
      </w:pPr>
      <w:r w:rsidRPr="00A75CC3">
        <w:rPr>
          <w:rFonts w:asciiTheme="majorHAnsi" w:hAnsiTheme="majorHAnsi"/>
          <w:noProof/>
          <w:sz w:val="22"/>
          <w:szCs w:val="22"/>
          <w:lang w:val="pt-BR" w:eastAsia="pt-BR"/>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B68FFE1"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44439C">
                              <w:rPr>
                                <w:rFonts w:asciiTheme="majorHAnsi" w:hAnsiTheme="majorHAnsi" w:cs="Arial"/>
                                <w:b/>
                                <w:bCs/>
                                <w:color w:val="0D0D0D" w:themeColor="text1" w:themeTint="F2"/>
                                <w:sz w:val="36"/>
                                <w:szCs w:val="22"/>
                                <w:lang w:val="pt-BR"/>
                              </w:rPr>
                              <w:t>357</w:t>
                            </w:r>
                            <w:r w:rsidR="007B05C4" w:rsidRPr="007665A8">
                              <w:rPr>
                                <w:rFonts w:asciiTheme="majorHAnsi" w:hAnsiTheme="majorHAnsi" w:cs="Arial"/>
                                <w:b/>
                                <w:bCs/>
                                <w:color w:val="0D0D0D" w:themeColor="text1" w:themeTint="F2"/>
                                <w:sz w:val="36"/>
                                <w:szCs w:val="22"/>
                                <w:lang w:val="pt-BR"/>
                              </w:rPr>
                              <w:t>/</w:t>
                            </w:r>
                            <w:r w:rsidR="00487A47">
                              <w:rPr>
                                <w:rFonts w:asciiTheme="majorHAnsi" w:hAnsiTheme="majorHAnsi" w:cs="Arial"/>
                                <w:b/>
                                <w:bCs/>
                                <w:color w:val="0D0D0D" w:themeColor="text1" w:themeTint="F2"/>
                                <w:sz w:val="36"/>
                                <w:szCs w:val="22"/>
                                <w:lang w:val="pt-BR"/>
                              </w:rPr>
                              <w:t>2</w:t>
                            </w:r>
                            <w:r w:rsidR="003E524C">
                              <w:rPr>
                                <w:rFonts w:asciiTheme="majorHAnsi" w:hAnsiTheme="majorHAnsi" w:cs="Arial"/>
                                <w:b/>
                                <w:bCs/>
                                <w:color w:val="0D0D0D" w:themeColor="text1" w:themeTint="F2"/>
                                <w:sz w:val="36"/>
                                <w:szCs w:val="22"/>
                                <w:lang w:val="pt-BR"/>
                              </w:rPr>
                              <w:t>1</w:t>
                            </w:r>
                          </w:p>
                          <w:p w14:paraId="09C54AB3" w14:textId="32FE8594"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8F4B78">
                              <w:rPr>
                                <w:rFonts w:asciiTheme="majorHAnsi" w:hAnsiTheme="majorHAnsi" w:cs="Arial"/>
                                <w:b/>
                                <w:color w:val="0D0D0D" w:themeColor="text1" w:themeTint="F2"/>
                                <w:sz w:val="36"/>
                                <w:szCs w:val="22"/>
                                <w:lang w:val="pt-BR"/>
                              </w:rPr>
                              <w:t>1091</w:t>
                            </w:r>
                            <w:r w:rsidR="00487A47">
                              <w:rPr>
                                <w:rFonts w:asciiTheme="majorHAnsi" w:hAnsiTheme="majorHAnsi" w:cs="Arial"/>
                                <w:b/>
                                <w:color w:val="0D0D0D" w:themeColor="text1" w:themeTint="F2"/>
                                <w:sz w:val="36"/>
                                <w:szCs w:val="22"/>
                                <w:lang w:val="pt-BR"/>
                              </w:rPr>
                              <w:t>-</w:t>
                            </w:r>
                            <w:r w:rsidR="008F4B78">
                              <w:rPr>
                                <w:rFonts w:asciiTheme="majorHAnsi" w:hAnsiTheme="majorHAnsi" w:cs="Arial"/>
                                <w:b/>
                                <w:color w:val="0D0D0D" w:themeColor="text1" w:themeTint="F2"/>
                                <w:sz w:val="36"/>
                                <w:szCs w:val="22"/>
                                <w:lang w:val="pt-BR"/>
                              </w:rPr>
                              <w:t>10</w:t>
                            </w:r>
                            <w:r w:rsidR="00246D1F" w:rsidRPr="00DA2224">
                              <w:rPr>
                                <w:rFonts w:asciiTheme="majorHAnsi" w:hAnsiTheme="majorHAnsi" w:cs="Arial"/>
                                <w:b/>
                                <w:color w:val="0D0D0D" w:themeColor="text1" w:themeTint="F2"/>
                                <w:sz w:val="36"/>
                                <w:szCs w:val="22"/>
                                <w:lang w:val="pt-BR"/>
                              </w:rPr>
                              <w:t xml:space="preserve"> </w:t>
                            </w:r>
                          </w:p>
                          <w:p w14:paraId="70CF6833" w14:textId="19F4AFF9"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w:t>
                            </w:r>
                            <w:r w:rsidR="005B52B0" w:rsidRPr="00BB657D">
                              <w:rPr>
                                <w:rFonts w:asciiTheme="majorHAnsi" w:hAnsiTheme="majorHAnsi" w:cs="Arial"/>
                                <w:szCs w:val="22"/>
                                <w:lang w:val="pt-BR"/>
                              </w:rPr>
                              <w:t xml:space="preserve">DE </w:t>
                            </w:r>
                            <w:r w:rsidR="008810D5" w:rsidRPr="00BB657D">
                              <w:rPr>
                                <w:rFonts w:asciiTheme="majorHAnsi" w:hAnsiTheme="majorHAnsi" w:cs="Arial"/>
                                <w:szCs w:val="22"/>
                                <w:lang w:val="pt-BR"/>
                              </w:rPr>
                              <w:t>ADMISSIBILIDADE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0" w:name="_ftnref1"/>
                          </w:p>
                          <w:p w14:paraId="4CFA2FBF" w14:textId="33AA9D2C" w:rsidR="005B52B0" w:rsidRPr="007665A8" w:rsidRDefault="008F4B78"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TANIA SUELY DOS SANTOS CALIXTO</w:t>
                            </w:r>
                          </w:p>
                          <w:bookmarkEnd w:id="0"/>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B68FFE1"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44439C">
                        <w:rPr>
                          <w:rFonts w:asciiTheme="majorHAnsi" w:hAnsiTheme="majorHAnsi" w:cs="Arial"/>
                          <w:b/>
                          <w:bCs/>
                          <w:color w:val="0D0D0D" w:themeColor="text1" w:themeTint="F2"/>
                          <w:sz w:val="36"/>
                          <w:szCs w:val="22"/>
                          <w:lang w:val="pt-BR"/>
                        </w:rPr>
                        <w:t>357</w:t>
                      </w:r>
                      <w:r w:rsidR="007B05C4" w:rsidRPr="007665A8">
                        <w:rPr>
                          <w:rFonts w:asciiTheme="majorHAnsi" w:hAnsiTheme="majorHAnsi" w:cs="Arial"/>
                          <w:b/>
                          <w:bCs/>
                          <w:color w:val="0D0D0D" w:themeColor="text1" w:themeTint="F2"/>
                          <w:sz w:val="36"/>
                          <w:szCs w:val="22"/>
                          <w:lang w:val="pt-BR"/>
                        </w:rPr>
                        <w:t>/</w:t>
                      </w:r>
                      <w:r w:rsidR="00487A47">
                        <w:rPr>
                          <w:rFonts w:asciiTheme="majorHAnsi" w:hAnsiTheme="majorHAnsi" w:cs="Arial"/>
                          <w:b/>
                          <w:bCs/>
                          <w:color w:val="0D0D0D" w:themeColor="text1" w:themeTint="F2"/>
                          <w:sz w:val="36"/>
                          <w:szCs w:val="22"/>
                          <w:lang w:val="pt-BR"/>
                        </w:rPr>
                        <w:t>2</w:t>
                      </w:r>
                      <w:r w:rsidR="003E524C">
                        <w:rPr>
                          <w:rFonts w:asciiTheme="majorHAnsi" w:hAnsiTheme="majorHAnsi" w:cs="Arial"/>
                          <w:b/>
                          <w:bCs/>
                          <w:color w:val="0D0D0D" w:themeColor="text1" w:themeTint="F2"/>
                          <w:sz w:val="36"/>
                          <w:szCs w:val="22"/>
                          <w:lang w:val="pt-BR"/>
                        </w:rPr>
                        <w:t>1</w:t>
                      </w:r>
                    </w:p>
                    <w:p w14:paraId="09C54AB3" w14:textId="32FE8594"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8F4B78">
                        <w:rPr>
                          <w:rFonts w:asciiTheme="majorHAnsi" w:hAnsiTheme="majorHAnsi" w:cs="Arial"/>
                          <w:b/>
                          <w:color w:val="0D0D0D" w:themeColor="text1" w:themeTint="F2"/>
                          <w:sz w:val="36"/>
                          <w:szCs w:val="22"/>
                          <w:lang w:val="pt-BR"/>
                        </w:rPr>
                        <w:t>1091</w:t>
                      </w:r>
                      <w:r w:rsidR="00487A47">
                        <w:rPr>
                          <w:rFonts w:asciiTheme="majorHAnsi" w:hAnsiTheme="majorHAnsi" w:cs="Arial"/>
                          <w:b/>
                          <w:color w:val="0D0D0D" w:themeColor="text1" w:themeTint="F2"/>
                          <w:sz w:val="36"/>
                          <w:szCs w:val="22"/>
                          <w:lang w:val="pt-BR"/>
                        </w:rPr>
                        <w:t>-</w:t>
                      </w:r>
                      <w:r w:rsidR="008F4B78">
                        <w:rPr>
                          <w:rFonts w:asciiTheme="majorHAnsi" w:hAnsiTheme="majorHAnsi" w:cs="Arial"/>
                          <w:b/>
                          <w:color w:val="0D0D0D" w:themeColor="text1" w:themeTint="F2"/>
                          <w:sz w:val="36"/>
                          <w:szCs w:val="22"/>
                          <w:lang w:val="pt-BR"/>
                        </w:rPr>
                        <w:t>10</w:t>
                      </w:r>
                      <w:r w:rsidR="00246D1F" w:rsidRPr="00DA2224">
                        <w:rPr>
                          <w:rFonts w:asciiTheme="majorHAnsi" w:hAnsiTheme="majorHAnsi" w:cs="Arial"/>
                          <w:b/>
                          <w:color w:val="0D0D0D" w:themeColor="text1" w:themeTint="F2"/>
                          <w:sz w:val="36"/>
                          <w:szCs w:val="22"/>
                          <w:lang w:val="pt-BR"/>
                        </w:rPr>
                        <w:t xml:space="preserve"> </w:t>
                      </w:r>
                    </w:p>
                    <w:p w14:paraId="70CF6833" w14:textId="19F4AFF9"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w:t>
                      </w:r>
                      <w:r w:rsidR="005B52B0" w:rsidRPr="00BB657D">
                        <w:rPr>
                          <w:rFonts w:asciiTheme="majorHAnsi" w:hAnsiTheme="majorHAnsi" w:cs="Arial"/>
                          <w:szCs w:val="22"/>
                          <w:lang w:val="pt-BR"/>
                        </w:rPr>
                        <w:t xml:space="preserve">DE </w:t>
                      </w:r>
                      <w:r w:rsidR="008810D5" w:rsidRPr="00BB657D">
                        <w:rPr>
                          <w:rFonts w:asciiTheme="majorHAnsi" w:hAnsiTheme="majorHAnsi" w:cs="Arial"/>
                          <w:szCs w:val="22"/>
                          <w:lang w:val="pt-BR"/>
                        </w:rPr>
                        <w:t>ADMISSIBILIDADE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1" w:name="_ftnref1"/>
                    </w:p>
                    <w:p w14:paraId="4CFA2FBF" w14:textId="33AA9D2C" w:rsidR="005B52B0" w:rsidRPr="007665A8" w:rsidRDefault="008F4B78"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TANIA SUELY DOS SANTOS CALIXTO</w:t>
                      </w:r>
                    </w:p>
                    <w:bookmarkEnd w:id="1"/>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r w:rsidR="004E2649" w:rsidRPr="00A75CC3">
        <w:rPr>
          <w:rFonts w:asciiTheme="majorHAnsi" w:hAnsiTheme="majorHAnsi"/>
          <w:noProof/>
          <w:sz w:val="22"/>
          <w:szCs w:val="22"/>
          <w:lang w:val="pt-BR" w:eastAsia="pt-BR"/>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26BBF39"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43D7E626"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44439C">
                              <w:rPr>
                                <w:rFonts w:asciiTheme="minorHAnsi" w:hAnsiTheme="minorHAnsi"/>
                                <w:sz w:val="22"/>
                                <w:lang w:val="pt-BR"/>
                              </w:rPr>
                              <w:t>367</w:t>
                            </w:r>
                          </w:p>
                          <w:p w14:paraId="69373ED2" w14:textId="18A71D93" w:rsidR="00627C9F" w:rsidRPr="00BA1AFB" w:rsidRDefault="0044439C" w:rsidP="007A5817">
                            <w:pPr>
                              <w:spacing w:line="276" w:lineRule="auto"/>
                              <w:jc w:val="right"/>
                              <w:rPr>
                                <w:rFonts w:asciiTheme="minorHAnsi" w:hAnsiTheme="minorHAnsi"/>
                                <w:sz w:val="22"/>
                                <w:lang w:val="pt-BR"/>
                              </w:rPr>
                            </w:pPr>
                            <w:r>
                              <w:rPr>
                                <w:rFonts w:asciiTheme="minorHAnsi" w:hAnsiTheme="minorHAnsi"/>
                                <w:sz w:val="22"/>
                                <w:lang w:val="pt-BR"/>
                              </w:rPr>
                              <w:t>1 dezembro</w:t>
                            </w:r>
                            <w:r w:rsidR="00627C9F" w:rsidRPr="00BA1AFB">
                              <w:rPr>
                                <w:rFonts w:asciiTheme="minorHAnsi" w:hAnsiTheme="minorHAnsi"/>
                                <w:sz w:val="22"/>
                                <w:lang w:val="pt-BR"/>
                              </w:rPr>
                              <w:t xml:space="preserve"> 20</w:t>
                            </w:r>
                            <w:r w:rsidR="00487A47" w:rsidRPr="00BA1AFB">
                              <w:rPr>
                                <w:rFonts w:asciiTheme="minorHAnsi" w:hAnsiTheme="minorHAnsi"/>
                                <w:sz w:val="22"/>
                                <w:lang w:val="pt-BR"/>
                              </w:rPr>
                              <w:t>2</w:t>
                            </w:r>
                            <w:r w:rsidR="003E524C" w:rsidRPr="00BA1AFB">
                              <w:rPr>
                                <w:rFonts w:asciiTheme="minorHAnsi" w:hAnsiTheme="minorHAnsi"/>
                                <w:sz w:val="22"/>
                                <w:lang w:val="pt-BR"/>
                              </w:rPr>
                              <w:t>1</w:t>
                            </w:r>
                          </w:p>
                          <w:p w14:paraId="0771DB5B" w14:textId="40CA6718" w:rsidR="00627C9F" w:rsidRPr="00BA1AFB" w:rsidRDefault="00E0340B" w:rsidP="007A5817">
                            <w:pPr>
                              <w:spacing w:line="276" w:lineRule="auto"/>
                              <w:jc w:val="right"/>
                              <w:rPr>
                                <w:rFonts w:asciiTheme="minorHAnsi" w:hAnsiTheme="minorHAnsi"/>
                                <w:sz w:val="22"/>
                                <w:lang w:val="pt-BR"/>
                              </w:rPr>
                            </w:pPr>
                            <w:r w:rsidRPr="00BA1AFB">
                              <w:rPr>
                                <w:rFonts w:asciiTheme="minorHAnsi" w:hAnsiTheme="minorHAnsi"/>
                                <w:sz w:val="22"/>
                                <w:lang w:val="pt-BR"/>
                              </w:rPr>
                              <w:t xml:space="preserve">Original: </w:t>
                            </w:r>
                            <w:r w:rsidR="00DA2224" w:rsidRPr="00BA1AFB">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26BBF39"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43D7E626"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44439C">
                        <w:rPr>
                          <w:rFonts w:asciiTheme="minorHAnsi" w:hAnsiTheme="minorHAnsi"/>
                          <w:sz w:val="22"/>
                          <w:lang w:val="pt-BR"/>
                        </w:rPr>
                        <w:t>367</w:t>
                      </w:r>
                    </w:p>
                    <w:p w14:paraId="69373ED2" w14:textId="18A71D93" w:rsidR="00627C9F" w:rsidRPr="00BA1AFB" w:rsidRDefault="0044439C" w:rsidP="007A5817">
                      <w:pPr>
                        <w:spacing w:line="276" w:lineRule="auto"/>
                        <w:jc w:val="right"/>
                        <w:rPr>
                          <w:rFonts w:asciiTheme="minorHAnsi" w:hAnsiTheme="minorHAnsi"/>
                          <w:sz w:val="22"/>
                          <w:lang w:val="pt-BR"/>
                        </w:rPr>
                      </w:pPr>
                      <w:r>
                        <w:rPr>
                          <w:rFonts w:asciiTheme="minorHAnsi" w:hAnsiTheme="minorHAnsi"/>
                          <w:sz w:val="22"/>
                          <w:lang w:val="pt-BR"/>
                        </w:rPr>
                        <w:t>1 dezembro</w:t>
                      </w:r>
                      <w:r w:rsidR="00627C9F" w:rsidRPr="00BA1AFB">
                        <w:rPr>
                          <w:rFonts w:asciiTheme="minorHAnsi" w:hAnsiTheme="minorHAnsi"/>
                          <w:sz w:val="22"/>
                          <w:lang w:val="pt-BR"/>
                        </w:rPr>
                        <w:t xml:space="preserve"> 20</w:t>
                      </w:r>
                      <w:r w:rsidR="00487A47" w:rsidRPr="00BA1AFB">
                        <w:rPr>
                          <w:rFonts w:asciiTheme="minorHAnsi" w:hAnsiTheme="minorHAnsi"/>
                          <w:sz w:val="22"/>
                          <w:lang w:val="pt-BR"/>
                        </w:rPr>
                        <w:t>2</w:t>
                      </w:r>
                      <w:r w:rsidR="003E524C" w:rsidRPr="00BA1AFB">
                        <w:rPr>
                          <w:rFonts w:asciiTheme="minorHAnsi" w:hAnsiTheme="minorHAnsi"/>
                          <w:sz w:val="22"/>
                          <w:lang w:val="pt-BR"/>
                        </w:rPr>
                        <w:t>1</w:t>
                      </w:r>
                    </w:p>
                    <w:p w14:paraId="0771DB5B" w14:textId="40CA6718" w:rsidR="00627C9F" w:rsidRPr="00BA1AFB" w:rsidRDefault="00E0340B" w:rsidP="007A5817">
                      <w:pPr>
                        <w:spacing w:line="276" w:lineRule="auto"/>
                        <w:jc w:val="right"/>
                        <w:rPr>
                          <w:rFonts w:asciiTheme="minorHAnsi" w:hAnsiTheme="minorHAnsi"/>
                          <w:sz w:val="22"/>
                          <w:lang w:val="pt-BR"/>
                        </w:rPr>
                      </w:pPr>
                      <w:r w:rsidRPr="00BA1AFB">
                        <w:rPr>
                          <w:rFonts w:asciiTheme="minorHAnsi" w:hAnsiTheme="minorHAnsi"/>
                          <w:sz w:val="22"/>
                          <w:lang w:val="pt-BR"/>
                        </w:rPr>
                        <w:t xml:space="preserve">Original: </w:t>
                      </w:r>
                      <w:r w:rsidR="00DA2224" w:rsidRPr="00BA1AFB">
                        <w:rPr>
                          <w:rFonts w:asciiTheme="minorHAnsi" w:hAnsiTheme="minorHAnsi"/>
                          <w:sz w:val="22"/>
                          <w:lang w:val="pt-BR"/>
                        </w:rPr>
                        <w:t>português</w:t>
                      </w:r>
                    </w:p>
                  </w:txbxContent>
                </v:textbox>
              </v:shape>
            </w:pict>
          </mc:Fallback>
        </mc:AlternateContent>
      </w:r>
    </w:p>
    <w:p w14:paraId="155B0536"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A75CC3"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A75CC3" w:rsidRDefault="0090270B" w:rsidP="00040C3A">
      <w:pPr>
        <w:tabs>
          <w:tab w:val="center" w:pos="5400"/>
        </w:tabs>
        <w:suppressAutoHyphens/>
        <w:jc w:val="center"/>
        <w:rPr>
          <w:rFonts w:asciiTheme="majorHAnsi" w:hAnsiTheme="majorHAnsi"/>
          <w:sz w:val="18"/>
          <w:szCs w:val="22"/>
          <w:lang w:val="pt-BR"/>
        </w:rPr>
      </w:pPr>
      <w:r w:rsidRPr="00A75CC3">
        <w:rPr>
          <w:rFonts w:asciiTheme="majorHAnsi" w:hAnsiTheme="majorHAnsi"/>
          <w:noProof/>
          <w:sz w:val="22"/>
          <w:szCs w:val="22"/>
          <w:lang w:val="pt-BR" w:eastAsia="pt-BR"/>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16EA99B"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44439C">
                              <w:rPr>
                                <w:rFonts w:asciiTheme="majorHAnsi" w:hAnsiTheme="majorHAnsi"/>
                                <w:color w:val="0D0D0D" w:themeColor="text1" w:themeTint="F2"/>
                                <w:sz w:val="18"/>
                                <w:szCs w:val="22"/>
                                <w:lang w:val="pt-BR"/>
                              </w:rPr>
                              <w:t xml:space="preserve">1º </w:t>
                            </w:r>
                            <w:r w:rsidR="00DD3D86" w:rsidRPr="0038709A">
                              <w:rPr>
                                <w:rFonts w:asciiTheme="majorHAnsi" w:hAnsiTheme="majorHAnsi"/>
                                <w:color w:val="0D0D0D" w:themeColor="text1" w:themeTint="F2"/>
                                <w:sz w:val="18"/>
                                <w:szCs w:val="22"/>
                                <w:lang w:val="pt-BR"/>
                              </w:rPr>
                              <w:t xml:space="preserve">de </w:t>
                            </w:r>
                            <w:r w:rsidR="0044439C">
                              <w:rPr>
                                <w:rFonts w:asciiTheme="majorHAnsi" w:hAnsiTheme="majorHAnsi"/>
                                <w:color w:val="0D0D0D" w:themeColor="text1" w:themeTint="F2"/>
                                <w:sz w:val="18"/>
                                <w:szCs w:val="22"/>
                                <w:lang w:val="pt-BR"/>
                              </w:rPr>
                              <w:t>dezembro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w:t>
                            </w:r>
                            <w:r w:rsidR="00487A47">
                              <w:rPr>
                                <w:rFonts w:asciiTheme="majorHAnsi" w:hAnsiTheme="majorHAnsi"/>
                                <w:color w:val="0D0D0D" w:themeColor="text1" w:themeTint="F2"/>
                                <w:sz w:val="18"/>
                                <w:szCs w:val="22"/>
                                <w:lang w:val="pt-BR"/>
                              </w:rPr>
                              <w:t>2</w:t>
                            </w:r>
                            <w:r w:rsidR="003E524C">
                              <w:rPr>
                                <w:rFonts w:asciiTheme="majorHAnsi" w:hAnsiTheme="majorHAnsi"/>
                                <w:color w:val="0D0D0D" w:themeColor="text1" w:themeTint="F2"/>
                                <w:sz w:val="18"/>
                                <w:szCs w:val="22"/>
                                <w:lang w:val="pt-BR"/>
                              </w:rPr>
                              <w:t>1</w:t>
                            </w:r>
                            <w:r w:rsidR="008E3E32">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16EA99B"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44439C">
                        <w:rPr>
                          <w:rFonts w:asciiTheme="majorHAnsi" w:hAnsiTheme="majorHAnsi"/>
                          <w:color w:val="0D0D0D" w:themeColor="text1" w:themeTint="F2"/>
                          <w:sz w:val="18"/>
                          <w:szCs w:val="22"/>
                          <w:lang w:val="pt-BR"/>
                        </w:rPr>
                        <w:t xml:space="preserve">1º </w:t>
                      </w:r>
                      <w:r w:rsidR="00DD3D86" w:rsidRPr="0038709A">
                        <w:rPr>
                          <w:rFonts w:asciiTheme="majorHAnsi" w:hAnsiTheme="majorHAnsi"/>
                          <w:color w:val="0D0D0D" w:themeColor="text1" w:themeTint="F2"/>
                          <w:sz w:val="18"/>
                          <w:szCs w:val="22"/>
                          <w:lang w:val="pt-BR"/>
                        </w:rPr>
                        <w:t xml:space="preserve">de </w:t>
                      </w:r>
                      <w:r w:rsidR="0044439C">
                        <w:rPr>
                          <w:rFonts w:asciiTheme="majorHAnsi" w:hAnsiTheme="majorHAnsi"/>
                          <w:color w:val="0D0D0D" w:themeColor="text1" w:themeTint="F2"/>
                          <w:sz w:val="18"/>
                          <w:szCs w:val="22"/>
                          <w:lang w:val="pt-BR"/>
                        </w:rPr>
                        <w:t>dezembro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w:t>
                      </w:r>
                      <w:r w:rsidR="00487A47">
                        <w:rPr>
                          <w:rFonts w:asciiTheme="majorHAnsi" w:hAnsiTheme="majorHAnsi"/>
                          <w:color w:val="0D0D0D" w:themeColor="text1" w:themeTint="F2"/>
                          <w:sz w:val="18"/>
                          <w:szCs w:val="22"/>
                          <w:lang w:val="pt-BR"/>
                        </w:rPr>
                        <w:t>2</w:t>
                      </w:r>
                      <w:r w:rsidR="003E524C">
                        <w:rPr>
                          <w:rFonts w:asciiTheme="majorHAnsi" w:hAnsiTheme="majorHAnsi"/>
                          <w:color w:val="0D0D0D" w:themeColor="text1" w:themeTint="F2"/>
                          <w:sz w:val="18"/>
                          <w:szCs w:val="22"/>
                          <w:lang w:val="pt-BR"/>
                        </w:rPr>
                        <w:t>1</w:t>
                      </w:r>
                      <w:r w:rsidR="008E3E32">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A75CC3" w:rsidRDefault="0090270B" w:rsidP="00040C3A">
      <w:pPr>
        <w:tabs>
          <w:tab w:val="center" w:pos="5400"/>
        </w:tabs>
        <w:suppressAutoHyphens/>
        <w:jc w:val="center"/>
        <w:rPr>
          <w:rFonts w:asciiTheme="majorHAnsi" w:hAnsiTheme="majorHAnsi"/>
          <w:sz w:val="18"/>
          <w:szCs w:val="22"/>
          <w:lang w:val="pt-BR"/>
        </w:rPr>
      </w:pPr>
      <w:r w:rsidRPr="00A75CC3">
        <w:rPr>
          <w:rFonts w:asciiTheme="majorHAnsi" w:hAnsiTheme="majorHAnsi"/>
          <w:noProof/>
          <w:sz w:val="18"/>
          <w:szCs w:val="22"/>
          <w:lang w:val="pt-BR" w:eastAsia="pt-BR"/>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74DEE" w14:textId="77777777" w:rsidR="0044439C"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w:t>
                            </w:r>
                            <w:r w:rsidR="00E57951">
                              <w:rPr>
                                <w:rFonts w:asciiTheme="majorHAnsi" w:hAnsiTheme="majorHAnsi"/>
                                <w:color w:val="595959" w:themeColor="text1" w:themeTint="A6"/>
                                <w:sz w:val="18"/>
                                <w:szCs w:val="18"/>
                                <w:lang w:val="pt-BR"/>
                              </w:rPr>
                              <w:t>nº</w:t>
                            </w:r>
                            <w:r w:rsidRPr="00890650">
                              <w:rPr>
                                <w:rFonts w:asciiTheme="majorHAnsi" w:hAnsiTheme="majorHAnsi"/>
                                <w:color w:val="595959" w:themeColor="text1" w:themeTint="A6"/>
                                <w:sz w:val="18"/>
                                <w:szCs w:val="18"/>
                                <w:lang w:val="pt-BR"/>
                              </w:rPr>
                              <w:t xml:space="preserve"> </w:t>
                            </w:r>
                            <w:r w:rsidR="0044439C">
                              <w:rPr>
                                <w:rFonts w:asciiTheme="majorHAnsi" w:hAnsiTheme="majorHAnsi"/>
                                <w:color w:val="595959" w:themeColor="text1" w:themeTint="A6"/>
                                <w:sz w:val="18"/>
                                <w:szCs w:val="18"/>
                                <w:lang w:val="pt-BR"/>
                              </w:rPr>
                              <w:t>357</w:t>
                            </w:r>
                            <w:r w:rsidR="0038709A" w:rsidRPr="0038709A">
                              <w:rPr>
                                <w:rFonts w:asciiTheme="majorHAnsi" w:hAnsiTheme="majorHAnsi"/>
                                <w:color w:val="595959" w:themeColor="text1" w:themeTint="A6"/>
                                <w:sz w:val="18"/>
                                <w:szCs w:val="18"/>
                                <w:lang w:val="pt-BR"/>
                              </w:rPr>
                              <w:t>/</w:t>
                            </w:r>
                            <w:r w:rsidR="0044439C">
                              <w:rPr>
                                <w:rFonts w:asciiTheme="majorHAnsi" w:hAnsiTheme="majorHAnsi"/>
                                <w:color w:val="595959" w:themeColor="text1" w:themeTint="A6"/>
                                <w:sz w:val="18"/>
                                <w:szCs w:val="18"/>
                                <w:lang w:val="pt-BR"/>
                              </w:rPr>
                              <w:t>21</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AB0D8B">
                              <w:rPr>
                                <w:rFonts w:asciiTheme="majorHAnsi" w:hAnsiTheme="majorHAnsi"/>
                                <w:color w:val="595959" w:themeColor="text1" w:themeTint="A6"/>
                                <w:sz w:val="18"/>
                                <w:szCs w:val="18"/>
                                <w:lang w:val="pt-BR"/>
                              </w:rPr>
                              <w:t>1091-10</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164EE6">
                              <w:rPr>
                                <w:rFonts w:asciiTheme="majorHAnsi" w:hAnsiTheme="majorHAnsi"/>
                                <w:color w:val="595959" w:themeColor="text1" w:themeTint="A6"/>
                                <w:sz w:val="18"/>
                                <w:szCs w:val="18"/>
                                <w:lang w:val="pt-BR"/>
                              </w:rPr>
                              <w:t xml:space="preserve">. </w:t>
                            </w:r>
                          </w:p>
                          <w:p w14:paraId="0D1B22CF" w14:textId="0E6736D9" w:rsidR="00113F73" w:rsidRPr="0038709A" w:rsidRDefault="00AB0D8B"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Tania Suely dos Santos Calixto</w:t>
                            </w:r>
                            <w:r w:rsidR="006A20E7">
                              <w:rPr>
                                <w:rFonts w:asciiTheme="majorHAnsi" w:hAnsiTheme="majorHAnsi"/>
                                <w:color w:val="595959" w:themeColor="text1" w:themeTint="A6"/>
                                <w:sz w:val="18"/>
                                <w:szCs w:val="18"/>
                                <w:lang w:val="pt-BR"/>
                              </w:rPr>
                              <w:t>. Brasil</w:t>
                            </w:r>
                            <w:r w:rsidR="00113F73" w:rsidRPr="0038709A">
                              <w:rPr>
                                <w:rFonts w:asciiTheme="majorHAnsi" w:hAnsiTheme="majorHAnsi"/>
                                <w:color w:val="595959" w:themeColor="text1" w:themeTint="A6"/>
                                <w:sz w:val="18"/>
                                <w:szCs w:val="18"/>
                                <w:lang w:val="pt-BR"/>
                              </w:rPr>
                              <w:t xml:space="preserve">. </w:t>
                            </w:r>
                            <w:r w:rsidR="0044439C">
                              <w:rPr>
                                <w:rFonts w:asciiTheme="majorHAnsi" w:hAnsiTheme="majorHAnsi"/>
                                <w:color w:val="595959" w:themeColor="text1" w:themeTint="A6"/>
                                <w:sz w:val="18"/>
                                <w:szCs w:val="18"/>
                                <w:lang w:val="pt-BR"/>
                              </w:rPr>
                              <w:t>1º de dezembro de 2021</w:t>
                            </w:r>
                            <w:r w:rsidR="00113F73"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B074DEE" w14:textId="77777777" w:rsidR="0044439C"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pt-BR"/>
                        </w:rPr>
                        <w:t xml:space="preserve">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w:t>
                      </w:r>
                      <w:r w:rsidR="00E57951">
                        <w:rPr>
                          <w:rFonts w:asciiTheme="majorHAnsi" w:hAnsiTheme="majorHAnsi"/>
                          <w:color w:val="595959" w:themeColor="text1" w:themeTint="A6"/>
                          <w:sz w:val="18"/>
                          <w:szCs w:val="18"/>
                          <w:lang w:val="pt-BR"/>
                        </w:rPr>
                        <w:t>nº</w:t>
                      </w:r>
                      <w:r w:rsidRPr="00890650">
                        <w:rPr>
                          <w:rFonts w:asciiTheme="majorHAnsi" w:hAnsiTheme="majorHAnsi"/>
                          <w:color w:val="595959" w:themeColor="text1" w:themeTint="A6"/>
                          <w:sz w:val="18"/>
                          <w:szCs w:val="18"/>
                          <w:lang w:val="pt-BR"/>
                        </w:rPr>
                        <w:t xml:space="preserve"> </w:t>
                      </w:r>
                      <w:r w:rsidR="0044439C">
                        <w:rPr>
                          <w:rFonts w:asciiTheme="majorHAnsi" w:hAnsiTheme="majorHAnsi"/>
                          <w:color w:val="595959" w:themeColor="text1" w:themeTint="A6"/>
                          <w:sz w:val="18"/>
                          <w:szCs w:val="18"/>
                          <w:lang w:val="pt-BR"/>
                        </w:rPr>
                        <w:t>357</w:t>
                      </w:r>
                      <w:r w:rsidR="0038709A" w:rsidRPr="0038709A">
                        <w:rPr>
                          <w:rFonts w:asciiTheme="majorHAnsi" w:hAnsiTheme="majorHAnsi"/>
                          <w:color w:val="595959" w:themeColor="text1" w:themeTint="A6"/>
                          <w:sz w:val="18"/>
                          <w:szCs w:val="18"/>
                          <w:lang w:val="pt-BR"/>
                        </w:rPr>
                        <w:t>/</w:t>
                      </w:r>
                      <w:r w:rsidR="0044439C">
                        <w:rPr>
                          <w:rFonts w:asciiTheme="majorHAnsi" w:hAnsiTheme="majorHAnsi"/>
                          <w:color w:val="595959" w:themeColor="text1" w:themeTint="A6"/>
                          <w:sz w:val="18"/>
                          <w:szCs w:val="18"/>
                          <w:lang w:val="pt-BR"/>
                        </w:rPr>
                        <w:t>21</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AB0D8B">
                        <w:rPr>
                          <w:rFonts w:asciiTheme="majorHAnsi" w:hAnsiTheme="majorHAnsi"/>
                          <w:color w:val="595959" w:themeColor="text1" w:themeTint="A6"/>
                          <w:sz w:val="18"/>
                          <w:szCs w:val="18"/>
                          <w:lang w:val="pt-BR"/>
                        </w:rPr>
                        <w:t>1091-10</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164EE6">
                        <w:rPr>
                          <w:rFonts w:asciiTheme="majorHAnsi" w:hAnsiTheme="majorHAnsi"/>
                          <w:color w:val="595959" w:themeColor="text1" w:themeTint="A6"/>
                          <w:sz w:val="18"/>
                          <w:szCs w:val="18"/>
                          <w:lang w:val="pt-BR"/>
                        </w:rPr>
                        <w:t xml:space="preserve">. </w:t>
                      </w:r>
                    </w:p>
                    <w:p w14:paraId="0D1B22CF" w14:textId="0E6736D9" w:rsidR="00113F73" w:rsidRPr="0038709A" w:rsidRDefault="00AB0D8B"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Tania Suely dos Santos Calixto</w:t>
                      </w:r>
                      <w:r w:rsidR="006A20E7">
                        <w:rPr>
                          <w:rFonts w:asciiTheme="majorHAnsi" w:hAnsiTheme="majorHAnsi"/>
                          <w:color w:val="595959" w:themeColor="text1" w:themeTint="A6"/>
                          <w:sz w:val="18"/>
                          <w:szCs w:val="18"/>
                          <w:lang w:val="pt-BR"/>
                        </w:rPr>
                        <w:t>. Brasil</w:t>
                      </w:r>
                      <w:r w:rsidR="00113F73" w:rsidRPr="0038709A">
                        <w:rPr>
                          <w:rFonts w:asciiTheme="majorHAnsi" w:hAnsiTheme="majorHAnsi"/>
                          <w:color w:val="595959" w:themeColor="text1" w:themeTint="A6"/>
                          <w:sz w:val="18"/>
                          <w:szCs w:val="18"/>
                          <w:lang w:val="pt-BR"/>
                        </w:rPr>
                        <w:t xml:space="preserve">. </w:t>
                      </w:r>
                      <w:r w:rsidR="0044439C">
                        <w:rPr>
                          <w:rFonts w:asciiTheme="majorHAnsi" w:hAnsiTheme="majorHAnsi"/>
                          <w:color w:val="595959" w:themeColor="text1" w:themeTint="A6"/>
                          <w:sz w:val="18"/>
                          <w:szCs w:val="18"/>
                          <w:lang w:val="pt-BR"/>
                        </w:rPr>
                        <w:t>1º de dezembro de 2021</w:t>
                      </w:r>
                      <w:r w:rsidR="00113F73"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DA07629" w14:textId="7B93CB51" w:rsidR="0090270B" w:rsidRPr="00A75CC3" w:rsidRDefault="00D306D1" w:rsidP="005516A1">
      <w:pPr>
        <w:tabs>
          <w:tab w:val="center" w:pos="5400"/>
        </w:tabs>
        <w:suppressAutoHyphens/>
        <w:jc w:val="center"/>
        <w:rPr>
          <w:rFonts w:asciiTheme="majorHAnsi" w:hAnsiTheme="majorHAnsi"/>
          <w:b/>
          <w:sz w:val="20"/>
          <w:lang w:val="pt-BR"/>
        </w:rPr>
      </w:pPr>
      <w:r w:rsidRPr="00A75CC3">
        <w:rPr>
          <w:rFonts w:asciiTheme="majorHAnsi" w:hAnsiTheme="majorHAnsi"/>
          <w:noProof/>
          <w:sz w:val="22"/>
          <w:szCs w:val="22"/>
          <w:lang w:val="pt-BR" w:eastAsia="pt-BR"/>
        </w:rPr>
        <mc:AlternateContent>
          <mc:Choice Requires="wps">
            <w:drawing>
              <wp:anchor distT="0" distB="0" distL="114300" distR="114300" simplePos="0" relativeHeight="251682816" behindDoc="0" locked="0" layoutInCell="1" allowOverlap="1" wp14:anchorId="02EDA5EE" wp14:editId="4506676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6FEBD2E4" w:rsidR="0070697F" w:rsidRPr="00A75CC3" w:rsidRDefault="0044439C" w:rsidP="005516A1">
      <w:pPr>
        <w:tabs>
          <w:tab w:val="center" w:pos="5400"/>
        </w:tabs>
        <w:suppressAutoHyphens/>
        <w:jc w:val="center"/>
        <w:rPr>
          <w:rFonts w:asciiTheme="majorHAnsi" w:hAnsiTheme="majorHAnsi"/>
          <w:b/>
          <w:sz w:val="20"/>
          <w:lang w:val="pt-BR"/>
        </w:rPr>
        <w:sectPr w:rsidR="0070697F" w:rsidRPr="00A75CC3"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A75CC3">
        <w:rPr>
          <w:rFonts w:asciiTheme="majorHAnsi" w:hAnsiTheme="majorHAnsi"/>
          <w:noProof/>
          <w:sz w:val="18"/>
          <w:szCs w:val="22"/>
          <w:lang w:val="pt-BR" w:eastAsia="pt-BR"/>
        </w:rPr>
        <mc:AlternateContent>
          <mc:Choice Requires="wps">
            <w:drawing>
              <wp:anchor distT="0" distB="0" distL="114300" distR="114300" simplePos="0" relativeHeight="251680768" behindDoc="0" locked="0" layoutInCell="1" allowOverlap="1" wp14:anchorId="50472543" wp14:editId="21DC8D28">
                <wp:simplePos x="0" y="0"/>
                <wp:positionH relativeFrom="column">
                  <wp:posOffset>1329690</wp:posOffset>
                </wp:positionH>
                <wp:positionV relativeFrom="paragraph">
                  <wp:posOffset>589734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pt-BR" w:eastAsia="pt-BR"/>
                                <w14:textFill>
                                  <w14:noFill/>
                                </w14:textFill>
                              </w:rPr>
                              <w:drawing>
                                <wp:inline distT="0" distB="0" distL="0" distR="0" wp14:anchorId="266F0A37" wp14:editId="26530893">
                                  <wp:extent cx="1789652" cy="489857"/>
                                  <wp:effectExtent l="0" t="0" r="127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801112" cy="4929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6.4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pt-BR" w:eastAsia="pt-BR"/>
                          <w14:textFill>
                            <w14:noFill/>
                          </w14:textFill>
                        </w:rPr>
                        <w:drawing>
                          <wp:inline distT="0" distB="0" distL="0" distR="0" wp14:anchorId="266F0A37" wp14:editId="26530893">
                            <wp:extent cx="1789652" cy="489857"/>
                            <wp:effectExtent l="0" t="0" r="127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801112" cy="492994"/>
                                    </a:xfrm>
                                    <a:prstGeom prst="rect">
                                      <a:avLst/>
                                    </a:prstGeom>
                                    <a:noFill/>
                                    <a:ln>
                                      <a:noFill/>
                                    </a:ln>
                                  </pic:spPr>
                                </pic:pic>
                              </a:graphicData>
                            </a:graphic>
                          </wp:inline>
                        </w:drawing>
                      </w:r>
                    </w:p>
                  </w:txbxContent>
                </v:textbox>
              </v:shape>
            </w:pict>
          </mc:Fallback>
        </mc:AlternateContent>
      </w:r>
      <w:r w:rsidR="004A6A54" w:rsidRPr="00A75CC3">
        <w:rPr>
          <w:rFonts w:asciiTheme="majorHAnsi" w:hAnsiTheme="majorHAnsi"/>
          <w:b/>
          <w:sz w:val="20"/>
          <w:lang w:val="pt-BR"/>
        </w:rPr>
        <w:tab/>
      </w:r>
    </w:p>
    <w:p w14:paraId="376DDC8B" w14:textId="1B8154B1" w:rsidR="003239B8" w:rsidRPr="00A75CC3" w:rsidRDefault="00A37F2E" w:rsidP="004A6A54">
      <w:pPr>
        <w:spacing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lastRenderedPageBreak/>
        <w:t>I.</w:t>
      </w:r>
      <w:r w:rsidRPr="00A75CC3">
        <w:rPr>
          <w:rFonts w:asciiTheme="majorHAnsi" w:hAnsiTheme="majorHAnsi"/>
          <w:b/>
          <w:bCs/>
          <w:sz w:val="20"/>
          <w:szCs w:val="20"/>
          <w:lang w:val="pt-BR"/>
        </w:rPr>
        <w:tab/>
        <w:t>DAD</w:t>
      </w:r>
      <w:r w:rsidR="003239B8" w:rsidRPr="00A75CC3">
        <w:rPr>
          <w:rFonts w:asciiTheme="majorHAnsi" w:hAnsiTheme="majorHAnsi"/>
          <w:b/>
          <w:bCs/>
          <w:sz w:val="20"/>
          <w:szCs w:val="20"/>
          <w:lang w:val="pt-BR"/>
        </w:rPr>
        <w:t xml:space="preserve">OS </w:t>
      </w:r>
      <w:r w:rsidRPr="00A75CC3">
        <w:rPr>
          <w:rFonts w:asciiTheme="majorHAnsi" w:hAnsiTheme="majorHAnsi"/>
          <w:b/>
          <w:bCs/>
          <w:sz w:val="20"/>
          <w:szCs w:val="20"/>
          <w:lang w:val="pt-BR"/>
        </w:rPr>
        <w:t>DA PETIÇÃO</w:t>
      </w:r>
      <w:r w:rsidR="003239B8" w:rsidRPr="00A75CC3">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F1AAF"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0F1AAF" w:rsidRDefault="00A37F2E" w:rsidP="008D2290">
            <w:pPr>
              <w:jc w:val="center"/>
              <w:rPr>
                <w:rFonts w:ascii="Cambria" w:hAnsi="Cambria"/>
                <w:b/>
                <w:bCs/>
                <w:sz w:val="19"/>
                <w:szCs w:val="19"/>
                <w:lang w:val="pt-BR"/>
              </w:rPr>
            </w:pPr>
            <w:r w:rsidRPr="000F1AAF">
              <w:rPr>
                <w:rFonts w:ascii="Cambria" w:hAnsi="Cambria"/>
                <w:b/>
                <w:bCs/>
                <w:sz w:val="19"/>
                <w:szCs w:val="19"/>
                <w:lang w:val="pt-BR"/>
              </w:rPr>
              <w:t>Parte peticioná</w:t>
            </w:r>
            <w:r w:rsidR="003239B8" w:rsidRPr="000F1AAF">
              <w:rPr>
                <w:rFonts w:ascii="Cambria" w:hAnsi="Cambria"/>
                <w:b/>
                <w:bCs/>
                <w:sz w:val="19"/>
                <w:szCs w:val="19"/>
                <w:lang w:val="pt-BR"/>
              </w:rPr>
              <w:t>ria:</w:t>
            </w:r>
          </w:p>
        </w:tc>
        <w:tc>
          <w:tcPr>
            <w:tcW w:w="5760" w:type="dxa"/>
            <w:vAlign w:val="center"/>
          </w:tcPr>
          <w:p w14:paraId="3C5315D8" w14:textId="3EFA6D49" w:rsidR="003239B8" w:rsidRPr="000F1AAF" w:rsidRDefault="000F1AAF" w:rsidP="00164EE6">
            <w:pPr>
              <w:jc w:val="both"/>
              <w:rPr>
                <w:rFonts w:ascii="Cambria" w:hAnsi="Cambria"/>
                <w:bCs/>
                <w:sz w:val="19"/>
                <w:szCs w:val="19"/>
                <w:lang w:val="pt-BR"/>
              </w:rPr>
            </w:pPr>
            <w:r>
              <w:rPr>
                <w:rFonts w:ascii="Cambria" w:hAnsi="Cambria"/>
                <w:bCs/>
                <w:sz w:val="19"/>
                <w:szCs w:val="19"/>
                <w:lang w:val="pt-BR"/>
              </w:rPr>
              <w:t>J. C</w:t>
            </w:r>
            <w:r w:rsidR="003C5EBC">
              <w:rPr>
                <w:rFonts w:ascii="Cambria" w:hAnsi="Cambria"/>
                <w:bCs/>
                <w:sz w:val="19"/>
                <w:szCs w:val="19"/>
                <w:lang w:val="pt-BR"/>
              </w:rPr>
              <w:t>.</w:t>
            </w:r>
            <w:r>
              <w:rPr>
                <w:rStyle w:val="FootnoteReference"/>
                <w:rFonts w:ascii="Cambria" w:hAnsi="Cambria"/>
                <w:bCs/>
                <w:sz w:val="19"/>
                <w:szCs w:val="19"/>
                <w:lang w:val="pt-BR"/>
              </w:rPr>
              <w:footnoteReference w:id="2"/>
            </w:r>
          </w:p>
        </w:tc>
      </w:tr>
      <w:tr w:rsidR="003239B8" w:rsidRPr="008E3E32"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66548065" w:rsidR="003239B8" w:rsidRPr="000F1AAF" w:rsidRDefault="00A37F2E" w:rsidP="008D2290">
            <w:pPr>
              <w:jc w:val="center"/>
              <w:rPr>
                <w:rFonts w:ascii="Cambria" w:hAnsi="Cambria"/>
                <w:b/>
                <w:bCs/>
                <w:sz w:val="19"/>
                <w:szCs w:val="19"/>
                <w:lang w:val="pt-BR"/>
              </w:rPr>
            </w:pPr>
            <w:r w:rsidRPr="000F1AAF">
              <w:rPr>
                <w:rFonts w:ascii="Cambria" w:hAnsi="Cambria"/>
                <w:b/>
                <w:bCs/>
                <w:sz w:val="19"/>
                <w:szCs w:val="19"/>
                <w:lang w:val="pt-BR"/>
              </w:rPr>
              <w:t>Suposta</w:t>
            </w:r>
            <w:r w:rsidR="00223CF9" w:rsidRPr="000F1AAF">
              <w:rPr>
                <w:rFonts w:ascii="Cambria" w:hAnsi="Cambria"/>
                <w:b/>
                <w:bCs/>
                <w:sz w:val="19"/>
                <w:szCs w:val="19"/>
                <w:lang w:val="pt-BR"/>
              </w:rPr>
              <w:t>s</w:t>
            </w:r>
            <w:r w:rsidRPr="000F1AAF">
              <w:rPr>
                <w:rFonts w:ascii="Cambria" w:hAnsi="Cambria"/>
                <w:b/>
                <w:bCs/>
                <w:sz w:val="19"/>
                <w:szCs w:val="19"/>
                <w:lang w:val="pt-BR"/>
              </w:rPr>
              <w:t xml:space="preserve"> vítima</w:t>
            </w:r>
            <w:r w:rsidR="00223CF9" w:rsidRPr="000F1AAF">
              <w:rPr>
                <w:rFonts w:ascii="Cambria" w:hAnsi="Cambria"/>
                <w:b/>
                <w:bCs/>
                <w:sz w:val="19"/>
                <w:szCs w:val="19"/>
                <w:lang w:val="pt-BR"/>
              </w:rPr>
              <w:t>s</w:t>
            </w:r>
            <w:r w:rsidR="003239B8" w:rsidRPr="000F1AAF">
              <w:rPr>
                <w:rFonts w:ascii="Cambria" w:hAnsi="Cambria"/>
                <w:b/>
                <w:bCs/>
                <w:sz w:val="19"/>
                <w:szCs w:val="19"/>
                <w:lang w:val="pt-BR"/>
              </w:rPr>
              <w:t>:</w:t>
            </w:r>
          </w:p>
        </w:tc>
        <w:tc>
          <w:tcPr>
            <w:tcW w:w="5760" w:type="dxa"/>
            <w:vAlign w:val="center"/>
          </w:tcPr>
          <w:p w14:paraId="4AEBF59E" w14:textId="5C8B315C" w:rsidR="003239B8" w:rsidRPr="000F1AAF" w:rsidRDefault="00DF4715" w:rsidP="00223CF9">
            <w:pPr>
              <w:jc w:val="both"/>
              <w:rPr>
                <w:rFonts w:ascii="Cambria" w:hAnsi="Cambria"/>
                <w:bCs/>
                <w:sz w:val="19"/>
                <w:szCs w:val="19"/>
                <w:lang w:val="pt-BR"/>
              </w:rPr>
            </w:pPr>
            <w:r>
              <w:rPr>
                <w:rFonts w:ascii="Cambria" w:hAnsi="Cambria"/>
                <w:bCs/>
                <w:sz w:val="19"/>
                <w:szCs w:val="19"/>
                <w:lang w:val="pt-BR"/>
              </w:rPr>
              <w:t>Tania Suely dos Santos Calixto</w:t>
            </w:r>
          </w:p>
        </w:tc>
      </w:tr>
      <w:tr w:rsidR="003239B8" w:rsidRPr="000F1AAF"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0F1AAF" w:rsidRDefault="003239B8" w:rsidP="008D2290">
            <w:pPr>
              <w:jc w:val="center"/>
              <w:rPr>
                <w:rFonts w:ascii="Cambria" w:hAnsi="Cambria"/>
                <w:b/>
                <w:bCs/>
                <w:sz w:val="19"/>
                <w:szCs w:val="19"/>
                <w:lang w:val="pt-BR"/>
              </w:rPr>
            </w:pPr>
            <w:r w:rsidRPr="000F1AAF">
              <w:rPr>
                <w:rFonts w:ascii="Cambria" w:hAnsi="Cambria"/>
                <w:b/>
                <w:bCs/>
                <w:sz w:val="19"/>
                <w:szCs w:val="19"/>
                <w:lang w:val="pt-BR"/>
              </w:rPr>
              <w:t>Estado denunciado:</w:t>
            </w:r>
          </w:p>
        </w:tc>
        <w:tc>
          <w:tcPr>
            <w:tcW w:w="5760" w:type="dxa"/>
            <w:vAlign w:val="center"/>
          </w:tcPr>
          <w:p w14:paraId="274C8A50" w14:textId="0B30EFC8" w:rsidR="003239B8" w:rsidRPr="000F1AAF" w:rsidRDefault="006A20E7" w:rsidP="008D2290">
            <w:pPr>
              <w:jc w:val="both"/>
              <w:rPr>
                <w:rFonts w:ascii="Cambria" w:hAnsi="Cambria"/>
                <w:bCs/>
                <w:sz w:val="19"/>
                <w:szCs w:val="19"/>
                <w:lang w:val="pt-BR"/>
              </w:rPr>
            </w:pPr>
            <w:r w:rsidRPr="000F1AAF">
              <w:rPr>
                <w:rFonts w:ascii="Cambria" w:hAnsi="Cambria"/>
                <w:bCs/>
                <w:sz w:val="19"/>
                <w:szCs w:val="19"/>
                <w:lang w:val="pt-BR"/>
              </w:rPr>
              <w:t>Brasil</w:t>
            </w:r>
            <w:r w:rsidR="004A6A54" w:rsidRPr="000F1AAF">
              <w:rPr>
                <w:rStyle w:val="FootnoteReference"/>
                <w:rFonts w:ascii="Cambria" w:hAnsi="Cambria"/>
                <w:bCs/>
                <w:sz w:val="19"/>
                <w:szCs w:val="19"/>
                <w:lang w:val="pt-BR"/>
              </w:rPr>
              <w:footnoteReference w:id="3"/>
            </w:r>
          </w:p>
        </w:tc>
      </w:tr>
      <w:tr w:rsidR="00223A29" w:rsidRPr="008E3E32"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0F1AAF" w:rsidRDefault="001B3A00" w:rsidP="007665A8">
            <w:pPr>
              <w:jc w:val="center"/>
              <w:rPr>
                <w:rFonts w:ascii="Cambria" w:hAnsi="Cambria"/>
                <w:b/>
                <w:bCs/>
                <w:sz w:val="19"/>
                <w:szCs w:val="19"/>
                <w:lang w:val="pt-BR"/>
              </w:rPr>
            </w:pPr>
            <w:r w:rsidRPr="000F1AAF">
              <w:rPr>
                <w:rFonts w:ascii="Cambria" w:hAnsi="Cambria"/>
                <w:b/>
                <w:bCs/>
                <w:sz w:val="19"/>
                <w:szCs w:val="19"/>
                <w:lang w:val="pt-BR"/>
              </w:rPr>
              <w:t>D</w:t>
            </w:r>
            <w:r w:rsidR="00A37F2E" w:rsidRPr="000F1AAF">
              <w:rPr>
                <w:rFonts w:ascii="Cambria" w:hAnsi="Cambria"/>
                <w:b/>
                <w:bCs/>
                <w:sz w:val="19"/>
                <w:szCs w:val="19"/>
                <w:lang w:val="pt-BR"/>
              </w:rPr>
              <w:t>ireitos</w:t>
            </w:r>
            <w:r w:rsidRPr="000F1AAF">
              <w:rPr>
                <w:rFonts w:ascii="Cambria" w:hAnsi="Cambria"/>
                <w:b/>
                <w:bCs/>
                <w:sz w:val="19"/>
                <w:szCs w:val="19"/>
                <w:lang w:val="pt-BR"/>
              </w:rPr>
              <w:t xml:space="preserve"> </w:t>
            </w:r>
            <w:r w:rsidR="007665A8" w:rsidRPr="000F1AAF">
              <w:rPr>
                <w:rFonts w:ascii="Cambria" w:hAnsi="Cambria"/>
                <w:b/>
                <w:bCs/>
                <w:sz w:val="19"/>
                <w:szCs w:val="19"/>
                <w:lang w:val="pt-BR"/>
              </w:rPr>
              <w:t>alegados</w:t>
            </w:r>
            <w:r w:rsidRPr="000F1AAF">
              <w:rPr>
                <w:rFonts w:ascii="Cambria" w:hAnsi="Cambria"/>
                <w:b/>
                <w:bCs/>
                <w:sz w:val="19"/>
                <w:szCs w:val="19"/>
                <w:lang w:val="pt-BR"/>
              </w:rPr>
              <w:t>:</w:t>
            </w:r>
          </w:p>
        </w:tc>
        <w:tc>
          <w:tcPr>
            <w:tcW w:w="5760" w:type="dxa"/>
            <w:vAlign w:val="center"/>
          </w:tcPr>
          <w:p w14:paraId="6DEE1EEB" w14:textId="59F678B4" w:rsidR="00223A29" w:rsidRPr="000F1AAF" w:rsidRDefault="00DF4715" w:rsidP="008D2290">
            <w:pPr>
              <w:jc w:val="both"/>
              <w:rPr>
                <w:rFonts w:ascii="Cambria" w:hAnsi="Cambria"/>
                <w:bCs/>
                <w:sz w:val="19"/>
                <w:szCs w:val="19"/>
                <w:lang w:val="pt-BR"/>
              </w:rPr>
            </w:pPr>
            <w:r>
              <w:rPr>
                <w:rFonts w:ascii="Cambria" w:hAnsi="Cambria"/>
                <w:bCs/>
                <w:sz w:val="19"/>
                <w:szCs w:val="19"/>
                <w:lang w:val="pt-BR"/>
              </w:rPr>
              <w:t xml:space="preserve">Artigo 8 (garantias judiciais) da </w:t>
            </w:r>
            <w:r w:rsidRPr="00BA5DC5">
              <w:rPr>
                <w:rFonts w:ascii="Cambria" w:hAnsi="Cambria"/>
                <w:bCs/>
                <w:sz w:val="19"/>
                <w:szCs w:val="19"/>
                <w:lang w:val="pt-BR"/>
              </w:rPr>
              <w:t>Conven</w:t>
            </w:r>
            <w:r w:rsidRPr="00BA5DC5">
              <w:rPr>
                <w:rFonts w:asciiTheme="majorHAnsi" w:hAnsiTheme="majorHAnsi"/>
                <w:bCs/>
                <w:sz w:val="19"/>
                <w:szCs w:val="19"/>
                <w:lang w:val="pt-BR"/>
              </w:rPr>
              <w:t>ção</w:t>
            </w:r>
            <w:r w:rsidRPr="00BA5DC5">
              <w:rPr>
                <w:rFonts w:ascii="Cambria" w:hAnsi="Cambria"/>
                <w:bCs/>
                <w:sz w:val="19"/>
                <w:szCs w:val="19"/>
                <w:lang w:val="pt-BR"/>
              </w:rPr>
              <w:t xml:space="preserve"> </w:t>
            </w:r>
            <w:r w:rsidR="00BD7404">
              <w:rPr>
                <w:rFonts w:ascii="Cambria" w:hAnsi="Cambria"/>
                <w:bCs/>
                <w:sz w:val="19"/>
                <w:szCs w:val="19"/>
                <w:lang w:val="pt-BR"/>
              </w:rPr>
              <w:t>Americana sobre Direitos Humano</w:t>
            </w:r>
            <w:r w:rsidRPr="00BA5DC5">
              <w:rPr>
                <w:rStyle w:val="FootnoteReference"/>
                <w:rFonts w:ascii="Cambria" w:hAnsi="Cambria"/>
                <w:bCs/>
                <w:sz w:val="19"/>
                <w:szCs w:val="19"/>
                <w:lang w:val="pt-BR"/>
              </w:rPr>
              <w:footnoteReference w:id="4"/>
            </w:r>
          </w:p>
        </w:tc>
      </w:tr>
    </w:tbl>
    <w:p w14:paraId="20263696" w14:textId="4CE349DB" w:rsidR="003239B8" w:rsidRPr="00A75CC3" w:rsidRDefault="00A37F2E" w:rsidP="003239B8">
      <w:pPr>
        <w:spacing w:before="240"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t>II.</w:t>
      </w:r>
      <w:r w:rsidRPr="00A75CC3">
        <w:rPr>
          <w:rFonts w:asciiTheme="majorHAnsi" w:hAnsiTheme="majorHAnsi"/>
          <w:b/>
          <w:bCs/>
          <w:sz w:val="20"/>
          <w:szCs w:val="20"/>
          <w:lang w:val="pt-BR"/>
        </w:rPr>
        <w:tab/>
        <w:t>TRÂMITE ANTE A</w:t>
      </w:r>
      <w:r w:rsidR="003239B8" w:rsidRPr="00A75CC3">
        <w:rPr>
          <w:rFonts w:asciiTheme="majorHAnsi" w:hAnsiTheme="majorHAnsi"/>
          <w:b/>
          <w:bCs/>
          <w:sz w:val="20"/>
          <w:szCs w:val="20"/>
          <w:lang w:val="pt-BR"/>
        </w:rPr>
        <w:t xml:space="preserve"> CIDH</w:t>
      </w:r>
      <w:r w:rsidR="008E3BFE" w:rsidRPr="00A75CC3">
        <w:rPr>
          <w:rStyle w:val="FootnoteReference"/>
          <w:rFonts w:ascii="Cambria" w:hAnsi="Cambria"/>
          <w:b/>
          <w:sz w:val="20"/>
          <w:szCs w:val="20"/>
          <w:lang w:val="pt-BR"/>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F1AAF"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0F1AAF" w:rsidRDefault="00A37F2E" w:rsidP="004A6A54">
            <w:pPr>
              <w:jc w:val="center"/>
              <w:rPr>
                <w:rFonts w:ascii="Cambria" w:hAnsi="Cambria"/>
                <w:b/>
                <w:bCs/>
                <w:sz w:val="19"/>
                <w:szCs w:val="19"/>
                <w:lang w:val="pt-BR"/>
              </w:rPr>
            </w:pPr>
            <w:r w:rsidRPr="000F1AAF">
              <w:rPr>
                <w:rFonts w:ascii="Cambria" w:hAnsi="Cambria"/>
                <w:b/>
                <w:bCs/>
                <w:sz w:val="19"/>
                <w:szCs w:val="19"/>
                <w:lang w:val="pt-BR"/>
              </w:rPr>
              <w:t>Apresentação da petição:</w:t>
            </w:r>
          </w:p>
        </w:tc>
        <w:tc>
          <w:tcPr>
            <w:tcW w:w="5760" w:type="dxa"/>
            <w:vAlign w:val="center"/>
          </w:tcPr>
          <w:p w14:paraId="6E579153" w14:textId="6C704C95" w:rsidR="004C2312" w:rsidRPr="000F1AAF" w:rsidRDefault="00807258" w:rsidP="002625EA">
            <w:pPr>
              <w:jc w:val="both"/>
              <w:rPr>
                <w:rFonts w:ascii="Cambria" w:hAnsi="Cambria"/>
                <w:bCs/>
                <w:sz w:val="19"/>
                <w:szCs w:val="19"/>
                <w:lang w:val="pt-BR"/>
              </w:rPr>
            </w:pPr>
            <w:r>
              <w:rPr>
                <w:rFonts w:ascii="Cambria" w:hAnsi="Cambria"/>
                <w:bCs/>
                <w:sz w:val="19"/>
                <w:szCs w:val="19"/>
                <w:lang w:val="pt-BR"/>
              </w:rPr>
              <w:t>29 de julho de 2010</w:t>
            </w:r>
          </w:p>
        </w:tc>
      </w:tr>
      <w:tr w:rsidR="007C3F04" w:rsidRPr="008E3E32" w14:paraId="4503C3EC" w14:textId="77777777" w:rsidTr="0022736D">
        <w:tc>
          <w:tcPr>
            <w:tcW w:w="3600" w:type="dxa"/>
            <w:tcBorders>
              <w:top w:val="single" w:sz="6" w:space="0" w:color="auto"/>
              <w:bottom w:val="single" w:sz="6" w:space="0" w:color="auto"/>
            </w:tcBorders>
            <w:shd w:val="clear" w:color="auto" w:fill="FFC000"/>
            <w:vAlign w:val="center"/>
          </w:tcPr>
          <w:p w14:paraId="6DC909B6" w14:textId="6A072A46" w:rsidR="007C3F04" w:rsidRPr="000F1AAF" w:rsidRDefault="007C3F04" w:rsidP="004A6A54">
            <w:pPr>
              <w:jc w:val="center"/>
              <w:rPr>
                <w:rFonts w:ascii="Cambria" w:hAnsi="Cambria"/>
                <w:b/>
                <w:bCs/>
                <w:sz w:val="19"/>
                <w:szCs w:val="19"/>
                <w:lang w:val="pt-BR"/>
              </w:rPr>
            </w:pPr>
            <w:r>
              <w:rPr>
                <w:rFonts w:ascii="Cambria" w:hAnsi="Cambria"/>
                <w:b/>
                <w:bCs/>
                <w:sz w:val="19"/>
                <w:szCs w:val="19"/>
                <w:lang w:val="pt-BR"/>
              </w:rPr>
              <w:t>Informa</w:t>
            </w:r>
            <w:r w:rsidRPr="000F1AAF">
              <w:rPr>
                <w:rFonts w:ascii="Cambria" w:hAnsi="Cambria"/>
                <w:b/>
                <w:bCs/>
                <w:sz w:val="19"/>
                <w:szCs w:val="19"/>
                <w:lang w:val="pt-BR"/>
              </w:rPr>
              <w:t>ção</w:t>
            </w:r>
            <w:r>
              <w:rPr>
                <w:rFonts w:ascii="Cambria" w:hAnsi="Cambria"/>
                <w:b/>
                <w:bCs/>
                <w:sz w:val="19"/>
                <w:szCs w:val="19"/>
                <w:lang w:val="pt-BR"/>
              </w:rPr>
              <w:t xml:space="preserve"> adicional recebida durante a esta de estudo:</w:t>
            </w:r>
          </w:p>
        </w:tc>
        <w:tc>
          <w:tcPr>
            <w:tcW w:w="5760" w:type="dxa"/>
            <w:vAlign w:val="center"/>
          </w:tcPr>
          <w:p w14:paraId="54867357" w14:textId="471907D6" w:rsidR="007C3F04" w:rsidRDefault="007C3F04" w:rsidP="002625EA">
            <w:pPr>
              <w:jc w:val="both"/>
              <w:rPr>
                <w:rFonts w:ascii="Cambria" w:hAnsi="Cambria"/>
                <w:bCs/>
                <w:sz w:val="19"/>
                <w:szCs w:val="19"/>
                <w:lang w:val="pt-BR"/>
              </w:rPr>
            </w:pPr>
            <w:r>
              <w:rPr>
                <w:rFonts w:ascii="Cambria" w:hAnsi="Cambria"/>
                <w:bCs/>
                <w:sz w:val="19"/>
                <w:szCs w:val="19"/>
                <w:lang w:val="pt-BR"/>
              </w:rPr>
              <w:t>19 de abril de 2011, 15 de agosto de 2011, 26 de abril de 2016</w:t>
            </w:r>
          </w:p>
        </w:tc>
      </w:tr>
      <w:tr w:rsidR="004C2312" w:rsidRPr="00A11F77"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0F1AAF" w:rsidRDefault="004A6A54" w:rsidP="00A37F2E">
            <w:pPr>
              <w:jc w:val="center"/>
              <w:rPr>
                <w:rFonts w:ascii="Cambria" w:hAnsi="Cambria"/>
                <w:b/>
                <w:sz w:val="19"/>
                <w:szCs w:val="19"/>
                <w:lang w:val="pt-BR"/>
              </w:rPr>
            </w:pPr>
            <w:r w:rsidRPr="000F1AAF">
              <w:rPr>
                <w:rFonts w:ascii="Cambria" w:hAnsi="Cambria"/>
                <w:b/>
                <w:sz w:val="19"/>
                <w:szCs w:val="19"/>
                <w:lang w:val="pt-BR"/>
              </w:rPr>
              <w:t>N</w:t>
            </w:r>
            <w:r w:rsidR="00A37F2E" w:rsidRPr="000F1AAF">
              <w:rPr>
                <w:rFonts w:ascii="Cambria" w:hAnsi="Cambria"/>
                <w:b/>
                <w:sz w:val="19"/>
                <w:szCs w:val="19"/>
                <w:lang w:val="pt-BR"/>
              </w:rPr>
              <w:t>otificação da petição ao</w:t>
            </w:r>
            <w:r w:rsidR="004C2312" w:rsidRPr="000F1AAF">
              <w:rPr>
                <w:rFonts w:ascii="Cambria" w:hAnsi="Cambria"/>
                <w:b/>
                <w:sz w:val="19"/>
                <w:szCs w:val="19"/>
                <w:lang w:val="pt-BR"/>
              </w:rPr>
              <w:t xml:space="preserve"> Estado:</w:t>
            </w:r>
          </w:p>
        </w:tc>
        <w:tc>
          <w:tcPr>
            <w:tcW w:w="5760" w:type="dxa"/>
            <w:vAlign w:val="center"/>
          </w:tcPr>
          <w:p w14:paraId="1519DA6A" w14:textId="38EAA5E9" w:rsidR="004C2312" w:rsidRPr="000F1AAF" w:rsidRDefault="007C3F04" w:rsidP="008D2290">
            <w:pPr>
              <w:jc w:val="both"/>
              <w:rPr>
                <w:rFonts w:ascii="Cambria" w:hAnsi="Cambria"/>
                <w:bCs/>
                <w:sz w:val="19"/>
                <w:szCs w:val="19"/>
                <w:lang w:val="pt-BR"/>
              </w:rPr>
            </w:pPr>
            <w:r>
              <w:rPr>
                <w:rFonts w:ascii="Cambria" w:hAnsi="Cambria"/>
                <w:bCs/>
                <w:sz w:val="19"/>
                <w:szCs w:val="19"/>
                <w:lang w:val="pt-BR"/>
              </w:rPr>
              <w:t>5 de maio de 2016</w:t>
            </w:r>
          </w:p>
        </w:tc>
      </w:tr>
      <w:tr w:rsidR="004C2312" w:rsidRPr="000F1AAF"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0F1AAF" w:rsidRDefault="004A6A54" w:rsidP="004A6A54">
            <w:pPr>
              <w:jc w:val="center"/>
              <w:rPr>
                <w:rFonts w:ascii="Cambria" w:hAnsi="Cambria"/>
                <w:b/>
                <w:bCs/>
                <w:sz w:val="19"/>
                <w:szCs w:val="19"/>
                <w:lang w:val="pt-BR"/>
              </w:rPr>
            </w:pPr>
            <w:r w:rsidRPr="000F1AAF">
              <w:rPr>
                <w:rFonts w:ascii="Cambria" w:hAnsi="Cambria"/>
                <w:b/>
                <w:sz w:val="19"/>
                <w:szCs w:val="19"/>
                <w:lang w:val="pt-BR"/>
              </w:rPr>
              <w:t>P</w:t>
            </w:r>
            <w:r w:rsidR="004C2312" w:rsidRPr="000F1AAF">
              <w:rPr>
                <w:rFonts w:ascii="Cambria" w:hAnsi="Cambria"/>
                <w:b/>
                <w:sz w:val="19"/>
                <w:szCs w:val="19"/>
                <w:lang w:val="pt-BR"/>
              </w:rPr>
              <w:t>rime</w:t>
            </w:r>
            <w:r w:rsidR="00A37F2E" w:rsidRPr="000F1AAF">
              <w:rPr>
                <w:rFonts w:ascii="Cambria" w:hAnsi="Cambria"/>
                <w:b/>
                <w:sz w:val="19"/>
                <w:szCs w:val="19"/>
                <w:lang w:val="pt-BR"/>
              </w:rPr>
              <w:t xml:space="preserve">ira resposta do </w:t>
            </w:r>
            <w:r w:rsidR="004C2312" w:rsidRPr="000F1AAF">
              <w:rPr>
                <w:rFonts w:ascii="Cambria" w:hAnsi="Cambria"/>
                <w:b/>
                <w:sz w:val="19"/>
                <w:szCs w:val="19"/>
                <w:lang w:val="pt-BR"/>
              </w:rPr>
              <w:t>Estado:</w:t>
            </w:r>
          </w:p>
        </w:tc>
        <w:tc>
          <w:tcPr>
            <w:tcW w:w="5760" w:type="dxa"/>
            <w:vAlign w:val="center"/>
          </w:tcPr>
          <w:p w14:paraId="1972B99E" w14:textId="7294E094" w:rsidR="004C2312" w:rsidRPr="000F1AAF" w:rsidRDefault="007C3F04" w:rsidP="008D2290">
            <w:pPr>
              <w:jc w:val="both"/>
              <w:rPr>
                <w:rFonts w:ascii="Cambria" w:hAnsi="Cambria"/>
                <w:bCs/>
                <w:sz w:val="19"/>
                <w:szCs w:val="19"/>
                <w:lang w:val="pt-BR"/>
              </w:rPr>
            </w:pPr>
            <w:r>
              <w:rPr>
                <w:rFonts w:ascii="Cambria" w:hAnsi="Cambria"/>
                <w:bCs/>
                <w:sz w:val="19"/>
                <w:szCs w:val="19"/>
                <w:lang w:val="pt-BR"/>
              </w:rPr>
              <w:t>8 de setembro de 2016</w:t>
            </w:r>
          </w:p>
        </w:tc>
      </w:tr>
    </w:tbl>
    <w:p w14:paraId="21DAA666" w14:textId="3B44E0DA" w:rsidR="003239B8" w:rsidRPr="00A75CC3" w:rsidRDefault="00D358AF" w:rsidP="003239B8">
      <w:pPr>
        <w:spacing w:before="240"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t xml:space="preserve">III. </w:t>
      </w:r>
      <w:r w:rsidRPr="00A75CC3">
        <w:rPr>
          <w:rFonts w:asciiTheme="majorHAnsi" w:hAnsiTheme="majorHAnsi"/>
          <w:b/>
          <w:bCs/>
          <w:sz w:val="20"/>
          <w:szCs w:val="20"/>
          <w:lang w:val="pt-BR"/>
        </w:rPr>
        <w:tab/>
        <w:t>COMPETÊ</w:t>
      </w:r>
      <w:r w:rsidR="003239B8" w:rsidRPr="00A75CC3">
        <w:rPr>
          <w:rFonts w:asciiTheme="majorHAnsi" w:hAnsiTheme="majorHAnsi"/>
          <w:b/>
          <w:bCs/>
          <w:sz w:val="20"/>
          <w:szCs w:val="20"/>
          <w:lang w:val="pt-BR"/>
        </w:rPr>
        <w:t>NCIA</w:t>
      </w:r>
      <w:r w:rsidR="00EE00E9" w:rsidRPr="00A75CC3">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0F1AAF"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BB657D" w:rsidRDefault="00D21316" w:rsidP="008D2290">
            <w:pPr>
              <w:jc w:val="center"/>
              <w:rPr>
                <w:rFonts w:asciiTheme="majorHAnsi" w:hAnsiTheme="majorHAnsi"/>
                <w:b/>
                <w:bCs/>
                <w:i/>
                <w:sz w:val="19"/>
                <w:szCs w:val="19"/>
                <w:lang w:val="pt-BR"/>
              </w:rPr>
            </w:pPr>
            <w:r w:rsidRPr="00BB657D">
              <w:rPr>
                <w:rFonts w:asciiTheme="majorHAnsi" w:hAnsiTheme="majorHAnsi"/>
                <w:b/>
                <w:bCs/>
                <w:sz w:val="19"/>
                <w:szCs w:val="19"/>
                <w:lang w:val="pt-BR"/>
              </w:rPr>
              <w:t>Competê</w:t>
            </w:r>
            <w:r w:rsidR="003239B8" w:rsidRPr="00BB657D">
              <w:rPr>
                <w:rFonts w:asciiTheme="majorHAnsi" w:hAnsiTheme="majorHAnsi"/>
                <w:b/>
                <w:bCs/>
                <w:sz w:val="19"/>
                <w:szCs w:val="19"/>
                <w:lang w:val="pt-BR"/>
              </w:rPr>
              <w:t>ncia</w:t>
            </w:r>
            <w:r w:rsidR="003239B8" w:rsidRPr="00BB657D">
              <w:rPr>
                <w:rFonts w:asciiTheme="majorHAnsi" w:hAnsiTheme="majorHAnsi"/>
                <w:b/>
                <w:bCs/>
                <w:i/>
                <w:sz w:val="19"/>
                <w:szCs w:val="19"/>
                <w:lang w:val="pt-BR"/>
              </w:rPr>
              <w:t xml:space="preserve"> Ratione personae:</w:t>
            </w:r>
          </w:p>
        </w:tc>
        <w:tc>
          <w:tcPr>
            <w:tcW w:w="5760" w:type="dxa"/>
            <w:vAlign w:val="center"/>
          </w:tcPr>
          <w:p w14:paraId="7707F3E9" w14:textId="5440DD69" w:rsidR="003239B8" w:rsidRPr="00BB657D" w:rsidRDefault="00DF4715" w:rsidP="008D2290">
            <w:pPr>
              <w:rPr>
                <w:rFonts w:asciiTheme="majorHAnsi" w:hAnsiTheme="majorHAnsi"/>
                <w:bCs/>
                <w:sz w:val="19"/>
                <w:szCs w:val="19"/>
                <w:lang w:val="pt-BR"/>
              </w:rPr>
            </w:pPr>
            <w:r w:rsidRPr="00BB657D">
              <w:rPr>
                <w:rFonts w:asciiTheme="majorHAnsi" w:hAnsiTheme="majorHAnsi"/>
                <w:bCs/>
                <w:sz w:val="19"/>
                <w:szCs w:val="19"/>
                <w:lang w:val="pt-BR"/>
              </w:rPr>
              <w:t>Sim</w:t>
            </w:r>
          </w:p>
        </w:tc>
      </w:tr>
      <w:tr w:rsidR="003239B8" w:rsidRPr="000F1AAF"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BB657D" w:rsidRDefault="00D21316" w:rsidP="008D2290">
            <w:pPr>
              <w:jc w:val="center"/>
              <w:rPr>
                <w:rFonts w:asciiTheme="majorHAnsi" w:hAnsiTheme="majorHAnsi"/>
                <w:b/>
                <w:bCs/>
                <w:sz w:val="19"/>
                <w:szCs w:val="19"/>
                <w:lang w:val="pt-BR"/>
              </w:rPr>
            </w:pPr>
            <w:r w:rsidRPr="00BB657D">
              <w:rPr>
                <w:rFonts w:asciiTheme="majorHAnsi" w:hAnsiTheme="majorHAnsi"/>
                <w:b/>
                <w:bCs/>
                <w:sz w:val="19"/>
                <w:szCs w:val="19"/>
                <w:lang w:val="pt-BR"/>
              </w:rPr>
              <w:t>Competê</w:t>
            </w:r>
            <w:r w:rsidR="003239B8" w:rsidRPr="00BB657D">
              <w:rPr>
                <w:rFonts w:asciiTheme="majorHAnsi" w:hAnsiTheme="majorHAnsi"/>
                <w:b/>
                <w:bCs/>
                <w:sz w:val="19"/>
                <w:szCs w:val="19"/>
                <w:lang w:val="pt-BR"/>
              </w:rPr>
              <w:t>ncia</w:t>
            </w:r>
            <w:r w:rsidR="003239B8" w:rsidRPr="00BB657D">
              <w:rPr>
                <w:rFonts w:asciiTheme="majorHAnsi" w:hAnsiTheme="majorHAnsi"/>
                <w:b/>
                <w:bCs/>
                <w:i/>
                <w:sz w:val="19"/>
                <w:szCs w:val="19"/>
                <w:lang w:val="pt-BR"/>
              </w:rPr>
              <w:t xml:space="preserve"> Ratione loci</w:t>
            </w:r>
            <w:r w:rsidR="003239B8" w:rsidRPr="00BB657D">
              <w:rPr>
                <w:rFonts w:asciiTheme="majorHAnsi" w:hAnsiTheme="majorHAnsi"/>
                <w:b/>
                <w:bCs/>
                <w:sz w:val="19"/>
                <w:szCs w:val="19"/>
                <w:lang w:val="pt-BR"/>
              </w:rPr>
              <w:t>:</w:t>
            </w:r>
          </w:p>
        </w:tc>
        <w:tc>
          <w:tcPr>
            <w:tcW w:w="5760" w:type="dxa"/>
            <w:vAlign w:val="center"/>
          </w:tcPr>
          <w:p w14:paraId="12C931CB" w14:textId="33885F82" w:rsidR="003239B8" w:rsidRPr="00BB657D" w:rsidRDefault="00DF4715" w:rsidP="008D2290">
            <w:pPr>
              <w:rPr>
                <w:rFonts w:asciiTheme="majorHAnsi" w:hAnsiTheme="majorHAnsi"/>
                <w:bCs/>
                <w:sz w:val="19"/>
                <w:szCs w:val="19"/>
                <w:lang w:val="pt-BR"/>
              </w:rPr>
            </w:pPr>
            <w:r w:rsidRPr="00BB657D">
              <w:rPr>
                <w:rFonts w:asciiTheme="majorHAnsi" w:hAnsiTheme="majorHAnsi"/>
                <w:bCs/>
                <w:sz w:val="19"/>
                <w:szCs w:val="19"/>
                <w:lang w:val="pt-BR"/>
              </w:rPr>
              <w:t>Sim</w:t>
            </w:r>
          </w:p>
        </w:tc>
      </w:tr>
      <w:tr w:rsidR="003239B8" w:rsidRPr="000F1AAF"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BB657D" w:rsidRDefault="00D21316" w:rsidP="008D2290">
            <w:pPr>
              <w:jc w:val="center"/>
              <w:rPr>
                <w:rFonts w:asciiTheme="majorHAnsi" w:hAnsiTheme="majorHAnsi"/>
                <w:b/>
                <w:bCs/>
                <w:sz w:val="19"/>
                <w:szCs w:val="19"/>
                <w:lang w:val="pt-BR"/>
              </w:rPr>
            </w:pPr>
            <w:r w:rsidRPr="00BB657D">
              <w:rPr>
                <w:rFonts w:asciiTheme="majorHAnsi" w:hAnsiTheme="majorHAnsi"/>
                <w:b/>
                <w:bCs/>
                <w:sz w:val="19"/>
                <w:szCs w:val="19"/>
                <w:lang w:val="pt-BR"/>
              </w:rPr>
              <w:t>Competê</w:t>
            </w:r>
            <w:r w:rsidR="003239B8" w:rsidRPr="00BB657D">
              <w:rPr>
                <w:rFonts w:asciiTheme="majorHAnsi" w:hAnsiTheme="majorHAnsi"/>
                <w:b/>
                <w:bCs/>
                <w:sz w:val="19"/>
                <w:szCs w:val="19"/>
                <w:lang w:val="pt-BR"/>
              </w:rPr>
              <w:t>ncia</w:t>
            </w:r>
            <w:r w:rsidR="003239B8" w:rsidRPr="00BB657D">
              <w:rPr>
                <w:rFonts w:asciiTheme="majorHAnsi" w:hAnsiTheme="majorHAnsi"/>
                <w:b/>
                <w:bCs/>
                <w:i/>
                <w:sz w:val="19"/>
                <w:szCs w:val="19"/>
                <w:lang w:val="pt-BR"/>
              </w:rPr>
              <w:t xml:space="preserve"> Ratione temporis</w:t>
            </w:r>
            <w:r w:rsidR="003239B8" w:rsidRPr="00BB657D">
              <w:rPr>
                <w:rFonts w:asciiTheme="majorHAnsi" w:hAnsiTheme="majorHAnsi"/>
                <w:b/>
                <w:bCs/>
                <w:sz w:val="19"/>
                <w:szCs w:val="19"/>
                <w:lang w:val="pt-BR"/>
              </w:rPr>
              <w:t>:</w:t>
            </w:r>
          </w:p>
        </w:tc>
        <w:tc>
          <w:tcPr>
            <w:tcW w:w="5760" w:type="dxa"/>
            <w:vAlign w:val="center"/>
          </w:tcPr>
          <w:p w14:paraId="6F8B059B" w14:textId="07A4BA0E" w:rsidR="003239B8" w:rsidRPr="00BB657D" w:rsidRDefault="00DF4715" w:rsidP="008D2290">
            <w:pPr>
              <w:rPr>
                <w:rFonts w:asciiTheme="majorHAnsi" w:hAnsiTheme="majorHAnsi"/>
                <w:bCs/>
                <w:sz w:val="19"/>
                <w:szCs w:val="19"/>
                <w:lang w:val="pt-BR"/>
              </w:rPr>
            </w:pPr>
            <w:r w:rsidRPr="00BB657D">
              <w:rPr>
                <w:rFonts w:asciiTheme="majorHAnsi" w:hAnsiTheme="majorHAnsi"/>
                <w:bCs/>
                <w:sz w:val="19"/>
                <w:szCs w:val="19"/>
                <w:lang w:val="pt-BR"/>
              </w:rPr>
              <w:t>Sim</w:t>
            </w:r>
          </w:p>
        </w:tc>
      </w:tr>
      <w:tr w:rsidR="003239B8" w:rsidRPr="008E3E32"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BB657D" w:rsidRDefault="00D21316" w:rsidP="008D2290">
            <w:pPr>
              <w:jc w:val="center"/>
              <w:rPr>
                <w:rFonts w:asciiTheme="majorHAnsi" w:hAnsiTheme="majorHAnsi"/>
                <w:b/>
                <w:bCs/>
                <w:sz w:val="19"/>
                <w:szCs w:val="19"/>
                <w:lang w:val="pt-BR"/>
              </w:rPr>
            </w:pPr>
            <w:r w:rsidRPr="00BB657D">
              <w:rPr>
                <w:rFonts w:asciiTheme="majorHAnsi" w:hAnsiTheme="majorHAnsi"/>
                <w:b/>
                <w:bCs/>
                <w:sz w:val="19"/>
                <w:szCs w:val="19"/>
                <w:lang w:val="pt-BR"/>
              </w:rPr>
              <w:t>Competê</w:t>
            </w:r>
            <w:r w:rsidR="003239B8" w:rsidRPr="00BB657D">
              <w:rPr>
                <w:rFonts w:asciiTheme="majorHAnsi" w:hAnsiTheme="majorHAnsi"/>
                <w:b/>
                <w:bCs/>
                <w:sz w:val="19"/>
                <w:szCs w:val="19"/>
                <w:lang w:val="pt-BR"/>
              </w:rPr>
              <w:t>ncia</w:t>
            </w:r>
            <w:r w:rsidR="003239B8" w:rsidRPr="00BB657D">
              <w:rPr>
                <w:rFonts w:asciiTheme="majorHAnsi" w:hAnsiTheme="majorHAnsi"/>
                <w:b/>
                <w:bCs/>
                <w:i/>
                <w:sz w:val="19"/>
                <w:szCs w:val="19"/>
                <w:lang w:val="pt-BR"/>
              </w:rPr>
              <w:t xml:space="preserve"> Ratione materia</w:t>
            </w:r>
            <w:r w:rsidR="00EE00E9" w:rsidRPr="00BB657D">
              <w:rPr>
                <w:rFonts w:asciiTheme="majorHAnsi" w:hAnsiTheme="majorHAnsi"/>
                <w:b/>
                <w:bCs/>
                <w:i/>
                <w:sz w:val="19"/>
                <w:szCs w:val="19"/>
                <w:lang w:val="pt-BR"/>
              </w:rPr>
              <w:t>e</w:t>
            </w:r>
            <w:r w:rsidR="003239B8" w:rsidRPr="00BB657D">
              <w:rPr>
                <w:rFonts w:asciiTheme="majorHAnsi" w:hAnsiTheme="majorHAnsi"/>
                <w:b/>
                <w:bCs/>
                <w:sz w:val="19"/>
                <w:szCs w:val="19"/>
                <w:lang w:val="pt-BR"/>
              </w:rPr>
              <w:t>:</w:t>
            </w:r>
          </w:p>
        </w:tc>
        <w:tc>
          <w:tcPr>
            <w:tcW w:w="5760" w:type="dxa"/>
            <w:vAlign w:val="center"/>
          </w:tcPr>
          <w:p w14:paraId="0C122F44" w14:textId="4D64EE07" w:rsidR="003239B8" w:rsidRPr="00BB657D" w:rsidRDefault="002418A2" w:rsidP="008D2290">
            <w:pPr>
              <w:jc w:val="both"/>
              <w:rPr>
                <w:rFonts w:asciiTheme="majorHAnsi" w:hAnsiTheme="majorHAnsi"/>
                <w:bCs/>
                <w:sz w:val="19"/>
                <w:szCs w:val="19"/>
                <w:lang w:val="pt-BR"/>
              </w:rPr>
            </w:pPr>
            <w:r w:rsidRPr="00BB657D">
              <w:rPr>
                <w:rFonts w:asciiTheme="majorHAnsi" w:hAnsiTheme="majorHAnsi"/>
                <w:bCs/>
                <w:sz w:val="19"/>
                <w:szCs w:val="19"/>
                <w:lang w:val="pt-BR"/>
              </w:rPr>
              <w:t>Sim, Convenção Americana (instrumento adotado no dia 25 de setembro de 1992)</w:t>
            </w:r>
          </w:p>
        </w:tc>
      </w:tr>
    </w:tbl>
    <w:p w14:paraId="4E92C444" w14:textId="32D2C3ED" w:rsidR="003239B8" w:rsidRPr="00A75CC3" w:rsidRDefault="003239B8" w:rsidP="003239B8">
      <w:pPr>
        <w:spacing w:before="240"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t xml:space="preserve">IV. </w:t>
      </w:r>
      <w:r w:rsidRPr="00A75CC3">
        <w:rPr>
          <w:rFonts w:asciiTheme="majorHAnsi" w:hAnsiTheme="majorHAnsi"/>
          <w:b/>
          <w:bCs/>
          <w:sz w:val="20"/>
          <w:szCs w:val="20"/>
          <w:lang w:val="pt-BR"/>
        </w:rPr>
        <w:tab/>
      </w:r>
      <w:r w:rsidR="00D21316" w:rsidRPr="00A75CC3">
        <w:rPr>
          <w:rFonts w:asciiTheme="majorHAnsi" w:hAnsiTheme="majorHAnsi"/>
          <w:b/>
          <w:bCs/>
          <w:sz w:val="20"/>
          <w:szCs w:val="20"/>
          <w:lang w:val="pt-BR"/>
        </w:rPr>
        <w:t>DUPLICAÇÃO</w:t>
      </w:r>
      <w:r w:rsidR="00EE00E9" w:rsidRPr="00A75CC3">
        <w:rPr>
          <w:rFonts w:asciiTheme="majorHAnsi" w:hAnsiTheme="majorHAnsi"/>
          <w:b/>
          <w:bCs/>
          <w:color w:val="FFFFFF" w:themeColor="background1"/>
          <w:sz w:val="20"/>
          <w:szCs w:val="20"/>
          <w:lang w:val="pt-BR"/>
        </w:rPr>
        <w:t xml:space="preserve"> </w:t>
      </w:r>
      <w:r w:rsidR="00D21316" w:rsidRPr="00A75CC3">
        <w:rPr>
          <w:rFonts w:asciiTheme="majorHAnsi" w:hAnsiTheme="majorHAnsi"/>
          <w:b/>
          <w:bCs/>
          <w:sz w:val="20"/>
          <w:szCs w:val="20"/>
          <w:lang w:val="pt-BR"/>
        </w:rPr>
        <w:t>DE PROCEDIMENTOS E</w:t>
      </w:r>
      <w:r w:rsidR="00EE00E9" w:rsidRPr="00A75CC3">
        <w:rPr>
          <w:rFonts w:asciiTheme="majorHAnsi" w:hAnsiTheme="majorHAnsi"/>
          <w:b/>
          <w:bCs/>
          <w:sz w:val="20"/>
          <w:szCs w:val="20"/>
          <w:lang w:val="pt-BR"/>
        </w:rPr>
        <w:t xml:space="preserve"> CO</w:t>
      </w:r>
      <w:r w:rsidR="00D21316" w:rsidRPr="00A75CC3">
        <w:rPr>
          <w:rFonts w:asciiTheme="majorHAnsi" w:hAnsiTheme="majorHAnsi"/>
          <w:b/>
          <w:bCs/>
          <w:sz w:val="20"/>
          <w:szCs w:val="20"/>
          <w:lang w:val="pt-BR"/>
        </w:rPr>
        <w:t>ISA JUL</w:t>
      </w:r>
      <w:r w:rsidR="00EE00E9" w:rsidRPr="00A75CC3">
        <w:rPr>
          <w:rFonts w:asciiTheme="majorHAnsi" w:hAnsiTheme="majorHAnsi"/>
          <w:b/>
          <w:bCs/>
          <w:sz w:val="20"/>
          <w:szCs w:val="20"/>
          <w:lang w:val="pt-BR"/>
        </w:rPr>
        <w:t>GADA</w:t>
      </w:r>
      <w:r w:rsidR="00EE00E9" w:rsidRPr="00A75CC3">
        <w:rPr>
          <w:rFonts w:asciiTheme="majorHAnsi" w:hAnsiTheme="majorHAnsi"/>
          <w:b/>
          <w:bCs/>
          <w:i/>
          <w:sz w:val="20"/>
          <w:szCs w:val="20"/>
          <w:lang w:val="pt-BR"/>
        </w:rPr>
        <w:t xml:space="preserve"> </w:t>
      </w:r>
      <w:r w:rsidR="00EE00E9" w:rsidRPr="00A75CC3">
        <w:rPr>
          <w:rFonts w:asciiTheme="majorHAnsi" w:hAnsiTheme="majorHAnsi"/>
          <w:b/>
          <w:bCs/>
          <w:sz w:val="20"/>
          <w:szCs w:val="20"/>
          <w:lang w:val="pt-BR"/>
        </w:rPr>
        <w:t xml:space="preserve">INTERNACIONAL, </w:t>
      </w:r>
      <w:r w:rsidR="00D21316" w:rsidRPr="00A75CC3">
        <w:rPr>
          <w:rFonts w:asciiTheme="majorHAnsi" w:hAnsiTheme="majorHAnsi"/>
          <w:b/>
          <w:bCs/>
          <w:sz w:val="20"/>
          <w:szCs w:val="20"/>
          <w:lang w:val="pt-BR"/>
        </w:rPr>
        <w:t xml:space="preserve"> CARACTERIZAÇÃO</w:t>
      </w:r>
      <w:r w:rsidRPr="00A75CC3">
        <w:rPr>
          <w:rFonts w:asciiTheme="majorHAnsi" w:hAnsiTheme="majorHAnsi"/>
          <w:b/>
          <w:bCs/>
          <w:sz w:val="20"/>
          <w:szCs w:val="20"/>
          <w:lang w:val="pt-BR"/>
        </w:rPr>
        <w:t xml:space="preserve">, </w:t>
      </w:r>
      <w:r w:rsidR="00D21316" w:rsidRPr="00A75CC3">
        <w:rPr>
          <w:rFonts w:asciiTheme="majorHAnsi" w:hAnsiTheme="majorHAnsi"/>
          <w:b/>
          <w:sz w:val="20"/>
          <w:szCs w:val="20"/>
          <w:lang w:val="pt-BR"/>
        </w:rPr>
        <w:t>ESGOTAM</w:t>
      </w:r>
      <w:r w:rsidRPr="00A75CC3">
        <w:rPr>
          <w:rFonts w:asciiTheme="majorHAnsi" w:hAnsiTheme="majorHAnsi"/>
          <w:b/>
          <w:sz w:val="20"/>
          <w:szCs w:val="20"/>
          <w:lang w:val="pt-BR"/>
        </w:rPr>
        <w:t>ENTO D</w:t>
      </w:r>
      <w:r w:rsidR="00D21316" w:rsidRPr="00A75CC3">
        <w:rPr>
          <w:rFonts w:asciiTheme="majorHAnsi" w:hAnsiTheme="majorHAnsi"/>
          <w:b/>
          <w:sz w:val="20"/>
          <w:szCs w:val="20"/>
          <w:lang w:val="pt-BR"/>
        </w:rPr>
        <w:t>OS RECURSOS INTERNOS E PR</w:t>
      </w:r>
      <w:r w:rsidRPr="00A75CC3">
        <w:rPr>
          <w:rFonts w:asciiTheme="majorHAnsi" w:hAnsiTheme="majorHAnsi"/>
          <w:b/>
          <w:sz w:val="20"/>
          <w:szCs w:val="20"/>
          <w:lang w:val="pt-BR"/>
        </w:rPr>
        <w:t xml:space="preserve">AZO DE </w:t>
      </w:r>
      <w:r w:rsidR="00D21316" w:rsidRPr="00A75CC3">
        <w:rPr>
          <w:rFonts w:asciiTheme="majorHAnsi" w:hAnsiTheme="majorHAnsi"/>
          <w:b/>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A11F77"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0F1AAF" w:rsidRDefault="00D21316" w:rsidP="008D2290">
            <w:pPr>
              <w:jc w:val="center"/>
              <w:rPr>
                <w:rFonts w:ascii="Cambria" w:hAnsi="Cambria"/>
                <w:b/>
                <w:bCs/>
                <w:sz w:val="19"/>
                <w:szCs w:val="19"/>
                <w:lang w:val="pt-BR"/>
              </w:rPr>
            </w:pPr>
            <w:r w:rsidRPr="000F1AAF">
              <w:rPr>
                <w:rFonts w:ascii="Cambria" w:hAnsi="Cambria"/>
                <w:b/>
                <w:bCs/>
                <w:sz w:val="19"/>
                <w:szCs w:val="19"/>
                <w:lang w:val="pt-BR"/>
              </w:rPr>
              <w:t>Duplicação de procedimentos e</w:t>
            </w:r>
            <w:r w:rsidR="00EE00E9" w:rsidRPr="000F1AAF">
              <w:rPr>
                <w:rFonts w:ascii="Cambria" w:hAnsi="Cambria"/>
                <w:b/>
                <w:bCs/>
                <w:sz w:val="19"/>
                <w:szCs w:val="19"/>
                <w:lang w:val="pt-BR"/>
              </w:rPr>
              <w:t xml:space="preserve"> co</w:t>
            </w:r>
            <w:r w:rsidRPr="000F1AAF">
              <w:rPr>
                <w:rFonts w:ascii="Cambria" w:hAnsi="Cambria"/>
                <w:b/>
                <w:bCs/>
                <w:sz w:val="19"/>
                <w:szCs w:val="19"/>
                <w:lang w:val="pt-BR"/>
              </w:rPr>
              <w:t>isa jul</w:t>
            </w:r>
            <w:r w:rsidR="00EE00E9" w:rsidRPr="000F1AAF">
              <w:rPr>
                <w:rFonts w:ascii="Cambria" w:hAnsi="Cambria"/>
                <w:b/>
                <w:bCs/>
                <w:sz w:val="19"/>
                <w:szCs w:val="19"/>
                <w:lang w:val="pt-BR"/>
              </w:rPr>
              <w:t>gada internacional:</w:t>
            </w:r>
          </w:p>
        </w:tc>
        <w:tc>
          <w:tcPr>
            <w:tcW w:w="5760" w:type="dxa"/>
            <w:vAlign w:val="center"/>
          </w:tcPr>
          <w:p w14:paraId="240941E6" w14:textId="23D06586" w:rsidR="00EE00E9" w:rsidRPr="008072BD" w:rsidRDefault="008072BD" w:rsidP="008D2290">
            <w:pPr>
              <w:jc w:val="both"/>
              <w:rPr>
                <w:rFonts w:ascii="Cambria" w:hAnsi="Cambria"/>
                <w:bCs/>
                <w:sz w:val="19"/>
                <w:szCs w:val="19"/>
                <w:lang w:val="pt-BR"/>
              </w:rPr>
            </w:pPr>
            <w:r w:rsidRPr="008072BD">
              <w:rPr>
                <w:rFonts w:ascii="Cambria" w:hAnsi="Cambria"/>
                <w:bCs/>
                <w:sz w:val="19"/>
                <w:szCs w:val="19"/>
                <w:lang w:val="pt-BR"/>
              </w:rPr>
              <w:t>N</w:t>
            </w:r>
            <w:r w:rsidRPr="008072BD">
              <w:rPr>
                <w:rFonts w:asciiTheme="majorHAnsi" w:hAnsiTheme="majorHAnsi"/>
                <w:bCs/>
                <w:sz w:val="19"/>
                <w:szCs w:val="19"/>
                <w:lang w:val="pt-BR"/>
              </w:rPr>
              <w:t>ão</w:t>
            </w:r>
          </w:p>
        </w:tc>
      </w:tr>
      <w:tr w:rsidR="003239B8" w:rsidRPr="008E3E32"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0F1AAF" w:rsidRDefault="00D21316" w:rsidP="00D21316">
            <w:pPr>
              <w:jc w:val="center"/>
              <w:rPr>
                <w:rFonts w:ascii="Cambria" w:hAnsi="Cambria"/>
                <w:b/>
                <w:bCs/>
                <w:i/>
                <w:sz w:val="19"/>
                <w:szCs w:val="19"/>
                <w:lang w:val="pt-BR"/>
              </w:rPr>
            </w:pPr>
            <w:r w:rsidRPr="000F1AAF">
              <w:rPr>
                <w:rFonts w:ascii="Cambria" w:hAnsi="Cambria"/>
                <w:b/>
                <w:bCs/>
                <w:sz w:val="19"/>
                <w:szCs w:val="19"/>
                <w:lang w:val="pt-BR"/>
              </w:rPr>
              <w:t>Direitos</w:t>
            </w:r>
            <w:r w:rsidR="003239B8" w:rsidRPr="000F1AAF">
              <w:rPr>
                <w:rFonts w:ascii="Cambria" w:hAnsi="Cambria"/>
                <w:b/>
                <w:bCs/>
                <w:sz w:val="19"/>
                <w:szCs w:val="19"/>
                <w:lang w:val="pt-BR"/>
              </w:rPr>
              <w:t xml:space="preserve"> declarados </w:t>
            </w:r>
            <w:r w:rsidRPr="000F1AAF">
              <w:rPr>
                <w:rFonts w:ascii="Cambria" w:hAnsi="Cambria"/>
                <w:b/>
                <w:bCs/>
                <w:sz w:val="19"/>
                <w:szCs w:val="19"/>
                <w:lang w:val="pt-BR"/>
              </w:rPr>
              <w:t>admitidos</w:t>
            </w:r>
            <w:r w:rsidR="003239B8" w:rsidRPr="000F1AAF">
              <w:rPr>
                <w:rFonts w:ascii="Cambria" w:hAnsi="Cambria"/>
                <w:b/>
                <w:bCs/>
                <w:i/>
                <w:sz w:val="19"/>
                <w:szCs w:val="19"/>
                <w:lang w:val="pt-BR"/>
              </w:rPr>
              <w:t>:</w:t>
            </w:r>
          </w:p>
        </w:tc>
        <w:tc>
          <w:tcPr>
            <w:tcW w:w="5760" w:type="dxa"/>
            <w:vAlign w:val="center"/>
          </w:tcPr>
          <w:p w14:paraId="6310C8F7" w14:textId="7AB8D868" w:rsidR="003239B8" w:rsidRPr="008072BD" w:rsidRDefault="008072BD" w:rsidP="008D2290">
            <w:pPr>
              <w:jc w:val="both"/>
              <w:rPr>
                <w:rFonts w:ascii="Cambria" w:hAnsi="Cambria"/>
                <w:bCs/>
                <w:sz w:val="19"/>
                <w:szCs w:val="19"/>
                <w:lang w:val="pt-BR"/>
              </w:rPr>
            </w:pPr>
            <w:r w:rsidRPr="008072BD">
              <w:rPr>
                <w:rFonts w:ascii="Cambria" w:hAnsi="Cambria"/>
                <w:bCs/>
                <w:sz w:val="19"/>
                <w:szCs w:val="19"/>
                <w:lang w:val="pt-BR"/>
              </w:rPr>
              <w:t>Artigo</w:t>
            </w:r>
            <w:r w:rsidR="00BA1AFB">
              <w:rPr>
                <w:rFonts w:ascii="Cambria" w:hAnsi="Cambria"/>
                <w:bCs/>
                <w:sz w:val="19"/>
                <w:szCs w:val="19"/>
                <w:lang w:val="pt-BR"/>
              </w:rPr>
              <w:t>s</w:t>
            </w:r>
            <w:r w:rsidRPr="008072BD">
              <w:rPr>
                <w:rFonts w:ascii="Cambria" w:hAnsi="Cambria"/>
                <w:bCs/>
                <w:sz w:val="19"/>
                <w:szCs w:val="19"/>
                <w:lang w:val="pt-BR"/>
              </w:rPr>
              <w:t xml:space="preserve"> 8 (garantias judiciais)</w:t>
            </w:r>
            <w:r w:rsidR="00BA1AFB">
              <w:rPr>
                <w:rFonts w:ascii="Cambria" w:hAnsi="Cambria"/>
                <w:bCs/>
                <w:sz w:val="19"/>
                <w:szCs w:val="19"/>
                <w:lang w:val="pt-BR"/>
              </w:rPr>
              <w:t>, 25 (proteção judicial) e 26 (direitos econômicos, sociais e culturais)</w:t>
            </w:r>
            <w:r w:rsidRPr="008072BD">
              <w:rPr>
                <w:rFonts w:ascii="Cambria" w:hAnsi="Cambria"/>
                <w:bCs/>
                <w:sz w:val="19"/>
                <w:szCs w:val="19"/>
                <w:lang w:val="pt-BR"/>
              </w:rPr>
              <w:t xml:space="preserve"> da Conven</w:t>
            </w:r>
            <w:r w:rsidRPr="008072BD">
              <w:rPr>
                <w:rFonts w:asciiTheme="majorHAnsi" w:hAnsiTheme="majorHAnsi"/>
                <w:bCs/>
                <w:sz w:val="19"/>
                <w:szCs w:val="19"/>
                <w:lang w:val="pt-BR"/>
              </w:rPr>
              <w:t>ção</w:t>
            </w:r>
            <w:r w:rsidRPr="008072BD">
              <w:rPr>
                <w:rFonts w:ascii="Cambria" w:hAnsi="Cambria"/>
                <w:bCs/>
                <w:sz w:val="19"/>
                <w:szCs w:val="19"/>
                <w:lang w:val="pt-BR"/>
              </w:rPr>
              <w:t xml:space="preserve"> Americana</w:t>
            </w:r>
          </w:p>
        </w:tc>
      </w:tr>
      <w:tr w:rsidR="003239B8" w:rsidRPr="008E3E32"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0F1AAF" w:rsidRDefault="00D21316" w:rsidP="00D21316">
            <w:pPr>
              <w:jc w:val="center"/>
              <w:rPr>
                <w:rFonts w:ascii="Cambria" w:hAnsi="Cambria"/>
                <w:b/>
                <w:bCs/>
                <w:sz w:val="19"/>
                <w:szCs w:val="19"/>
                <w:lang w:val="pt-BR"/>
              </w:rPr>
            </w:pPr>
            <w:r w:rsidRPr="000F1AAF">
              <w:rPr>
                <w:rFonts w:ascii="Cambria" w:hAnsi="Cambria"/>
                <w:b/>
                <w:bCs/>
                <w:sz w:val="19"/>
                <w:szCs w:val="19"/>
                <w:lang w:val="pt-BR"/>
              </w:rPr>
              <w:t>Esgotamento dos</w:t>
            </w:r>
            <w:r w:rsidR="003239B8" w:rsidRPr="000F1AAF">
              <w:rPr>
                <w:rFonts w:ascii="Cambria" w:hAnsi="Cambria"/>
                <w:b/>
                <w:bCs/>
                <w:sz w:val="19"/>
                <w:szCs w:val="19"/>
                <w:lang w:val="pt-BR"/>
              </w:rPr>
              <w:t xml:space="preserve"> recursos internos</w:t>
            </w:r>
            <w:r w:rsidR="00EE00E9" w:rsidRPr="000F1AAF">
              <w:rPr>
                <w:rFonts w:ascii="Cambria" w:hAnsi="Cambria"/>
                <w:b/>
                <w:bCs/>
                <w:sz w:val="19"/>
                <w:szCs w:val="19"/>
                <w:lang w:val="pt-BR"/>
              </w:rPr>
              <w:t xml:space="preserve"> o</w:t>
            </w:r>
            <w:r w:rsidRPr="000F1AAF">
              <w:rPr>
                <w:rFonts w:ascii="Cambria" w:hAnsi="Cambria"/>
                <w:b/>
                <w:bCs/>
                <w:sz w:val="19"/>
                <w:szCs w:val="19"/>
                <w:lang w:val="pt-BR"/>
              </w:rPr>
              <w:t>u procedência de um</w:t>
            </w:r>
            <w:r w:rsidR="00EE00E9" w:rsidRPr="000F1AAF">
              <w:rPr>
                <w:rFonts w:ascii="Cambria" w:hAnsi="Cambria"/>
                <w:b/>
                <w:bCs/>
                <w:sz w:val="19"/>
                <w:szCs w:val="19"/>
                <w:lang w:val="pt-BR"/>
              </w:rPr>
              <w:t xml:space="preserve">a </w:t>
            </w:r>
            <w:r w:rsidRPr="000F1AAF">
              <w:rPr>
                <w:rFonts w:ascii="Cambria" w:hAnsi="Cambria"/>
                <w:b/>
                <w:bCs/>
                <w:sz w:val="19"/>
                <w:szCs w:val="19"/>
                <w:lang w:val="pt-BR"/>
              </w:rPr>
              <w:t>exceção</w:t>
            </w:r>
            <w:r w:rsidR="003239B8" w:rsidRPr="000F1AAF">
              <w:rPr>
                <w:rFonts w:ascii="Cambria" w:hAnsi="Cambria"/>
                <w:b/>
                <w:bCs/>
                <w:sz w:val="19"/>
                <w:szCs w:val="19"/>
                <w:lang w:val="pt-BR"/>
              </w:rPr>
              <w:t>:</w:t>
            </w:r>
          </w:p>
        </w:tc>
        <w:tc>
          <w:tcPr>
            <w:tcW w:w="5760" w:type="dxa"/>
            <w:vAlign w:val="center"/>
          </w:tcPr>
          <w:p w14:paraId="69C53E8A" w14:textId="4F792377" w:rsidR="003239B8" w:rsidRPr="008072BD" w:rsidRDefault="008072BD" w:rsidP="00450BD7">
            <w:pPr>
              <w:rPr>
                <w:rFonts w:ascii="Cambria" w:hAnsi="Cambria"/>
                <w:bCs/>
                <w:sz w:val="19"/>
                <w:szCs w:val="19"/>
                <w:lang w:val="pt-BR"/>
              </w:rPr>
            </w:pPr>
            <w:r w:rsidRPr="008072BD">
              <w:rPr>
                <w:rFonts w:ascii="Cambria" w:hAnsi="Cambria"/>
                <w:bCs/>
                <w:sz w:val="19"/>
                <w:szCs w:val="19"/>
                <w:lang w:val="pt-BR"/>
              </w:rPr>
              <w:t>Sim, nos termos da Se</w:t>
            </w:r>
            <w:r w:rsidRPr="008072BD">
              <w:rPr>
                <w:rFonts w:asciiTheme="majorHAnsi" w:hAnsiTheme="majorHAnsi"/>
                <w:bCs/>
                <w:sz w:val="19"/>
                <w:szCs w:val="19"/>
                <w:lang w:val="pt-BR"/>
              </w:rPr>
              <w:t>ção</w:t>
            </w:r>
            <w:r w:rsidRPr="008072BD">
              <w:rPr>
                <w:rFonts w:ascii="Cambria" w:hAnsi="Cambria"/>
                <w:bCs/>
                <w:sz w:val="19"/>
                <w:szCs w:val="19"/>
                <w:lang w:val="pt-BR"/>
              </w:rPr>
              <w:t xml:space="preserve"> VI</w:t>
            </w:r>
          </w:p>
        </w:tc>
      </w:tr>
      <w:tr w:rsidR="003239B8" w:rsidRPr="008E3E32"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0F1AAF" w:rsidRDefault="00D21316" w:rsidP="008D2290">
            <w:pPr>
              <w:jc w:val="center"/>
              <w:rPr>
                <w:rFonts w:ascii="Cambria" w:hAnsi="Cambria"/>
                <w:b/>
                <w:bCs/>
                <w:sz w:val="19"/>
                <w:szCs w:val="19"/>
                <w:lang w:val="pt-BR"/>
              </w:rPr>
            </w:pPr>
            <w:r w:rsidRPr="000F1AAF">
              <w:rPr>
                <w:rFonts w:ascii="Cambria" w:hAnsi="Cambria"/>
                <w:b/>
                <w:bCs/>
                <w:sz w:val="19"/>
                <w:szCs w:val="19"/>
                <w:lang w:val="pt-BR"/>
              </w:rPr>
              <w:t>Apresentação dentro do pr</w:t>
            </w:r>
            <w:r w:rsidR="003239B8" w:rsidRPr="000F1AAF">
              <w:rPr>
                <w:rFonts w:ascii="Cambria" w:hAnsi="Cambria"/>
                <w:b/>
                <w:bCs/>
                <w:sz w:val="19"/>
                <w:szCs w:val="19"/>
                <w:lang w:val="pt-BR"/>
              </w:rPr>
              <w:t>azo:</w:t>
            </w:r>
          </w:p>
        </w:tc>
        <w:tc>
          <w:tcPr>
            <w:tcW w:w="5760" w:type="dxa"/>
            <w:vAlign w:val="center"/>
          </w:tcPr>
          <w:p w14:paraId="4A2A4569" w14:textId="75FB7ECD" w:rsidR="003239B8" w:rsidRPr="008072BD" w:rsidRDefault="008072BD" w:rsidP="008D2290">
            <w:pPr>
              <w:rPr>
                <w:bCs/>
                <w:sz w:val="19"/>
                <w:szCs w:val="19"/>
                <w:lang w:val="pt-BR"/>
              </w:rPr>
            </w:pPr>
            <w:r w:rsidRPr="008072BD">
              <w:rPr>
                <w:rFonts w:ascii="Cambria" w:hAnsi="Cambria"/>
                <w:bCs/>
                <w:sz w:val="19"/>
                <w:szCs w:val="19"/>
                <w:lang w:val="pt-BR"/>
              </w:rPr>
              <w:t>Sim, nos termos da Se</w:t>
            </w:r>
            <w:r w:rsidRPr="008072BD">
              <w:rPr>
                <w:rFonts w:asciiTheme="majorHAnsi" w:hAnsiTheme="majorHAnsi"/>
                <w:bCs/>
                <w:sz w:val="19"/>
                <w:szCs w:val="19"/>
                <w:lang w:val="pt-BR"/>
              </w:rPr>
              <w:t>ção</w:t>
            </w:r>
            <w:r w:rsidRPr="008072BD">
              <w:rPr>
                <w:rFonts w:ascii="Cambria" w:hAnsi="Cambria"/>
                <w:bCs/>
                <w:sz w:val="19"/>
                <w:szCs w:val="19"/>
                <w:lang w:val="pt-BR"/>
              </w:rPr>
              <w:t xml:space="preserve"> VI</w:t>
            </w:r>
          </w:p>
        </w:tc>
      </w:tr>
    </w:tbl>
    <w:p w14:paraId="18E6423B" w14:textId="476F88C0" w:rsidR="003239B8" w:rsidRPr="00487A47" w:rsidRDefault="00223A29" w:rsidP="003239B8">
      <w:pPr>
        <w:spacing w:before="240" w:after="240"/>
        <w:ind w:firstLine="720"/>
        <w:jc w:val="both"/>
        <w:rPr>
          <w:rFonts w:asciiTheme="majorHAnsi" w:hAnsiTheme="majorHAnsi"/>
          <w:b/>
          <w:sz w:val="20"/>
          <w:szCs w:val="20"/>
          <w:lang w:val="pt-BR"/>
        </w:rPr>
      </w:pPr>
      <w:r w:rsidRPr="00A75CC3">
        <w:rPr>
          <w:rFonts w:asciiTheme="majorHAnsi" w:hAnsiTheme="majorHAnsi"/>
          <w:b/>
          <w:sz w:val="20"/>
          <w:szCs w:val="20"/>
          <w:lang w:val="pt-BR"/>
        </w:rPr>
        <w:t xml:space="preserve">V. </w:t>
      </w:r>
      <w:r w:rsidRPr="00487A47">
        <w:rPr>
          <w:rFonts w:asciiTheme="majorHAnsi" w:hAnsiTheme="majorHAnsi"/>
          <w:b/>
          <w:sz w:val="20"/>
          <w:szCs w:val="20"/>
          <w:lang w:val="pt-BR"/>
        </w:rPr>
        <w:tab/>
      </w:r>
      <w:r w:rsidR="00D21316" w:rsidRPr="00487A47">
        <w:rPr>
          <w:rFonts w:asciiTheme="majorHAnsi" w:hAnsiTheme="majorHAnsi"/>
          <w:b/>
          <w:sz w:val="20"/>
          <w:szCs w:val="20"/>
          <w:lang w:val="pt-BR"/>
        </w:rPr>
        <w:t>FATOS</w:t>
      </w:r>
      <w:r w:rsidR="003239B8" w:rsidRPr="00487A47">
        <w:rPr>
          <w:rFonts w:asciiTheme="majorHAnsi" w:hAnsiTheme="majorHAnsi"/>
          <w:b/>
          <w:sz w:val="20"/>
          <w:szCs w:val="20"/>
          <w:lang w:val="pt-BR"/>
        </w:rPr>
        <w:t xml:space="preserve"> ALEGADOS </w:t>
      </w:r>
    </w:p>
    <w:p w14:paraId="63DA8C51" w14:textId="56588B38" w:rsidR="003E524C" w:rsidRDefault="00D83FAB" w:rsidP="00D83F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83FAB">
        <w:rPr>
          <w:rFonts w:asciiTheme="majorHAnsi" w:hAnsiTheme="majorHAnsi"/>
          <w:sz w:val="20"/>
          <w:szCs w:val="20"/>
          <w:lang w:val="pt-BR"/>
        </w:rPr>
        <w:t>A parte peticionária afirma que o Estado brasileiro é responsável pela viola</w:t>
      </w:r>
      <w:r w:rsidRPr="00D83FAB">
        <w:rPr>
          <w:rFonts w:asciiTheme="majorHAnsi" w:hAnsiTheme="majorHAnsi"/>
          <w:bCs/>
          <w:sz w:val="20"/>
          <w:szCs w:val="20"/>
          <w:lang w:val="pt-BR"/>
        </w:rPr>
        <w:t>ção</w:t>
      </w:r>
      <w:r w:rsidRPr="00D83FAB">
        <w:rPr>
          <w:rFonts w:asciiTheme="majorHAnsi" w:hAnsiTheme="majorHAnsi"/>
          <w:sz w:val="20"/>
          <w:szCs w:val="20"/>
          <w:lang w:val="pt-BR"/>
        </w:rPr>
        <w:t xml:space="preserve"> ao direito as garantias judiciais da suposta vítima, pois n</w:t>
      </w:r>
      <w:r w:rsidRPr="00D83FAB">
        <w:rPr>
          <w:rFonts w:asciiTheme="majorHAnsi" w:hAnsiTheme="majorHAnsi"/>
          <w:bCs/>
          <w:sz w:val="20"/>
          <w:szCs w:val="20"/>
          <w:lang w:val="pt-BR"/>
        </w:rPr>
        <w:t>ão</w:t>
      </w:r>
      <w:r w:rsidRPr="00D83FAB">
        <w:rPr>
          <w:rFonts w:asciiTheme="majorHAnsi" w:hAnsiTheme="majorHAnsi"/>
          <w:sz w:val="20"/>
          <w:szCs w:val="20"/>
          <w:lang w:val="pt-BR"/>
        </w:rPr>
        <w:t xml:space="preserve"> teria sido observada sua presun</w:t>
      </w:r>
      <w:r w:rsidRPr="00D83FAB">
        <w:rPr>
          <w:rFonts w:asciiTheme="majorHAnsi" w:hAnsiTheme="majorHAnsi"/>
          <w:bCs/>
          <w:sz w:val="20"/>
          <w:szCs w:val="20"/>
          <w:lang w:val="pt-BR"/>
        </w:rPr>
        <w:t>ção</w:t>
      </w:r>
      <w:r w:rsidRPr="00D83FAB">
        <w:rPr>
          <w:rFonts w:asciiTheme="majorHAnsi" w:hAnsiTheme="majorHAnsi"/>
          <w:sz w:val="20"/>
          <w:szCs w:val="20"/>
          <w:lang w:val="pt-BR"/>
        </w:rPr>
        <w:t xml:space="preserve"> de inoc</w:t>
      </w:r>
      <w:r w:rsidRPr="00D83FAB">
        <w:rPr>
          <w:rStyle w:val="Emphasis"/>
          <w:rFonts w:asciiTheme="majorHAnsi" w:hAnsiTheme="majorHAnsi" w:cs="Arial"/>
          <w:bCs/>
          <w:i w:val="0"/>
          <w:iCs w:val="0"/>
          <w:sz w:val="20"/>
          <w:szCs w:val="20"/>
          <w:shd w:val="clear" w:color="auto" w:fill="FFFFFF"/>
          <w:lang w:val="pt-BR"/>
        </w:rPr>
        <w:t>ê</w:t>
      </w:r>
      <w:r w:rsidRPr="00D83FAB">
        <w:rPr>
          <w:rFonts w:asciiTheme="majorHAnsi" w:hAnsiTheme="majorHAnsi"/>
          <w:sz w:val="20"/>
          <w:szCs w:val="20"/>
          <w:lang w:val="pt-BR"/>
        </w:rPr>
        <w:t>ncia no processos administrativos e judiciais que determinaram a suspen</w:t>
      </w:r>
      <w:r w:rsidRPr="00D83FAB">
        <w:rPr>
          <w:rFonts w:asciiTheme="majorHAnsi" w:hAnsiTheme="majorHAnsi"/>
          <w:bCs/>
          <w:sz w:val="20"/>
          <w:szCs w:val="20"/>
          <w:lang w:val="pt-BR"/>
        </w:rPr>
        <w:t>sã</w:t>
      </w:r>
      <w:r w:rsidRPr="00D83FAB">
        <w:rPr>
          <w:rFonts w:asciiTheme="majorHAnsi" w:hAnsiTheme="majorHAnsi"/>
          <w:sz w:val="20"/>
          <w:szCs w:val="20"/>
          <w:lang w:val="pt-BR"/>
        </w:rPr>
        <w:t>o de sua aposentadoria</w:t>
      </w:r>
      <w:r>
        <w:rPr>
          <w:rFonts w:asciiTheme="majorHAnsi" w:hAnsiTheme="majorHAnsi"/>
          <w:sz w:val="20"/>
          <w:szCs w:val="20"/>
          <w:lang w:val="pt-BR"/>
        </w:rPr>
        <w:t>, e que teria havido demora para prola</w:t>
      </w:r>
      <w:r w:rsidRPr="00D83FAB">
        <w:rPr>
          <w:rFonts w:asciiTheme="majorHAnsi" w:hAnsiTheme="majorHAnsi"/>
          <w:bCs/>
          <w:sz w:val="20"/>
          <w:szCs w:val="20"/>
          <w:lang w:val="pt-BR"/>
        </w:rPr>
        <w:t>ção</w:t>
      </w:r>
      <w:r>
        <w:rPr>
          <w:rFonts w:asciiTheme="majorHAnsi" w:hAnsiTheme="majorHAnsi"/>
          <w:sz w:val="20"/>
          <w:szCs w:val="20"/>
          <w:lang w:val="pt-BR"/>
        </w:rPr>
        <w:t xml:space="preserve"> de sent</w:t>
      </w:r>
      <w:r w:rsidR="000B217C">
        <w:rPr>
          <w:rFonts w:asciiTheme="majorHAnsi" w:hAnsiTheme="majorHAnsi"/>
          <w:sz w:val="20"/>
          <w:szCs w:val="20"/>
          <w:lang w:val="pt-BR"/>
        </w:rPr>
        <w:t>e</w:t>
      </w:r>
      <w:r>
        <w:rPr>
          <w:rFonts w:asciiTheme="majorHAnsi" w:hAnsiTheme="majorHAnsi"/>
          <w:sz w:val="20"/>
          <w:szCs w:val="20"/>
          <w:lang w:val="pt-BR"/>
        </w:rPr>
        <w:t>n</w:t>
      </w:r>
      <w:r>
        <w:rPr>
          <w:rFonts w:asciiTheme="majorHAnsi" w:hAnsiTheme="majorHAnsi"/>
          <w:bCs/>
          <w:sz w:val="20"/>
          <w:szCs w:val="20"/>
          <w:lang w:val="pt-BR"/>
        </w:rPr>
        <w:t>ça</w:t>
      </w:r>
      <w:r w:rsidRPr="00D83FAB">
        <w:rPr>
          <w:rFonts w:asciiTheme="majorHAnsi" w:hAnsiTheme="majorHAnsi"/>
          <w:sz w:val="20"/>
          <w:szCs w:val="20"/>
          <w:lang w:val="pt-BR"/>
        </w:rPr>
        <w:t>.</w:t>
      </w:r>
      <w:r>
        <w:rPr>
          <w:rFonts w:asciiTheme="majorHAnsi" w:hAnsiTheme="majorHAnsi"/>
          <w:sz w:val="20"/>
          <w:szCs w:val="20"/>
          <w:lang w:val="pt-BR"/>
        </w:rPr>
        <w:t xml:space="preserve"> </w:t>
      </w:r>
    </w:p>
    <w:p w14:paraId="0B65FE83" w14:textId="5245FAD5" w:rsidR="00335369" w:rsidRPr="00D83FAB" w:rsidRDefault="00D83FAB" w:rsidP="00D83F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Cambria" w:hAnsi="Cambria"/>
          <w:sz w:val="20"/>
          <w:szCs w:val="20"/>
          <w:lang w:val="pt-BR"/>
        </w:rPr>
        <w:t xml:space="preserve">Alega </w:t>
      </w:r>
      <w:r w:rsidR="00DF4715" w:rsidRPr="00D83FAB">
        <w:rPr>
          <w:rFonts w:ascii="Cambria" w:hAnsi="Cambria"/>
          <w:sz w:val="20"/>
          <w:szCs w:val="20"/>
          <w:lang w:val="pt-BR"/>
        </w:rPr>
        <w:t>que a suposta vítima trabalhou por 14 anos no Instituto Nacional de Seguridade Social (</w:t>
      </w:r>
      <w:r w:rsidR="00335369" w:rsidRPr="00D83FAB">
        <w:rPr>
          <w:rFonts w:ascii="Cambria" w:hAnsi="Cambria"/>
          <w:sz w:val="20"/>
          <w:szCs w:val="20"/>
          <w:lang w:val="pt-BR"/>
        </w:rPr>
        <w:t>adiante “</w:t>
      </w:r>
      <w:r w:rsidR="00DF4715" w:rsidRPr="00D83FAB">
        <w:rPr>
          <w:rFonts w:ascii="Cambria" w:hAnsi="Cambria"/>
          <w:sz w:val="20"/>
          <w:szCs w:val="20"/>
          <w:lang w:val="pt-BR"/>
        </w:rPr>
        <w:t>INSS</w:t>
      </w:r>
      <w:r w:rsidR="00335369" w:rsidRPr="00D83FAB">
        <w:rPr>
          <w:rFonts w:ascii="Cambria" w:hAnsi="Cambria"/>
          <w:sz w:val="20"/>
          <w:szCs w:val="20"/>
          <w:lang w:val="pt-BR"/>
        </w:rPr>
        <w:t>”</w:t>
      </w:r>
      <w:r w:rsidR="00DF4715" w:rsidRPr="00D83FAB">
        <w:rPr>
          <w:rFonts w:ascii="Cambria" w:hAnsi="Cambria"/>
          <w:sz w:val="20"/>
          <w:szCs w:val="20"/>
          <w:lang w:val="pt-BR"/>
        </w:rPr>
        <w:t>) e por 2</w:t>
      </w:r>
      <w:r w:rsidR="008072BD" w:rsidRPr="00D83FAB">
        <w:rPr>
          <w:rFonts w:ascii="Cambria" w:hAnsi="Cambria"/>
          <w:sz w:val="20"/>
          <w:szCs w:val="20"/>
          <w:lang w:val="pt-BR"/>
        </w:rPr>
        <w:t xml:space="preserve">0 na inicitiava privada, o que </w:t>
      </w:r>
      <w:r w:rsidR="00DF4715" w:rsidRPr="00D83FAB">
        <w:rPr>
          <w:rFonts w:ascii="Cambria" w:hAnsi="Cambria"/>
          <w:sz w:val="20"/>
          <w:szCs w:val="20"/>
          <w:lang w:val="pt-BR"/>
        </w:rPr>
        <w:t>lhe garantia o direito de aposentadoria por tempo de servi</w:t>
      </w:r>
      <w:r w:rsidRPr="00D83FAB">
        <w:rPr>
          <w:rFonts w:asciiTheme="majorHAnsi" w:hAnsiTheme="majorHAnsi"/>
          <w:bCs/>
          <w:sz w:val="19"/>
          <w:szCs w:val="19"/>
          <w:lang w:val="pt-BR"/>
        </w:rPr>
        <w:t>ç</w:t>
      </w:r>
      <w:r>
        <w:rPr>
          <w:rFonts w:ascii="Cambria" w:hAnsi="Cambria"/>
          <w:sz w:val="20"/>
          <w:szCs w:val="20"/>
          <w:lang w:val="pt-BR"/>
        </w:rPr>
        <w:t>o. Sustenta que ela</w:t>
      </w:r>
      <w:r w:rsidR="00DF4715" w:rsidRPr="00D83FAB">
        <w:rPr>
          <w:rFonts w:ascii="Cambria" w:hAnsi="Cambria"/>
          <w:sz w:val="20"/>
          <w:szCs w:val="20"/>
          <w:lang w:val="pt-BR"/>
        </w:rPr>
        <w:t xml:space="preserve"> </w:t>
      </w:r>
      <w:r>
        <w:rPr>
          <w:rFonts w:ascii="Cambria" w:hAnsi="Cambria"/>
          <w:sz w:val="20"/>
          <w:szCs w:val="20"/>
          <w:lang w:val="pt-BR"/>
        </w:rPr>
        <w:t xml:space="preserve">solicitou </w:t>
      </w:r>
      <w:r w:rsidR="00DF4715" w:rsidRPr="00D83FAB">
        <w:rPr>
          <w:rFonts w:ascii="Cambria" w:hAnsi="Cambria"/>
          <w:sz w:val="20"/>
          <w:szCs w:val="20"/>
          <w:lang w:val="pt-BR"/>
        </w:rPr>
        <w:t xml:space="preserve">a </w:t>
      </w:r>
      <w:r w:rsidR="00DF4715" w:rsidRPr="00D83FAB">
        <w:rPr>
          <w:rFonts w:asciiTheme="majorHAnsi" w:hAnsiTheme="majorHAnsi"/>
          <w:sz w:val="20"/>
          <w:szCs w:val="20"/>
          <w:lang w:val="pt-BR"/>
        </w:rPr>
        <w:t>aposentadoria, porém, ao longo do processo</w:t>
      </w:r>
      <w:r w:rsidR="00335369" w:rsidRPr="00D83FAB">
        <w:rPr>
          <w:rFonts w:asciiTheme="majorHAnsi" w:hAnsiTheme="majorHAnsi"/>
          <w:sz w:val="20"/>
          <w:szCs w:val="20"/>
          <w:lang w:val="pt-BR"/>
        </w:rPr>
        <w:t xml:space="preserve"> continou trabalhando até o dia </w:t>
      </w:r>
      <w:r w:rsidR="008072BD" w:rsidRPr="00D83FAB">
        <w:rPr>
          <w:rFonts w:asciiTheme="majorHAnsi" w:hAnsiTheme="majorHAnsi"/>
          <w:sz w:val="20"/>
          <w:szCs w:val="20"/>
          <w:lang w:val="pt-BR"/>
        </w:rPr>
        <w:t xml:space="preserve">em </w:t>
      </w:r>
      <w:r w:rsidR="00335369" w:rsidRPr="00D83FAB">
        <w:rPr>
          <w:rFonts w:asciiTheme="majorHAnsi" w:hAnsiTheme="majorHAnsi"/>
          <w:sz w:val="20"/>
          <w:szCs w:val="20"/>
          <w:lang w:val="pt-BR"/>
        </w:rPr>
        <w:t>que</w:t>
      </w:r>
      <w:r w:rsidR="00BD7404" w:rsidRPr="00D83FAB">
        <w:rPr>
          <w:rFonts w:asciiTheme="majorHAnsi" w:hAnsiTheme="majorHAnsi"/>
          <w:sz w:val="20"/>
          <w:szCs w:val="20"/>
          <w:lang w:val="pt-BR"/>
        </w:rPr>
        <w:t xml:space="preserve"> atendeu uma liga</w:t>
      </w:r>
      <w:r w:rsidR="008072BD" w:rsidRPr="00D83FAB">
        <w:rPr>
          <w:rFonts w:asciiTheme="majorHAnsi" w:hAnsiTheme="majorHAnsi"/>
          <w:bCs/>
          <w:sz w:val="20"/>
          <w:szCs w:val="20"/>
          <w:lang w:val="pt-BR"/>
        </w:rPr>
        <w:t>ção</w:t>
      </w:r>
      <w:r w:rsidR="00BD7404" w:rsidRPr="00D83FAB">
        <w:rPr>
          <w:rFonts w:asciiTheme="majorHAnsi" w:hAnsiTheme="majorHAnsi"/>
          <w:sz w:val="20"/>
          <w:szCs w:val="20"/>
          <w:lang w:val="pt-BR"/>
        </w:rPr>
        <w:t xml:space="preserve"> telef</w:t>
      </w:r>
      <w:r w:rsidR="00DF668F" w:rsidRPr="00D83FAB">
        <w:rPr>
          <w:rFonts w:asciiTheme="majorHAnsi" w:hAnsiTheme="majorHAnsi" w:cs="Arial"/>
          <w:bCs/>
          <w:sz w:val="20"/>
          <w:szCs w:val="20"/>
          <w:shd w:val="clear" w:color="auto" w:fill="FFFFFF"/>
          <w:lang w:val="pt-BR"/>
        </w:rPr>
        <w:t>ô</w:t>
      </w:r>
      <w:r w:rsidR="00BD7404" w:rsidRPr="00D83FAB">
        <w:rPr>
          <w:rFonts w:asciiTheme="majorHAnsi" w:hAnsiTheme="majorHAnsi"/>
          <w:sz w:val="20"/>
          <w:szCs w:val="20"/>
          <w:lang w:val="pt-BR"/>
        </w:rPr>
        <w:t>nica</w:t>
      </w:r>
      <w:r w:rsidR="00335369" w:rsidRPr="00D83FAB">
        <w:rPr>
          <w:rFonts w:asciiTheme="majorHAnsi" w:hAnsiTheme="majorHAnsi"/>
          <w:sz w:val="20"/>
          <w:szCs w:val="20"/>
          <w:lang w:val="pt-BR"/>
        </w:rPr>
        <w:t xml:space="preserve"> que</w:t>
      </w:r>
      <w:r w:rsidR="00335369" w:rsidRPr="00D83FAB">
        <w:rPr>
          <w:rFonts w:ascii="Cambria" w:hAnsi="Cambria"/>
          <w:sz w:val="20"/>
          <w:szCs w:val="20"/>
          <w:lang w:val="pt-BR"/>
        </w:rPr>
        <w:t xml:space="preserve"> denunciava fraudes em conces</w:t>
      </w:r>
      <w:r w:rsidR="00AB0D8B" w:rsidRPr="00D83FAB">
        <w:rPr>
          <w:rStyle w:val="Emphasis"/>
          <w:rFonts w:asciiTheme="majorHAnsi" w:hAnsiTheme="majorHAnsi" w:cs="Arial"/>
          <w:bCs/>
          <w:i w:val="0"/>
          <w:sz w:val="20"/>
          <w:szCs w:val="20"/>
          <w:shd w:val="clear" w:color="auto" w:fill="FFFFFF"/>
          <w:lang w:val="pt-BR"/>
        </w:rPr>
        <w:t>sões</w:t>
      </w:r>
      <w:r w:rsidR="00335369" w:rsidRPr="00D83FAB">
        <w:rPr>
          <w:rFonts w:ascii="Cambria" w:hAnsi="Cambria"/>
          <w:sz w:val="20"/>
          <w:szCs w:val="20"/>
          <w:lang w:val="pt-BR"/>
        </w:rPr>
        <w:t xml:space="preserve"> de aposentadorias de alguns segurados. Segundo a parte peticionária, a suposta vítima levou a conhecimento da chefia essas </w:t>
      </w:r>
      <w:r w:rsidR="00DF668F" w:rsidRPr="00D83FAB">
        <w:rPr>
          <w:rFonts w:ascii="Cambria" w:hAnsi="Cambria"/>
          <w:sz w:val="20"/>
          <w:szCs w:val="20"/>
          <w:lang w:val="pt-BR"/>
        </w:rPr>
        <w:t>frau</w:t>
      </w:r>
      <w:r w:rsidR="008072BD" w:rsidRPr="00D83FAB">
        <w:rPr>
          <w:rFonts w:ascii="Cambria" w:hAnsi="Cambria"/>
          <w:sz w:val="20"/>
          <w:szCs w:val="20"/>
          <w:lang w:val="pt-BR"/>
        </w:rPr>
        <w:t>d</w:t>
      </w:r>
      <w:r w:rsidR="00DF668F" w:rsidRPr="00D83FAB">
        <w:rPr>
          <w:rFonts w:ascii="Cambria" w:hAnsi="Cambria"/>
          <w:sz w:val="20"/>
          <w:szCs w:val="20"/>
          <w:lang w:val="pt-BR"/>
        </w:rPr>
        <w:t>e</w:t>
      </w:r>
      <w:r w:rsidR="008072BD" w:rsidRPr="00D83FAB">
        <w:rPr>
          <w:rFonts w:ascii="Cambria" w:hAnsi="Cambria"/>
          <w:sz w:val="20"/>
          <w:szCs w:val="20"/>
          <w:lang w:val="pt-BR"/>
        </w:rPr>
        <w:t>s e, de imediato, foi afastada</w:t>
      </w:r>
      <w:r w:rsidR="00335369" w:rsidRPr="00D83FAB">
        <w:rPr>
          <w:rFonts w:ascii="Cambria" w:hAnsi="Cambria"/>
          <w:sz w:val="20"/>
          <w:szCs w:val="20"/>
          <w:lang w:val="pt-BR"/>
        </w:rPr>
        <w:t xml:space="preserve"> de suas fun</w:t>
      </w:r>
      <w:r w:rsidR="00AB0D8B" w:rsidRPr="00D83FAB">
        <w:rPr>
          <w:rStyle w:val="Emphasis"/>
          <w:rFonts w:asciiTheme="majorHAnsi" w:hAnsiTheme="majorHAnsi" w:cs="Arial"/>
          <w:bCs/>
          <w:i w:val="0"/>
          <w:sz w:val="20"/>
          <w:szCs w:val="20"/>
          <w:shd w:val="clear" w:color="auto" w:fill="FFFFFF"/>
          <w:lang w:val="pt-BR"/>
        </w:rPr>
        <w:t>ções</w:t>
      </w:r>
      <w:r w:rsidR="00335369" w:rsidRPr="00D83FAB">
        <w:rPr>
          <w:rFonts w:ascii="Cambria" w:hAnsi="Cambria"/>
          <w:sz w:val="20"/>
          <w:szCs w:val="20"/>
          <w:lang w:val="pt-BR"/>
        </w:rPr>
        <w:t>, sendo solicitado que se iniciasse uma auditoria para checar as informa</w:t>
      </w:r>
      <w:r w:rsidR="00AB0D8B" w:rsidRPr="00D83FAB">
        <w:rPr>
          <w:rStyle w:val="Emphasis"/>
          <w:rFonts w:asciiTheme="majorHAnsi" w:hAnsiTheme="majorHAnsi" w:cs="Arial"/>
          <w:bCs/>
          <w:i w:val="0"/>
          <w:sz w:val="20"/>
          <w:szCs w:val="20"/>
          <w:shd w:val="clear" w:color="auto" w:fill="FFFFFF"/>
          <w:lang w:val="pt-BR"/>
        </w:rPr>
        <w:t>ções</w:t>
      </w:r>
      <w:r w:rsidR="00335369" w:rsidRPr="00D83FAB">
        <w:rPr>
          <w:rFonts w:ascii="Cambria" w:hAnsi="Cambria"/>
          <w:sz w:val="20"/>
          <w:szCs w:val="20"/>
          <w:lang w:val="pt-BR"/>
        </w:rPr>
        <w:t>.</w:t>
      </w:r>
    </w:p>
    <w:p w14:paraId="093BA277" w14:textId="3D025297" w:rsidR="00BA1AFB" w:rsidRPr="00BA1AFB" w:rsidRDefault="00335369" w:rsidP="00BA1A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DF668F">
        <w:rPr>
          <w:rFonts w:ascii="Cambria" w:hAnsi="Cambria"/>
          <w:sz w:val="20"/>
          <w:szCs w:val="20"/>
          <w:lang w:val="pt-BR"/>
        </w:rPr>
        <w:lastRenderedPageBreak/>
        <w:t xml:space="preserve">De acordo com a parte peticionária, foi instaurada </w:t>
      </w:r>
      <w:r w:rsidRPr="00DF668F">
        <w:rPr>
          <w:rFonts w:asciiTheme="majorHAnsi" w:hAnsiTheme="majorHAnsi"/>
          <w:sz w:val="20"/>
          <w:szCs w:val="20"/>
          <w:lang w:val="pt-BR"/>
        </w:rPr>
        <w:t>sindic</w:t>
      </w:r>
      <w:r w:rsidR="00DF668F" w:rsidRPr="00DF668F">
        <w:rPr>
          <w:rFonts w:asciiTheme="majorHAnsi" w:hAnsiTheme="majorHAnsi" w:cs="Arial"/>
          <w:sz w:val="20"/>
          <w:szCs w:val="20"/>
          <w:shd w:val="clear" w:color="auto" w:fill="FFFFFF"/>
          <w:lang w:val="pt-BR"/>
        </w:rPr>
        <w:t>â</w:t>
      </w:r>
      <w:r w:rsidRPr="00DF668F">
        <w:rPr>
          <w:rFonts w:asciiTheme="majorHAnsi" w:hAnsiTheme="majorHAnsi"/>
          <w:sz w:val="20"/>
          <w:szCs w:val="20"/>
          <w:lang w:val="pt-BR"/>
        </w:rPr>
        <w:t>ncia na q</w:t>
      </w:r>
      <w:r w:rsidR="008072BD" w:rsidRPr="00DF668F">
        <w:rPr>
          <w:rFonts w:asciiTheme="majorHAnsi" w:hAnsiTheme="majorHAnsi"/>
          <w:sz w:val="20"/>
          <w:szCs w:val="20"/>
          <w:lang w:val="pt-BR"/>
        </w:rPr>
        <w:t>ual a suposta vítima foi enquadra</w:t>
      </w:r>
      <w:r w:rsidRPr="00DF668F">
        <w:rPr>
          <w:rFonts w:asciiTheme="majorHAnsi" w:hAnsiTheme="majorHAnsi"/>
          <w:sz w:val="20"/>
          <w:szCs w:val="20"/>
          <w:lang w:val="pt-BR"/>
        </w:rPr>
        <w:t>da e teve sua aposentadoria cassada, antes da conclus</w:t>
      </w:r>
      <w:r w:rsidR="008072BD" w:rsidRPr="00DF668F">
        <w:rPr>
          <w:rFonts w:asciiTheme="majorHAnsi" w:hAnsiTheme="majorHAnsi"/>
          <w:bCs/>
          <w:sz w:val="20"/>
          <w:szCs w:val="20"/>
          <w:lang w:val="pt-BR"/>
        </w:rPr>
        <w:t>ão</w:t>
      </w:r>
      <w:r w:rsidRPr="00DF668F">
        <w:rPr>
          <w:rFonts w:asciiTheme="majorHAnsi" w:hAnsiTheme="majorHAnsi"/>
          <w:sz w:val="20"/>
          <w:szCs w:val="20"/>
          <w:lang w:val="pt-BR"/>
        </w:rPr>
        <w:t xml:space="preserve"> da sindic</w:t>
      </w:r>
      <w:r w:rsidR="00DF668F" w:rsidRPr="00DF668F">
        <w:rPr>
          <w:rFonts w:asciiTheme="majorHAnsi" w:hAnsiTheme="majorHAnsi" w:cs="Arial"/>
          <w:sz w:val="20"/>
          <w:szCs w:val="20"/>
          <w:shd w:val="clear" w:color="auto" w:fill="FFFFFF"/>
          <w:lang w:val="pt-BR"/>
        </w:rPr>
        <w:t>â</w:t>
      </w:r>
      <w:r w:rsidRPr="00DF668F">
        <w:rPr>
          <w:rFonts w:asciiTheme="majorHAnsi" w:hAnsiTheme="majorHAnsi"/>
          <w:sz w:val="20"/>
          <w:szCs w:val="20"/>
          <w:lang w:val="pt-BR"/>
        </w:rPr>
        <w:t>ncia e sem que houvesse um inquérito policial posterior. Diante disso, em 2003, a suposta vítima questionou</w:t>
      </w:r>
      <w:r w:rsidRPr="00DF668F">
        <w:rPr>
          <w:rFonts w:ascii="Cambria" w:hAnsi="Cambria"/>
          <w:sz w:val="20"/>
          <w:szCs w:val="20"/>
          <w:lang w:val="pt-BR"/>
        </w:rPr>
        <w:t xml:space="preserve"> a decis</w:t>
      </w:r>
      <w:r w:rsidR="00DF668F" w:rsidRPr="00DF668F">
        <w:rPr>
          <w:rFonts w:asciiTheme="majorHAnsi" w:hAnsiTheme="majorHAnsi"/>
          <w:bCs/>
          <w:sz w:val="20"/>
          <w:szCs w:val="20"/>
          <w:lang w:val="pt-BR"/>
        </w:rPr>
        <w:t>ão</w:t>
      </w:r>
      <w:r w:rsidRPr="00DF668F">
        <w:rPr>
          <w:rFonts w:ascii="Cambria" w:hAnsi="Cambria"/>
          <w:sz w:val="20"/>
          <w:szCs w:val="20"/>
          <w:lang w:val="pt-BR"/>
        </w:rPr>
        <w:t xml:space="preserve"> administrativa em processo judicial e, desde ent</w:t>
      </w:r>
      <w:r w:rsidR="00BA1AFB">
        <w:rPr>
          <w:rFonts w:ascii="Cambria" w:hAnsi="Cambria"/>
          <w:sz w:val="20"/>
          <w:szCs w:val="20"/>
          <w:lang w:val="pt-BR"/>
        </w:rPr>
        <w:t>ã</w:t>
      </w:r>
      <w:r w:rsidRPr="00DF668F">
        <w:rPr>
          <w:rFonts w:ascii="Cambria" w:hAnsi="Cambria"/>
          <w:sz w:val="20"/>
          <w:szCs w:val="20"/>
          <w:lang w:val="pt-BR"/>
        </w:rPr>
        <w:t>o, seus recursos s</w:t>
      </w:r>
      <w:r w:rsidR="00DF668F" w:rsidRPr="00DF668F">
        <w:rPr>
          <w:rFonts w:asciiTheme="majorHAnsi" w:hAnsiTheme="majorHAnsi"/>
          <w:bCs/>
          <w:sz w:val="20"/>
          <w:szCs w:val="20"/>
          <w:lang w:val="pt-BR"/>
        </w:rPr>
        <w:t>ão</w:t>
      </w:r>
      <w:r w:rsidRPr="00DF668F">
        <w:rPr>
          <w:rFonts w:ascii="Cambria" w:hAnsi="Cambria"/>
          <w:sz w:val="20"/>
          <w:szCs w:val="20"/>
          <w:lang w:val="pt-BR"/>
        </w:rPr>
        <w:t xml:space="preserve"> negados. </w:t>
      </w:r>
      <w:r w:rsidR="00BA1AFB" w:rsidRPr="00BA1AFB">
        <w:rPr>
          <w:rFonts w:asciiTheme="majorHAnsi" w:hAnsiTheme="majorHAnsi"/>
          <w:sz w:val="20"/>
          <w:szCs w:val="20"/>
          <w:lang w:val="pt-BR"/>
        </w:rPr>
        <w:t>Nesse sentido, a parte peticionária afirma que em 2003 foi ajuizada a</w:t>
      </w:r>
      <w:r w:rsidR="00BA1AFB" w:rsidRPr="00BA1AFB">
        <w:rPr>
          <w:rFonts w:asciiTheme="majorHAnsi" w:hAnsiTheme="majorHAnsi"/>
          <w:bCs/>
          <w:sz w:val="20"/>
          <w:szCs w:val="20"/>
          <w:lang w:val="pt-BR"/>
        </w:rPr>
        <w:t>ção</w:t>
      </w:r>
      <w:r w:rsidR="00BA1AFB" w:rsidRPr="00BA1AFB">
        <w:rPr>
          <w:rFonts w:asciiTheme="majorHAnsi" w:hAnsiTheme="majorHAnsi"/>
          <w:sz w:val="20"/>
          <w:szCs w:val="20"/>
          <w:lang w:val="pt-BR"/>
        </w:rPr>
        <w:t xml:space="preserve"> questionando o ato que cassou sua aposentadoria e que somente em 2009 foi prolatada senten</w:t>
      </w:r>
      <w:r w:rsidR="00BA1AFB" w:rsidRPr="00BA1AFB">
        <w:rPr>
          <w:rFonts w:asciiTheme="majorHAnsi" w:hAnsiTheme="majorHAnsi"/>
          <w:bCs/>
          <w:sz w:val="20"/>
          <w:szCs w:val="20"/>
          <w:lang w:val="pt-BR"/>
        </w:rPr>
        <w:t>ça</w:t>
      </w:r>
      <w:r w:rsidR="00BA1AFB" w:rsidRPr="00BA1AFB">
        <w:rPr>
          <w:rFonts w:asciiTheme="majorHAnsi" w:hAnsiTheme="majorHAnsi"/>
          <w:sz w:val="20"/>
          <w:szCs w:val="20"/>
          <w:lang w:val="pt-BR"/>
        </w:rPr>
        <w:t xml:space="preserve"> que negou o seu pedido e, posteriormente, também foram negados os Embargos de Declara</w:t>
      </w:r>
      <w:r w:rsidR="00BA1AFB" w:rsidRPr="00BA1AFB">
        <w:rPr>
          <w:rFonts w:asciiTheme="majorHAnsi" w:hAnsiTheme="majorHAnsi"/>
          <w:bCs/>
          <w:sz w:val="20"/>
          <w:szCs w:val="20"/>
          <w:lang w:val="pt-BR"/>
        </w:rPr>
        <w:t>ção</w:t>
      </w:r>
      <w:r w:rsidR="00BA1AFB" w:rsidRPr="00BA1AFB">
        <w:rPr>
          <w:rFonts w:asciiTheme="majorHAnsi" w:hAnsiTheme="majorHAnsi"/>
          <w:sz w:val="20"/>
          <w:szCs w:val="20"/>
          <w:lang w:val="pt-BR"/>
        </w:rPr>
        <w:t xml:space="preserve"> opostos. Alega que em 2010 o caso ainda n</w:t>
      </w:r>
      <w:r w:rsidR="00BA1AFB" w:rsidRPr="00BA1AFB">
        <w:rPr>
          <w:rFonts w:asciiTheme="majorHAnsi" w:hAnsiTheme="majorHAnsi"/>
          <w:bCs/>
          <w:sz w:val="20"/>
          <w:szCs w:val="20"/>
          <w:lang w:val="pt-BR"/>
        </w:rPr>
        <w:t>ão</w:t>
      </w:r>
      <w:r w:rsidR="00BA1AFB" w:rsidRPr="00BA1AFB">
        <w:rPr>
          <w:rFonts w:asciiTheme="majorHAnsi" w:hAnsiTheme="majorHAnsi"/>
          <w:sz w:val="20"/>
          <w:szCs w:val="20"/>
          <w:lang w:val="pt-BR"/>
        </w:rPr>
        <w:t xml:space="preserve"> havia sido julgado pelo Tribunal Regional Federal da 3ª Região (adiante “TRF3”). Afirma que quando da apresenta</w:t>
      </w:r>
      <w:r w:rsidR="00BA1AFB" w:rsidRPr="00BA1AFB">
        <w:rPr>
          <w:rFonts w:asciiTheme="majorHAnsi" w:hAnsiTheme="majorHAnsi"/>
          <w:bCs/>
          <w:sz w:val="20"/>
          <w:szCs w:val="20"/>
          <w:lang w:val="pt-BR"/>
        </w:rPr>
        <w:t>ção</w:t>
      </w:r>
      <w:r w:rsidR="00BA1AFB" w:rsidRPr="00BA1AFB">
        <w:rPr>
          <w:rFonts w:asciiTheme="majorHAnsi" w:hAnsiTheme="majorHAnsi"/>
          <w:sz w:val="20"/>
          <w:szCs w:val="20"/>
          <w:lang w:val="pt-BR"/>
        </w:rPr>
        <w:t xml:space="preserve"> da peti</w:t>
      </w:r>
      <w:r w:rsidR="00BA1AFB" w:rsidRPr="00BA1AFB">
        <w:rPr>
          <w:rFonts w:asciiTheme="majorHAnsi" w:hAnsiTheme="majorHAnsi"/>
          <w:bCs/>
          <w:sz w:val="20"/>
          <w:szCs w:val="20"/>
          <w:lang w:val="pt-BR"/>
        </w:rPr>
        <w:t>ção</w:t>
      </w:r>
      <w:r w:rsidR="00BA1AFB" w:rsidRPr="00BA1AFB">
        <w:rPr>
          <w:rFonts w:asciiTheme="majorHAnsi" w:hAnsiTheme="majorHAnsi"/>
          <w:sz w:val="20"/>
          <w:szCs w:val="20"/>
          <w:lang w:val="pt-BR"/>
        </w:rPr>
        <w:t xml:space="preserve"> à</w:t>
      </w:r>
      <w:r w:rsidR="00BA1AFB" w:rsidRPr="00BA1AFB">
        <w:rPr>
          <w:rFonts w:asciiTheme="majorHAnsi" w:hAnsiTheme="majorHAnsi"/>
          <w:color w:val="FF0000"/>
          <w:sz w:val="20"/>
          <w:szCs w:val="20"/>
          <w:lang w:val="pt-BR"/>
        </w:rPr>
        <w:t xml:space="preserve"> </w:t>
      </w:r>
      <w:r w:rsidR="00BA1AFB" w:rsidRPr="00BA1AFB">
        <w:rPr>
          <w:rFonts w:asciiTheme="majorHAnsi" w:hAnsiTheme="majorHAnsi"/>
          <w:sz w:val="20"/>
          <w:szCs w:val="20"/>
          <w:lang w:val="pt-BR"/>
        </w:rPr>
        <w:t>CIDH estava pendente um Recurso de Apela</w:t>
      </w:r>
      <w:r w:rsidR="00BA1AFB" w:rsidRPr="00BA1AFB">
        <w:rPr>
          <w:rFonts w:asciiTheme="majorHAnsi" w:hAnsiTheme="majorHAnsi"/>
          <w:bCs/>
          <w:sz w:val="20"/>
          <w:szCs w:val="20"/>
          <w:lang w:val="pt-BR"/>
        </w:rPr>
        <w:t>ção</w:t>
      </w:r>
      <w:r w:rsidR="00BA1AFB" w:rsidRPr="00BA1AFB">
        <w:rPr>
          <w:rFonts w:asciiTheme="majorHAnsi" w:hAnsiTheme="majorHAnsi"/>
          <w:sz w:val="20"/>
          <w:szCs w:val="20"/>
          <w:lang w:val="pt-BR"/>
        </w:rPr>
        <w:t>, que deveria ser julgado em, no mínimo, tr</w:t>
      </w:r>
      <w:r w:rsidR="00BA1AFB" w:rsidRPr="00BA1AFB">
        <w:rPr>
          <w:rStyle w:val="Emphasis"/>
          <w:rFonts w:asciiTheme="majorHAnsi" w:hAnsiTheme="majorHAnsi" w:cs="Arial"/>
          <w:bCs/>
          <w:i w:val="0"/>
          <w:iCs w:val="0"/>
          <w:sz w:val="20"/>
          <w:szCs w:val="20"/>
          <w:shd w:val="clear" w:color="auto" w:fill="FFFFFF"/>
          <w:lang w:val="pt-BR"/>
        </w:rPr>
        <w:t>ê</w:t>
      </w:r>
      <w:r w:rsidR="00BA1AFB" w:rsidRPr="00BA1AFB">
        <w:rPr>
          <w:rFonts w:asciiTheme="majorHAnsi" w:hAnsiTheme="majorHAnsi"/>
          <w:sz w:val="20"/>
          <w:szCs w:val="20"/>
          <w:lang w:val="pt-BR"/>
        </w:rPr>
        <w:t xml:space="preserve">s anos. </w:t>
      </w:r>
    </w:p>
    <w:p w14:paraId="07B9A45F" w14:textId="4BC540D5" w:rsidR="00BA1AFB" w:rsidRPr="00C742D1" w:rsidRDefault="00BA1AFB" w:rsidP="00BA1A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C742D1">
        <w:rPr>
          <w:rFonts w:ascii="Cambria" w:hAnsi="Cambria"/>
          <w:sz w:val="20"/>
          <w:szCs w:val="20"/>
          <w:lang w:val="pt-BR"/>
        </w:rPr>
        <w:t xml:space="preserve">A parte peticionária alega que </w:t>
      </w:r>
      <w:r w:rsidRPr="00C742D1">
        <w:rPr>
          <w:rFonts w:asciiTheme="majorHAnsi" w:hAnsiTheme="majorHAnsi"/>
          <w:sz w:val="20"/>
          <w:szCs w:val="20"/>
          <w:lang w:val="pt-BR"/>
        </w:rPr>
        <w:t>o Juiz responsável pelo caso n</w:t>
      </w:r>
      <w:r w:rsidRPr="00C742D1">
        <w:rPr>
          <w:rFonts w:asciiTheme="majorHAnsi" w:hAnsiTheme="majorHAnsi"/>
          <w:bCs/>
          <w:sz w:val="20"/>
          <w:szCs w:val="20"/>
          <w:lang w:val="pt-BR"/>
        </w:rPr>
        <w:t>ão</w:t>
      </w:r>
      <w:r w:rsidRPr="00C742D1">
        <w:rPr>
          <w:rFonts w:asciiTheme="majorHAnsi" w:hAnsiTheme="majorHAnsi"/>
          <w:sz w:val="20"/>
          <w:szCs w:val="20"/>
          <w:lang w:val="pt-BR"/>
        </w:rPr>
        <w:t xml:space="preserve"> se aprofundou no estudo do processo, basaendo-se apenas no resultado da sindic</w:t>
      </w:r>
      <w:r w:rsidRPr="00C742D1">
        <w:rPr>
          <w:rFonts w:asciiTheme="majorHAnsi" w:hAnsiTheme="majorHAnsi" w:cs="Arial"/>
          <w:sz w:val="20"/>
          <w:szCs w:val="20"/>
          <w:shd w:val="clear" w:color="auto" w:fill="FFFFFF"/>
          <w:lang w:val="pt-BR"/>
        </w:rPr>
        <w:t>â</w:t>
      </w:r>
      <w:r w:rsidRPr="00C742D1">
        <w:rPr>
          <w:rFonts w:asciiTheme="majorHAnsi" w:hAnsiTheme="majorHAnsi"/>
          <w:sz w:val="20"/>
          <w:szCs w:val="20"/>
          <w:lang w:val="pt-BR"/>
        </w:rPr>
        <w:t>ncia e n</w:t>
      </w:r>
      <w:r w:rsidRPr="00C742D1">
        <w:rPr>
          <w:rFonts w:asciiTheme="majorHAnsi" w:hAnsiTheme="majorHAnsi"/>
          <w:bCs/>
          <w:sz w:val="20"/>
          <w:szCs w:val="20"/>
          <w:lang w:val="pt-BR"/>
        </w:rPr>
        <w:t>ão</w:t>
      </w:r>
      <w:r w:rsidRPr="00C742D1">
        <w:rPr>
          <w:rFonts w:ascii="Cambria" w:hAnsi="Cambria"/>
          <w:sz w:val="20"/>
          <w:szCs w:val="20"/>
          <w:lang w:val="pt-BR"/>
        </w:rPr>
        <w:t xml:space="preserve"> no processo judicial em que a suposta vítima foi absolvida. Afirma que a suposta vítima sofre uma conspira</w:t>
      </w:r>
      <w:r w:rsidRPr="00C742D1">
        <w:rPr>
          <w:rFonts w:asciiTheme="majorHAnsi" w:hAnsiTheme="majorHAnsi"/>
          <w:bCs/>
          <w:sz w:val="20"/>
          <w:szCs w:val="20"/>
          <w:lang w:val="pt-BR"/>
        </w:rPr>
        <w:t>ção</w:t>
      </w:r>
      <w:r w:rsidRPr="00C742D1">
        <w:rPr>
          <w:rFonts w:ascii="Cambria" w:hAnsi="Cambria"/>
          <w:sz w:val="20"/>
          <w:szCs w:val="20"/>
          <w:lang w:val="pt-BR"/>
        </w:rPr>
        <w:t xml:space="preserve"> e foi “bode expiatório para encobrir fatos de grande monta e com figur</w:t>
      </w:r>
      <w:r w:rsidRPr="00C742D1">
        <w:rPr>
          <w:rStyle w:val="Emphasis"/>
          <w:rFonts w:asciiTheme="majorHAnsi" w:hAnsiTheme="majorHAnsi" w:cs="Arial"/>
          <w:bCs/>
          <w:i w:val="0"/>
          <w:sz w:val="20"/>
          <w:szCs w:val="20"/>
          <w:shd w:val="clear" w:color="auto" w:fill="FFFFFF"/>
          <w:lang w:val="pt-BR"/>
        </w:rPr>
        <w:t>ões</w:t>
      </w:r>
      <w:r w:rsidRPr="00C742D1">
        <w:rPr>
          <w:rFonts w:ascii="Cambria" w:hAnsi="Cambria"/>
          <w:sz w:val="20"/>
          <w:szCs w:val="20"/>
          <w:lang w:val="pt-BR"/>
        </w:rPr>
        <w:t>”, e que n</w:t>
      </w:r>
      <w:r w:rsidRPr="00C742D1">
        <w:rPr>
          <w:rFonts w:asciiTheme="majorHAnsi" w:hAnsiTheme="majorHAnsi"/>
          <w:bCs/>
          <w:sz w:val="20"/>
          <w:szCs w:val="20"/>
          <w:lang w:val="pt-BR"/>
        </w:rPr>
        <w:t>ão</w:t>
      </w:r>
      <w:r w:rsidRPr="00C742D1">
        <w:rPr>
          <w:rFonts w:ascii="Cambria" w:hAnsi="Cambria"/>
          <w:sz w:val="20"/>
          <w:szCs w:val="20"/>
          <w:lang w:val="pt-BR"/>
        </w:rPr>
        <w:t xml:space="preserve"> teve garantida a presun</w:t>
      </w:r>
      <w:r w:rsidRPr="00C742D1">
        <w:rPr>
          <w:rFonts w:asciiTheme="majorHAnsi" w:hAnsiTheme="majorHAnsi"/>
          <w:bCs/>
          <w:sz w:val="20"/>
          <w:szCs w:val="20"/>
          <w:lang w:val="pt-BR"/>
        </w:rPr>
        <w:t>ção</w:t>
      </w:r>
      <w:r w:rsidRPr="00C742D1">
        <w:rPr>
          <w:rFonts w:ascii="Cambria" w:hAnsi="Cambria"/>
          <w:sz w:val="20"/>
          <w:szCs w:val="20"/>
          <w:lang w:val="pt-BR"/>
        </w:rPr>
        <w:t xml:space="preserve"> </w:t>
      </w:r>
      <w:r w:rsidRPr="00C742D1">
        <w:rPr>
          <w:rFonts w:asciiTheme="majorHAnsi" w:hAnsiTheme="majorHAnsi"/>
          <w:sz w:val="20"/>
          <w:szCs w:val="20"/>
          <w:lang w:val="pt-BR"/>
        </w:rPr>
        <w:t>de inoc</w:t>
      </w:r>
      <w:r w:rsidRPr="00C742D1">
        <w:rPr>
          <w:rStyle w:val="Emphasis"/>
          <w:rFonts w:asciiTheme="majorHAnsi" w:hAnsiTheme="majorHAnsi" w:cs="Arial"/>
          <w:bCs/>
          <w:i w:val="0"/>
          <w:iCs w:val="0"/>
          <w:sz w:val="20"/>
          <w:szCs w:val="20"/>
          <w:shd w:val="clear" w:color="auto" w:fill="FFFFFF"/>
          <w:lang w:val="pt-BR"/>
        </w:rPr>
        <w:t>ê</w:t>
      </w:r>
      <w:r w:rsidRPr="00C742D1">
        <w:rPr>
          <w:rFonts w:asciiTheme="majorHAnsi" w:hAnsiTheme="majorHAnsi"/>
          <w:sz w:val="20"/>
          <w:szCs w:val="20"/>
          <w:lang w:val="pt-BR"/>
        </w:rPr>
        <w:t>ncia, pois foi absolvida na esfera</w:t>
      </w:r>
      <w:r w:rsidRPr="00C742D1">
        <w:rPr>
          <w:rFonts w:ascii="Cambria" w:hAnsi="Cambria"/>
          <w:sz w:val="22"/>
          <w:szCs w:val="20"/>
          <w:lang w:val="pt-BR"/>
        </w:rPr>
        <w:t xml:space="preserve"> </w:t>
      </w:r>
      <w:r w:rsidRPr="00C742D1">
        <w:rPr>
          <w:rFonts w:ascii="Cambria" w:hAnsi="Cambria"/>
          <w:sz w:val="20"/>
          <w:szCs w:val="20"/>
          <w:lang w:val="pt-BR"/>
        </w:rPr>
        <w:t xml:space="preserve">judicial, </w:t>
      </w:r>
      <w:r w:rsidRPr="00C742D1">
        <w:rPr>
          <w:rFonts w:asciiTheme="majorHAnsi" w:hAnsiTheme="majorHAnsi"/>
          <w:sz w:val="20"/>
          <w:szCs w:val="20"/>
          <w:lang w:val="pt-BR"/>
        </w:rPr>
        <w:t>mas a sindic</w:t>
      </w:r>
      <w:r w:rsidRPr="00C742D1">
        <w:rPr>
          <w:rFonts w:asciiTheme="majorHAnsi" w:hAnsiTheme="majorHAnsi" w:cs="Arial"/>
          <w:sz w:val="20"/>
          <w:szCs w:val="20"/>
          <w:shd w:val="clear" w:color="auto" w:fill="FFFFFF"/>
          <w:lang w:val="pt-BR"/>
        </w:rPr>
        <w:t>â</w:t>
      </w:r>
      <w:r w:rsidRPr="00C742D1">
        <w:rPr>
          <w:rFonts w:asciiTheme="majorHAnsi" w:hAnsiTheme="majorHAnsi"/>
          <w:sz w:val="20"/>
          <w:szCs w:val="20"/>
          <w:lang w:val="pt-BR"/>
        </w:rPr>
        <w:t>ncia fabricou sua culpa.</w:t>
      </w:r>
    </w:p>
    <w:p w14:paraId="1BECA738" w14:textId="1868A98D" w:rsidR="00BA1AFB" w:rsidRPr="00C742D1" w:rsidRDefault="00BA1AFB" w:rsidP="00BA1A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C742D1">
        <w:rPr>
          <w:rFonts w:asciiTheme="majorHAnsi" w:hAnsiTheme="majorHAnsi"/>
          <w:sz w:val="20"/>
          <w:szCs w:val="20"/>
          <w:lang w:val="pt-BR"/>
        </w:rPr>
        <w:t>O Estado, por sua vez, afirma que n</w:t>
      </w:r>
      <w:r w:rsidRPr="00C742D1">
        <w:rPr>
          <w:rFonts w:asciiTheme="majorHAnsi" w:hAnsiTheme="majorHAnsi"/>
          <w:bCs/>
          <w:sz w:val="20"/>
          <w:szCs w:val="20"/>
          <w:lang w:val="pt-BR"/>
        </w:rPr>
        <w:t>ão</w:t>
      </w:r>
      <w:r w:rsidRPr="00C742D1">
        <w:rPr>
          <w:rFonts w:asciiTheme="majorHAnsi" w:hAnsiTheme="majorHAnsi"/>
          <w:sz w:val="20"/>
          <w:szCs w:val="20"/>
          <w:lang w:val="pt-BR"/>
        </w:rPr>
        <w:t xml:space="preserve"> foram esgotados os recursos internos e que a legisla</w:t>
      </w:r>
      <w:r w:rsidRPr="00C742D1">
        <w:rPr>
          <w:rFonts w:asciiTheme="majorHAnsi" w:hAnsiTheme="majorHAnsi"/>
          <w:bCs/>
          <w:sz w:val="20"/>
          <w:szCs w:val="20"/>
          <w:lang w:val="pt-BR"/>
        </w:rPr>
        <w:t>ção</w:t>
      </w:r>
      <w:r w:rsidRPr="00C742D1">
        <w:rPr>
          <w:rFonts w:asciiTheme="majorHAnsi" w:hAnsiTheme="majorHAnsi"/>
          <w:sz w:val="20"/>
          <w:szCs w:val="20"/>
          <w:lang w:val="pt-BR"/>
        </w:rPr>
        <w:t xml:space="preserve"> brasileira coloca a disposi</w:t>
      </w:r>
      <w:r w:rsidRPr="00C742D1">
        <w:rPr>
          <w:rFonts w:asciiTheme="majorHAnsi" w:hAnsiTheme="majorHAnsi"/>
          <w:bCs/>
          <w:sz w:val="20"/>
          <w:szCs w:val="20"/>
          <w:lang w:val="pt-BR"/>
        </w:rPr>
        <w:t>ção</w:t>
      </w:r>
      <w:r w:rsidRPr="00C742D1">
        <w:rPr>
          <w:rFonts w:asciiTheme="majorHAnsi" w:hAnsiTheme="majorHAnsi"/>
          <w:sz w:val="20"/>
          <w:szCs w:val="20"/>
          <w:lang w:val="pt-BR"/>
        </w:rPr>
        <w:t xml:space="preserve"> da suposta vítima vários instrumentos processuais adequados e eficazes para amparar o direito violado. Afirma que n</w:t>
      </w:r>
      <w:r w:rsidRPr="00C742D1">
        <w:rPr>
          <w:rFonts w:asciiTheme="majorHAnsi" w:hAnsiTheme="majorHAnsi"/>
          <w:bCs/>
          <w:sz w:val="20"/>
          <w:szCs w:val="20"/>
          <w:lang w:val="pt-BR"/>
        </w:rPr>
        <w:t>ão</w:t>
      </w:r>
      <w:r w:rsidRPr="00C742D1">
        <w:rPr>
          <w:rFonts w:asciiTheme="majorHAnsi" w:hAnsiTheme="majorHAnsi"/>
          <w:sz w:val="20"/>
          <w:szCs w:val="20"/>
          <w:lang w:val="pt-BR"/>
        </w:rPr>
        <w:t xml:space="preserve"> há indícios de que a parte peticionária tenha buscado reparações civis no </w:t>
      </w:r>
      <w:r w:rsidRPr="00C742D1">
        <w:rPr>
          <w:rStyle w:val="Emphasis"/>
          <w:rFonts w:asciiTheme="majorHAnsi" w:hAnsiTheme="majorHAnsi" w:cs="Arial"/>
          <w:bCs/>
          <w:i w:val="0"/>
          <w:iCs w:val="0"/>
          <w:sz w:val="20"/>
          <w:szCs w:val="20"/>
          <w:shd w:val="clear" w:color="auto" w:fill="FFFFFF"/>
          <w:lang w:val="pt-BR"/>
        </w:rPr>
        <w:t>â</w:t>
      </w:r>
      <w:r w:rsidRPr="00C742D1">
        <w:rPr>
          <w:rFonts w:asciiTheme="majorHAnsi" w:hAnsiTheme="majorHAnsi"/>
          <w:sz w:val="20"/>
          <w:szCs w:val="20"/>
          <w:lang w:val="pt-BR"/>
        </w:rPr>
        <w:t>mbito interno</w:t>
      </w:r>
      <w:r w:rsidR="005E4D8E" w:rsidRPr="00C742D1">
        <w:rPr>
          <w:rFonts w:asciiTheme="majorHAnsi" w:hAnsiTheme="majorHAnsi"/>
          <w:sz w:val="20"/>
          <w:szCs w:val="20"/>
          <w:lang w:val="pt-BR"/>
        </w:rPr>
        <w:t xml:space="preserve">, sobretudo aquelas previstas nos artigos 37.6 da Constituição Federal e no artigo 66 do Código de Processo Civil, </w:t>
      </w:r>
      <w:r w:rsidRPr="00C742D1">
        <w:rPr>
          <w:rFonts w:asciiTheme="majorHAnsi" w:hAnsiTheme="majorHAnsi"/>
          <w:sz w:val="20"/>
          <w:szCs w:val="20"/>
          <w:lang w:val="pt-BR"/>
        </w:rPr>
        <w:t>e que não há qualquer prova concreta de que a suposta vítima tenha denunciado as supostas viola</w:t>
      </w:r>
      <w:r w:rsidRPr="00C742D1">
        <w:rPr>
          <w:rStyle w:val="Emphasis"/>
          <w:rFonts w:asciiTheme="majorHAnsi" w:hAnsiTheme="majorHAnsi" w:cs="Arial"/>
          <w:bCs/>
          <w:i w:val="0"/>
          <w:sz w:val="20"/>
          <w:szCs w:val="20"/>
          <w:shd w:val="clear" w:color="auto" w:fill="FFFFFF"/>
          <w:lang w:val="pt-BR"/>
        </w:rPr>
        <w:t>ções</w:t>
      </w:r>
      <w:r w:rsidRPr="00C742D1">
        <w:rPr>
          <w:rFonts w:asciiTheme="majorHAnsi" w:hAnsiTheme="majorHAnsi"/>
          <w:sz w:val="20"/>
          <w:szCs w:val="20"/>
          <w:lang w:val="pt-BR"/>
        </w:rPr>
        <w:t xml:space="preserve"> às institui</w:t>
      </w:r>
      <w:r w:rsidRPr="00C742D1">
        <w:rPr>
          <w:rStyle w:val="Emphasis"/>
          <w:rFonts w:asciiTheme="majorHAnsi" w:hAnsiTheme="majorHAnsi" w:cs="Arial"/>
          <w:bCs/>
          <w:i w:val="0"/>
          <w:sz w:val="20"/>
          <w:szCs w:val="20"/>
          <w:shd w:val="clear" w:color="auto" w:fill="FFFFFF"/>
          <w:lang w:val="pt-BR"/>
        </w:rPr>
        <w:t>ções</w:t>
      </w:r>
      <w:r w:rsidRPr="00C742D1">
        <w:rPr>
          <w:rFonts w:asciiTheme="majorHAnsi" w:hAnsiTheme="majorHAnsi"/>
          <w:sz w:val="20"/>
          <w:szCs w:val="20"/>
          <w:lang w:val="pt-BR"/>
        </w:rPr>
        <w:t xml:space="preserve"> brasileiras. </w:t>
      </w:r>
      <w:r w:rsidR="005E4D8E" w:rsidRPr="00C742D1">
        <w:rPr>
          <w:rFonts w:asciiTheme="majorHAnsi" w:hAnsiTheme="majorHAnsi"/>
          <w:sz w:val="20"/>
          <w:szCs w:val="20"/>
          <w:lang w:val="pt-BR"/>
        </w:rPr>
        <w:t xml:space="preserve">Sobre o tema, afirma que a jurisprudência dos tribunais brasileiros é favorável ao reconhecimento da responsabilidade civil do Estado. </w:t>
      </w:r>
      <w:r w:rsidRPr="00C742D1">
        <w:rPr>
          <w:rFonts w:asciiTheme="majorHAnsi" w:hAnsiTheme="majorHAnsi"/>
          <w:sz w:val="20"/>
          <w:szCs w:val="20"/>
          <w:lang w:val="pt-BR"/>
        </w:rPr>
        <w:t>Alega que a parte peticionaria afirma em sua peti</w:t>
      </w:r>
      <w:r w:rsidRPr="00C742D1">
        <w:rPr>
          <w:rFonts w:asciiTheme="majorHAnsi" w:hAnsiTheme="majorHAnsi"/>
          <w:bCs/>
          <w:sz w:val="20"/>
          <w:szCs w:val="20"/>
          <w:lang w:val="pt-BR"/>
        </w:rPr>
        <w:t>ção</w:t>
      </w:r>
      <w:r w:rsidRPr="00C742D1">
        <w:rPr>
          <w:rFonts w:asciiTheme="majorHAnsi" w:hAnsiTheme="majorHAnsi"/>
          <w:sz w:val="20"/>
          <w:szCs w:val="20"/>
          <w:lang w:val="pt-BR"/>
        </w:rPr>
        <w:t xml:space="preserve"> que n</w:t>
      </w:r>
      <w:r w:rsidRPr="00C742D1">
        <w:rPr>
          <w:rFonts w:asciiTheme="majorHAnsi" w:hAnsiTheme="majorHAnsi"/>
          <w:bCs/>
          <w:sz w:val="20"/>
          <w:szCs w:val="20"/>
          <w:lang w:val="pt-BR"/>
        </w:rPr>
        <w:t>ão</w:t>
      </w:r>
      <w:r w:rsidRPr="00C742D1">
        <w:rPr>
          <w:rFonts w:asciiTheme="majorHAnsi" w:hAnsiTheme="majorHAnsi"/>
          <w:sz w:val="20"/>
          <w:szCs w:val="20"/>
          <w:lang w:val="pt-BR"/>
        </w:rPr>
        <w:t xml:space="preserve"> procurou nenhum órg</w:t>
      </w:r>
      <w:r w:rsidRPr="00C742D1">
        <w:rPr>
          <w:rFonts w:asciiTheme="majorHAnsi" w:hAnsiTheme="majorHAnsi"/>
          <w:bCs/>
          <w:sz w:val="20"/>
          <w:szCs w:val="20"/>
          <w:lang w:val="pt-BR"/>
        </w:rPr>
        <w:t>ão</w:t>
      </w:r>
      <w:r w:rsidRPr="00C742D1">
        <w:rPr>
          <w:rFonts w:asciiTheme="majorHAnsi" w:hAnsiTheme="majorHAnsi"/>
          <w:sz w:val="20"/>
          <w:szCs w:val="20"/>
          <w:lang w:val="pt-BR"/>
        </w:rPr>
        <w:t xml:space="preserve"> para informar os fatos.</w:t>
      </w:r>
    </w:p>
    <w:p w14:paraId="7744B7E4" w14:textId="09263178" w:rsidR="00BA1AFB" w:rsidRPr="00C742D1" w:rsidRDefault="00BA1AFB" w:rsidP="00BA1A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C742D1">
        <w:rPr>
          <w:rFonts w:asciiTheme="majorHAnsi" w:hAnsiTheme="majorHAnsi"/>
          <w:sz w:val="20"/>
          <w:szCs w:val="20"/>
          <w:lang w:val="pt-BR"/>
        </w:rPr>
        <w:t xml:space="preserve">Ademias, agrega que </w:t>
      </w:r>
      <w:r w:rsidR="00E059B5" w:rsidRPr="00C742D1">
        <w:rPr>
          <w:rFonts w:ascii="Cambria" w:hAnsi="Cambria"/>
          <w:sz w:val="20"/>
          <w:szCs w:val="20"/>
          <w:lang w:val="pt-BR"/>
        </w:rPr>
        <w:t>que a peti</w:t>
      </w:r>
      <w:r w:rsidR="008072BD" w:rsidRPr="00C742D1">
        <w:rPr>
          <w:rFonts w:asciiTheme="majorHAnsi" w:hAnsiTheme="majorHAnsi"/>
          <w:bCs/>
          <w:sz w:val="20"/>
          <w:szCs w:val="20"/>
          <w:lang w:val="pt-BR"/>
        </w:rPr>
        <w:t>ção</w:t>
      </w:r>
      <w:r w:rsidR="00E059B5" w:rsidRPr="00C742D1">
        <w:rPr>
          <w:rFonts w:ascii="Cambria" w:hAnsi="Cambria"/>
          <w:sz w:val="20"/>
          <w:szCs w:val="20"/>
          <w:lang w:val="pt-BR"/>
        </w:rPr>
        <w:t xml:space="preserve"> n</w:t>
      </w:r>
      <w:r w:rsidR="008072BD" w:rsidRPr="00C742D1">
        <w:rPr>
          <w:rFonts w:asciiTheme="majorHAnsi" w:hAnsiTheme="majorHAnsi"/>
          <w:bCs/>
          <w:sz w:val="20"/>
          <w:szCs w:val="20"/>
          <w:lang w:val="pt-BR"/>
        </w:rPr>
        <w:t>ão</w:t>
      </w:r>
      <w:r w:rsidR="00E059B5" w:rsidRPr="00C742D1">
        <w:rPr>
          <w:rFonts w:ascii="Cambria" w:hAnsi="Cambria"/>
          <w:sz w:val="20"/>
          <w:szCs w:val="20"/>
          <w:lang w:val="pt-BR"/>
        </w:rPr>
        <w:t xml:space="preserve"> deve ser admitida, pois n</w:t>
      </w:r>
      <w:r w:rsidR="008072BD" w:rsidRPr="00C742D1">
        <w:rPr>
          <w:rFonts w:asciiTheme="majorHAnsi" w:hAnsiTheme="majorHAnsi"/>
          <w:bCs/>
          <w:sz w:val="20"/>
          <w:szCs w:val="20"/>
          <w:lang w:val="pt-BR"/>
        </w:rPr>
        <w:t>ão</w:t>
      </w:r>
      <w:r w:rsidR="00E059B5" w:rsidRPr="00C742D1">
        <w:rPr>
          <w:rFonts w:ascii="Cambria" w:hAnsi="Cambria"/>
          <w:sz w:val="20"/>
          <w:szCs w:val="20"/>
          <w:lang w:val="pt-BR"/>
        </w:rPr>
        <w:t xml:space="preserve"> consta a assinatura da parte peticionária</w:t>
      </w:r>
      <w:r w:rsidRPr="00C742D1">
        <w:rPr>
          <w:rFonts w:ascii="Cambria" w:hAnsi="Cambria"/>
          <w:sz w:val="20"/>
          <w:szCs w:val="20"/>
          <w:lang w:val="pt-BR"/>
        </w:rPr>
        <w:t>. A respeito, afirma que o artigo 46.d da Convenção Americana exige que a petição seja apresenta com a assinatura da parte peticionária ou do representante legal da entidade peticionária. De acordo com o Estado, a assinatura conferiria maior transparência ao caso</w:t>
      </w:r>
      <w:r w:rsidR="005E4D8E" w:rsidRPr="00C742D1">
        <w:rPr>
          <w:rFonts w:ascii="Cambria" w:hAnsi="Cambria"/>
          <w:sz w:val="20"/>
          <w:szCs w:val="20"/>
          <w:lang w:val="pt-BR"/>
        </w:rPr>
        <w:t xml:space="preserve"> e teria como finalidade inibir o anonimato.</w:t>
      </w:r>
    </w:p>
    <w:p w14:paraId="25A264E1" w14:textId="14F180E0" w:rsidR="005F49A4" w:rsidRPr="00C742D1" w:rsidRDefault="005E4D8E" w:rsidP="00BA1A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C742D1">
        <w:rPr>
          <w:rFonts w:ascii="Cambria" w:hAnsi="Cambria"/>
          <w:sz w:val="20"/>
          <w:szCs w:val="20"/>
          <w:lang w:val="pt-BR"/>
        </w:rPr>
        <w:t xml:space="preserve">Com efeito, afirma que </w:t>
      </w:r>
      <w:r w:rsidR="00E059B5" w:rsidRPr="00C742D1">
        <w:rPr>
          <w:rFonts w:ascii="Cambria" w:hAnsi="Cambria"/>
          <w:sz w:val="20"/>
          <w:szCs w:val="20"/>
          <w:lang w:val="pt-BR"/>
        </w:rPr>
        <w:t>a CIDH n</w:t>
      </w:r>
      <w:r w:rsidR="008072BD" w:rsidRPr="00C742D1">
        <w:rPr>
          <w:rFonts w:asciiTheme="majorHAnsi" w:hAnsiTheme="majorHAnsi"/>
          <w:bCs/>
          <w:sz w:val="20"/>
          <w:szCs w:val="20"/>
          <w:lang w:val="pt-BR"/>
        </w:rPr>
        <w:t>ão</w:t>
      </w:r>
      <w:r w:rsidR="00E059B5" w:rsidRPr="00C742D1">
        <w:rPr>
          <w:rFonts w:ascii="Cambria" w:hAnsi="Cambria"/>
          <w:sz w:val="20"/>
          <w:szCs w:val="20"/>
          <w:lang w:val="pt-BR"/>
        </w:rPr>
        <w:t xml:space="preserve"> pode atuar como quarta </w:t>
      </w:r>
      <w:r w:rsidR="00E059B5" w:rsidRPr="00C742D1">
        <w:rPr>
          <w:rFonts w:asciiTheme="majorHAnsi" w:hAnsiTheme="majorHAnsi"/>
          <w:sz w:val="20"/>
          <w:szCs w:val="20"/>
          <w:lang w:val="pt-BR"/>
        </w:rPr>
        <w:t>inst</w:t>
      </w:r>
      <w:r w:rsidR="00DF668F" w:rsidRPr="00C742D1">
        <w:rPr>
          <w:rFonts w:asciiTheme="majorHAnsi" w:hAnsiTheme="majorHAnsi" w:cs="Arial"/>
          <w:sz w:val="20"/>
          <w:szCs w:val="20"/>
          <w:shd w:val="clear" w:color="auto" w:fill="FFFFFF"/>
          <w:lang w:val="pt-BR"/>
        </w:rPr>
        <w:t>â</w:t>
      </w:r>
      <w:r w:rsidR="00E059B5" w:rsidRPr="00C742D1">
        <w:rPr>
          <w:rFonts w:asciiTheme="majorHAnsi" w:hAnsiTheme="majorHAnsi"/>
          <w:sz w:val="20"/>
          <w:szCs w:val="20"/>
          <w:lang w:val="pt-BR"/>
        </w:rPr>
        <w:t>ncia</w:t>
      </w:r>
      <w:r w:rsidRPr="00C742D1">
        <w:rPr>
          <w:rFonts w:asciiTheme="majorHAnsi" w:hAnsiTheme="majorHAnsi"/>
          <w:sz w:val="20"/>
          <w:szCs w:val="20"/>
          <w:lang w:val="pt-BR"/>
        </w:rPr>
        <w:t xml:space="preserve">, e como </w:t>
      </w:r>
      <w:r w:rsidR="00EC773B" w:rsidRPr="00C742D1">
        <w:rPr>
          <w:rFonts w:ascii="Cambria" w:hAnsi="Cambria"/>
          <w:sz w:val="20"/>
          <w:szCs w:val="20"/>
          <w:lang w:val="pt-BR"/>
        </w:rPr>
        <w:t>n</w:t>
      </w:r>
      <w:r w:rsidR="008072BD" w:rsidRPr="00C742D1">
        <w:rPr>
          <w:rFonts w:asciiTheme="majorHAnsi" w:hAnsiTheme="majorHAnsi"/>
          <w:bCs/>
          <w:sz w:val="20"/>
          <w:szCs w:val="20"/>
          <w:lang w:val="pt-BR"/>
        </w:rPr>
        <w:t>ão</w:t>
      </w:r>
      <w:r w:rsidR="00EC773B" w:rsidRPr="00C742D1">
        <w:rPr>
          <w:rFonts w:ascii="Cambria" w:hAnsi="Cambria"/>
          <w:sz w:val="20"/>
          <w:szCs w:val="20"/>
          <w:lang w:val="pt-BR"/>
        </w:rPr>
        <w:t xml:space="preserve"> existem fundamentos sufici</w:t>
      </w:r>
      <w:r w:rsidR="00EF6061" w:rsidRPr="00C742D1">
        <w:rPr>
          <w:rFonts w:ascii="Cambria" w:hAnsi="Cambria"/>
          <w:sz w:val="20"/>
          <w:szCs w:val="20"/>
          <w:lang w:val="pt-BR"/>
        </w:rPr>
        <w:t>entes ou justificativas p</w:t>
      </w:r>
      <w:r w:rsidR="00EC773B" w:rsidRPr="00C742D1">
        <w:rPr>
          <w:rFonts w:ascii="Cambria" w:hAnsi="Cambria"/>
          <w:sz w:val="20"/>
          <w:szCs w:val="20"/>
          <w:lang w:val="pt-BR"/>
        </w:rPr>
        <w:t>l</w:t>
      </w:r>
      <w:r w:rsidR="00EF6061" w:rsidRPr="00C742D1">
        <w:rPr>
          <w:rFonts w:ascii="Cambria" w:hAnsi="Cambria"/>
          <w:sz w:val="20"/>
          <w:szCs w:val="20"/>
          <w:lang w:val="pt-BR"/>
        </w:rPr>
        <w:t>a</w:t>
      </w:r>
      <w:r w:rsidR="00EC773B" w:rsidRPr="00C742D1">
        <w:rPr>
          <w:rFonts w:ascii="Cambria" w:hAnsi="Cambria"/>
          <w:sz w:val="20"/>
          <w:szCs w:val="20"/>
          <w:lang w:val="pt-BR"/>
        </w:rPr>
        <w:t>usí</w:t>
      </w:r>
      <w:r w:rsidR="00A11F77" w:rsidRPr="00C742D1">
        <w:rPr>
          <w:rFonts w:ascii="Cambria" w:hAnsi="Cambria"/>
          <w:sz w:val="20"/>
          <w:szCs w:val="20"/>
          <w:lang w:val="pt-BR"/>
        </w:rPr>
        <w:t>veis para indicar que houve fal</w:t>
      </w:r>
      <w:r w:rsidR="00EC773B" w:rsidRPr="00C742D1">
        <w:rPr>
          <w:rFonts w:ascii="Cambria" w:hAnsi="Cambria"/>
          <w:sz w:val="20"/>
          <w:szCs w:val="20"/>
          <w:lang w:val="pt-BR"/>
        </w:rPr>
        <w:t>ha na condu</w:t>
      </w:r>
      <w:r w:rsidR="008072BD" w:rsidRPr="00C742D1">
        <w:rPr>
          <w:rFonts w:asciiTheme="majorHAnsi" w:hAnsiTheme="majorHAnsi"/>
          <w:bCs/>
          <w:sz w:val="20"/>
          <w:szCs w:val="20"/>
          <w:lang w:val="pt-BR"/>
        </w:rPr>
        <w:t>ção</w:t>
      </w:r>
      <w:r w:rsidR="00EC773B" w:rsidRPr="00C742D1">
        <w:rPr>
          <w:rFonts w:ascii="Cambria" w:hAnsi="Cambria"/>
          <w:sz w:val="20"/>
          <w:szCs w:val="20"/>
          <w:lang w:val="pt-BR"/>
        </w:rPr>
        <w:t xml:space="preserve"> dos proce</w:t>
      </w:r>
      <w:r w:rsidR="00A11F77" w:rsidRPr="00C742D1">
        <w:rPr>
          <w:rFonts w:ascii="Cambria" w:hAnsi="Cambria"/>
          <w:sz w:val="20"/>
          <w:szCs w:val="20"/>
          <w:lang w:val="pt-BR"/>
        </w:rPr>
        <w:t>ssos administrativo e judicial</w:t>
      </w:r>
      <w:r w:rsidRPr="00C742D1">
        <w:rPr>
          <w:rFonts w:ascii="Cambria" w:hAnsi="Cambria"/>
          <w:sz w:val="20"/>
          <w:szCs w:val="20"/>
          <w:lang w:val="pt-BR"/>
        </w:rPr>
        <w:t>, o mero inconformismo da suposta vítima com a condução dos atos judiciais que analisam o seu direito de pensão, bem como a postura do Estado no âmbito o processo administrativo não pode ensejar o uso do sistema de petições individuais da CIDH, sob pena de atribuir à CIDH um papel de instância apelativa das decisões nacionais</w:t>
      </w:r>
      <w:r w:rsidR="00A11F77" w:rsidRPr="00C742D1">
        <w:rPr>
          <w:rFonts w:ascii="Cambria" w:hAnsi="Cambria"/>
          <w:sz w:val="20"/>
          <w:szCs w:val="20"/>
          <w:lang w:val="pt-BR"/>
        </w:rPr>
        <w:t>.</w:t>
      </w:r>
    </w:p>
    <w:p w14:paraId="6F4D4171" w14:textId="0FEA2BE3" w:rsidR="003239B8" w:rsidRPr="00C742D1" w:rsidRDefault="003239B8" w:rsidP="005F49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pt-BR"/>
        </w:rPr>
      </w:pPr>
      <w:r w:rsidRPr="00C742D1">
        <w:rPr>
          <w:rFonts w:asciiTheme="majorHAnsi" w:eastAsia="Cambria" w:hAnsiTheme="majorHAnsi" w:cs="Cambria"/>
          <w:b/>
          <w:bCs/>
          <w:sz w:val="20"/>
          <w:szCs w:val="20"/>
          <w:u w:color="000000"/>
          <w:lang w:val="pt-BR" w:eastAsia="es-ES"/>
        </w:rPr>
        <w:t>VI.</w:t>
      </w:r>
      <w:r w:rsidRPr="00C742D1">
        <w:rPr>
          <w:rFonts w:asciiTheme="majorHAnsi" w:eastAsia="Cambria" w:hAnsiTheme="majorHAnsi" w:cs="Cambria"/>
          <w:b/>
          <w:bCs/>
          <w:sz w:val="20"/>
          <w:szCs w:val="20"/>
          <w:u w:color="000000"/>
          <w:lang w:val="pt-BR" w:eastAsia="es-ES"/>
        </w:rPr>
        <w:tab/>
      </w:r>
      <w:r w:rsidR="00D21316" w:rsidRPr="00C742D1">
        <w:rPr>
          <w:rFonts w:asciiTheme="majorHAnsi" w:hAnsiTheme="majorHAnsi"/>
          <w:b/>
          <w:bCs/>
          <w:sz w:val="20"/>
          <w:szCs w:val="20"/>
          <w:lang w:val="pt-BR"/>
        </w:rPr>
        <w:t>ANÁLISE</w:t>
      </w:r>
      <w:r w:rsidR="004A6A54" w:rsidRPr="00C742D1">
        <w:rPr>
          <w:rFonts w:asciiTheme="majorHAnsi" w:hAnsiTheme="majorHAnsi"/>
          <w:b/>
          <w:bCs/>
          <w:sz w:val="20"/>
          <w:szCs w:val="20"/>
          <w:lang w:val="pt-BR"/>
        </w:rPr>
        <w:t xml:space="preserve"> DE </w:t>
      </w:r>
      <w:r w:rsidR="00D21316" w:rsidRPr="00C742D1">
        <w:rPr>
          <w:rFonts w:asciiTheme="majorHAnsi" w:hAnsiTheme="majorHAnsi"/>
          <w:b/>
          <w:sz w:val="20"/>
          <w:szCs w:val="20"/>
          <w:lang w:val="pt-BR"/>
        </w:rPr>
        <w:t>ESGOTAM</w:t>
      </w:r>
      <w:r w:rsidR="00C21FEF" w:rsidRPr="00C742D1">
        <w:rPr>
          <w:rFonts w:asciiTheme="majorHAnsi" w:hAnsiTheme="majorHAnsi"/>
          <w:b/>
          <w:sz w:val="20"/>
          <w:szCs w:val="20"/>
          <w:lang w:val="pt-BR"/>
        </w:rPr>
        <w:t xml:space="preserve">ENTO </w:t>
      </w:r>
      <w:r w:rsidR="00D21316" w:rsidRPr="00C742D1">
        <w:rPr>
          <w:rFonts w:asciiTheme="majorHAnsi" w:hAnsiTheme="majorHAnsi"/>
          <w:b/>
          <w:sz w:val="20"/>
          <w:szCs w:val="20"/>
          <w:lang w:val="pt-BR"/>
        </w:rPr>
        <w:t>DOS</w:t>
      </w:r>
      <w:r w:rsidR="00C21FEF" w:rsidRPr="00C742D1">
        <w:rPr>
          <w:rFonts w:asciiTheme="majorHAnsi" w:hAnsiTheme="majorHAnsi"/>
          <w:b/>
          <w:sz w:val="20"/>
          <w:szCs w:val="20"/>
          <w:lang w:val="pt-BR"/>
        </w:rPr>
        <w:t xml:space="preserve"> RECURSOS INTERNOS</w:t>
      </w:r>
      <w:r w:rsidR="00D21316" w:rsidRPr="00C742D1">
        <w:rPr>
          <w:rFonts w:asciiTheme="majorHAnsi" w:hAnsiTheme="majorHAnsi"/>
          <w:b/>
          <w:sz w:val="20"/>
          <w:szCs w:val="20"/>
          <w:lang w:val="pt-BR"/>
        </w:rPr>
        <w:t xml:space="preserve"> E PR</w:t>
      </w:r>
      <w:r w:rsidR="00C21FEF" w:rsidRPr="00C742D1">
        <w:rPr>
          <w:rFonts w:asciiTheme="majorHAnsi" w:hAnsiTheme="majorHAnsi"/>
          <w:b/>
          <w:sz w:val="20"/>
          <w:szCs w:val="20"/>
          <w:lang w:val="pt-BR"/>
        </w:rPr>
        <w:t xml:space="preserve">AZO DE </w:t>
      </w:r>
      <w:r w:rsidR="00D21316" w:rsidRPr="00C742D1">
        <w:rPr>
          <w:rFonts w:asciiTheme="majorHAnsi" w:hAnsiTheme="majorHAnsi"/>
          <w:b/>
          <w:sz w:val="20"/>
          <w:szCs w:val="20"/>
          <w:lang w:val="pt-BR"/>
        </w:rPr>
        <w:t>APRESENTAÇÃO</w:t>
      </w:r>
      <w:r w:rsidR="00C21FEF" w:rsidRPr="00C742D1">
        <w:rPr>
          <w:rFonts w:asciiTheme="majorHAnsi" w:eastAsia="Cambria" w:hAnsiTheme="majorHAnsi" w:cs="Cambria"/>
          <w:b/>
          <w:bCs/>
          <w:sz w:val="20"/>
          <w:szCs w:val="20"/>
          <w:u w:color="000000"/>
          <w:lang w:val="pt-BR" w:eastAsia="es-ES"/>
        </w:rPr>
        <w:t xml:space="preserve"> </w:t>
      </w:r>
    </w:p>
    <w:p w14:paraId="29F896ED" w14:textId="7D035588" w:rsidR="00314075" w:rsidRPr="00C742D1" w:rsidRDefault="00314075" w:rsidP="003140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C742D1">
        <w:rPr>
          <w:rFonts w:asciiTheme="majorHAnsi" w:hAnsiTheme="majorHAnsi"/>
          <w:sz w:val="20"/>
          <w:szCs w:val="20"/>
          <w:lang w:val="pt-BR"/>
        </w:rPr>
        <w:t>Previamente a adentrar ao exame do esgotamento dos recursos internos e do prazo de apresenta</w:t>
      </w:r>
      <w:r w:rsidR="00CA5271" w:rsidRPr="00C742D1">
        <w:rPr>
          <w:rFonts w:asciiTheme="majorHAnsi" w:hAnsiTheme="majorHAnsi"/>
          <w:bCs/>
          <w:sz w:val="20"/>
          <w:szCs w:val="20"/>
          <w:lang w:val="pt-BR"/>
        </w:rPr>
        <w:t>ção</w:t>
      </w:r>
      <w:r w:rsidRPr="00C742D1">
        <w:rPr>
          <w:rFonts w:asciiTheme="majorHAnsi" w:hAnsiTheme="majorHAnsi"/>
          <w:sz w:val="20"/>
          <w:szCs w:val="20"/>
          <w:lang w:val="pt-BR"/>
        </w:rPr>
        <w:t xml:space="preserve"> da peti</w:t>
      </w:r>
      <w:r w:rsidR="00CA5271" w:rsidRPr="00C742D1">
        <w:rPr>
          <w:rFonts w:asciiTheme="majorHAnsi" w:hAnsiTheme="majorHAnsi"/>
          <w:bCs/>
          <w:sz w:val="20"/>
          <w:szCs w:val="20"/>
          <w:lang w:val="pt-BR"/>
        </w:rPr>
        <w:t>ção</w:t>
      </w:r>
      <w:r w:rsidRPr="00C742D1">
        <w:rPr>
          <w:rFonts w:asciiTheme="majorHAnsi" w:hAnsiTheme="majorHAnsi"/>
          <w:sz w:val="20"/>
          <w:szCs w:val="20"/>
          <w:lang w:val="pt-BR"/>
        </w:rPr>
        <w:t>, a Comiss</w:t>
      </w:r>
      <w:r w:rsidR="00CA5271" w:rsidRPr="00C742D1">
        <w:rPr>
          <w:rFonts w:asciiTheme="majorHAnsi" w:hAnsiTheme="majorHAnsi"/>
          <w:bCs/>
          <w:sz w:val="20"/>
          <w:szCs w:val="20"/>
          <w:lang w:val="pt-BR"/>
        </w:rPr>
        <w:t>ão</w:t>
      </w:r>
      <w:r w:rsidRPr="00C742D1">
        <w:rPr>
          <w:rFonts w:asciiTheme="majorHAnsi" w:hAnsiTheme="majorHAnsi"/>
          <w:sz w:val="20"/>
          <w:szCs w:val="20"/>
          <w:lang w:val="pt-BR"/>
        </w:rPr>
        <w:t xml:space="preserve"> </w:t>
      </w:r>
      <w:r w:rsidR="00CA5271" w:rsidRPr="00C742D1">
        <w:rPr>
          <w:rFonts w:asciiTheme="majorHAnsi" w:hAnsiTheme="majorHAnsi"/>
          <w:sz w:val="20"/>
          <w:szCs w:val="20"/>
          <w:lang w:val="pt-BR"/>
        </w:rPr>
        <w:t>pontua</w:t>
      </w:r>
      <w:r w:rsidRPr="00C742D1">
        <w:rPr>
          <w:rFonts w:asciiTheme="majorHAnsi" w:hAnsiTheme="majorHAnsi"/>
          <w:sz w:val="20"/>
          <w:szCs w:val="20"/>
          <w:lang w:val="pt-BR"/>
        </w:rPr>
        <w:t xml:space="preserve"> que a parte peticionária solicitou reserva de identidade, nos termos do artigo 28.b do Regulamento da CIDH. Dessa maneira, a Comiss</w:t>
      </w:r>
      <w:r w:rsidR="00CA5271" w:rsidRPr="00C742D1">
        <w:rPr>
          <w:rFonts w:asciiTheme="majorHAnsi" w:hAnsiTheme="majorHAnsi"/>
          <w:bCs/>
          <w:sz w:val="20"/>
          <w:szCs w:val="20"/>
          <w:lang w:val="pt-BR"/>
        </w:rPr>
        <w:t>ão</w:t>
      </w:r>
      <w:r w:rsidRPr="00C742D1">
        <w:rPr>
          <w:rFonts w:asciiTheme="majorHAnsi" w:hAnsiTheme="majorHAnsi"/>
          <w:sz w:val="20"/>
          <w:szCs w:val="20"/>
          <w:lang w:val="pt-BR"/>
        </w:rPr>
        <w:t xml:space="preserve"> entende que a aus</w:t>
      </w:r>
      <w:r w:rsidR="00DF668F" w:rsidRPr="00C742D1">
        <w:rPr>
          <w:rStyle w:val="Emphasis"/>
          <w:rFonts w:asciiTheme="majorHAnsi" w:hAnsiTheme="majorHAnsi" w:cs="Arial"/>
          <w:bCs/>
          <w:i w:val="0"/>
          <w:iCs w:val="0"/>
          <w:sz w:val="20"/>
          <w:szCs w:val="20"/>
          <w:shd w:val="clear" w:color="auto" w:fill="FFFFFF"/>
          <w:lang w:val="pt-BR"/>
        </w:rPr>
        <w:t>ê</w:t>
      </w:r>
      <w:r w:rsidRPr="00C742D1">
        <w:rPr>
          <w:rFonts w:asciiTheme="majorHAnsi" w:hAnsiTheme="majorHAnsi"/>
          <w:sz w:val="20"/>
          <w:szCs w:val="20"/>
          <w:lang w:val="pt-BR"/>
        </w:rPr>
        <w:t>ncia de assinatura na peti</w:t>
      </w:r>
      <w:r w:rsidR="00CA5271" w:rsidRPr="00C742D1">
        <w:rPr>
          <w:rFonts w:asciiTheme="majorHAnsi" w:hAnsiTheme="majorHAnsi"/>
          <w:bCs/>
          <w:sz w:val="20"/>
          <w:szCs w:val="20"/>
          <w:lang w:val="pt-BR"/>
        </w:rPr>
        <w:t>ção</w:t>
      </w:r>
      <w:r w:rsidRPr="00C742D1">
        <w:rPr>
          <w:rFonts w:asciiTheme="majorHAnsi" w:hAnsiTheme="majorHAnsi"/>
          <w:sz w:val="20"/>
          <w:szCs w:val="20"/>
          <w:lang w:val="pt-BR"/>
        </w:rPr>
        <w:t>, ao contrário do alegado pelo Estado, n</w:t>
      </w:r>
      <w:r w:rsidR="00CA5271" w:rsidRPr="00C742D1">
        <w:rPr>
          <w:rFonts w:asciiTheme="majorHAnsi" w:hAnsiTheme="majorHAnsi"/>
          <w:bCs/>
          <w:sz w:val="20"/>
          <w:szCs w:val="20"/>
          <w:lang w:val="pt-BR"/>
        </w:rPr>
        <w:t>ão</w:t>
      </w:r>
      <w:r w:rsidR="00CA5271" w:rsidRPr="00C742D1">
        <w:rPr>
          <w:rFonts w:asciiTheme="majorHAnsi" w:hAnsiTheme="majorHAnsi"/>
          <w:sz w:val="20"/>
          <w:szCs w:val="20"/>
          <w:lang w:val="pt-BR"/>
        </w:rPr>
        <w:t xml:space="preserve"> implica na inad</w:t>
      </w:r>
      <w:r w:rsidRPr="00C742D1">
        <w:rPr>
          <w:rFonts w:asciiTheme="majorHAnsi" w:hAnsiTheme="majorHAnsi"/>
          <w:sz w:val="20"/>
          <w:szCs w:val="20"/>
          <w:lang w:val="pt-BR"/>
        </w:rPr>
        <w:t xml:space="preserve">missibilidade da mesma formais. </w:t>
      </w:r>
      <w:r w:rsidR="00BD7404" w:rsidRPr="00C742D1">
        <w:rPr>
          <w:rFonts w:asciiTheme="majorHAnsi" w:hAnsiTheme="majorHAnsi"/>
          <w:sz w:val="20"/>
          <w:szCs w:val="20"/>
          <w:lang w:val="pt-BR"/>
        </w:rPr>
        <w:t>Assim, a Comiss</w:t>
      </w:r>
      <w:r w:rsidR="00CA5271" w:rsidRPr="00C742D1">
        <w:rPr>
          <w:rFonts w:asciiTheme="majorHAnsi" w:hAnsiTheme="majorHAnsi"/>
          <w:bCs/>
          <w:sz w:val="20"/>
          <w:szCs w:val="20"/>
          <w:lang w:val="pt-BR"/>
        </w:rPr>
        <w:t>ão</w:t>
      </w:r>
      <w:r w:rsidR="00BD7404" w:rsidRPr="00C742D1">
        <w:rPr>
          <w:rFonts w:asciiTheme="majorHAnsi" w:hAnsiTheme="majorHAnsi"/>
          <w:sz w:val="20"/>
          <w:szCs w:val="20"/>
          <w:lang w:val="pt-BR"/>
        </w:rPr>
        <w:t xml:space="preserve"> considera que a peticao cumpre com os requisitos estabelecidos no artigo 46.1.d da Conven</w:t>
      </w:r>
      <w:r w:rsidR="00CA5271" w:rsidRPr="00C742D1">
        <w:rPr>
          <w:rFonts w:asciiTheme="majorHAnsi" w:hAnsiTheme="majorHAnsi"/>
          <w:bCs/>
          <w:sz w:val="20"/>
          <w:szCs w:val="20"/>
          <w:lang w:val="pt-BR"/>
        </w:rPr>
        <w:t>ção</w:t>
      </w:r>
      <w:r w:rsidR="00BD7404" w:rsidRPr="00C742D1">
        <w:rPr>
          <w:rFonts w:asciiTheme="majorHAnsi" w:hAnsiTheme="majorHAnsi"/>
          <w:sz w:val="20"/>
          <w:szCs w:val="20"/>
          <w:lang w:val="pt-BR"/>
        </w:rPr>
        <w:t xml:space="preserve"> Americana. </w:t>
      </w:r>
    </w:p>
    <w:p w14:paraId="01F24AF3" w14:textId="5D42A179" w:rsidR="004D3257" w:rsidRPr="00EF6061" w:rsidRDefault="004D3257" w:rsidP="004D32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C742D1">
        <w:rPr>
          <w:rFonts w:asciiTheme="majorHAnsi" w:hAnsiTheme="majorHAnsi"/>
          <w:sz w:val="20"/>
          <w:szCs w:val="20"/>
          <w:lang w:val="pt-BR"/>
        </w:rPr>
        <w:t>A Comiss</w:t>
      </w:r>
      <w:r w:rsidR="00CA5271" w:rsidRPr="00C742D1">
        <w:rPr>
          <w:rFonts w:asciiTheme="majorHAnsi" w:hAnsiTheme="majorHAnsi"/>
          <w:bCs/>
          <w:sz w:val="20"/>
          <w:szCs w:val="20"/>
          <w:lang w:val="pt-BR"/>
        </w:rPr>
        <w:t>ão</w:t>
      </w:r>
      <w:r w:rsidRPr="00C742D1">
        <w:rPr>
          <w:rFonts w:asciiTheme="majorHAnsi" w:hAnsiTheme="majorHAnsi"/>
          <w:sz w:val="20"/>
          <w:szCs w:val="20"/>
          <w:lang w:val="pt-BR"/>
        </w:rPr>
        <w:t xml:space="preserve"> considera que embora o Estado invoque o n</w:t>
      </w:r>
      <w:r w:rsidR="00CA5271" w:rsidRPr="00C742D1">
        <w:rPr>
          <w:rFonts w:asciiTheme="majorHAnsi" w:hAnsiTheme="majorHAnsi"/>
          <w:bCs/>
          <w:sz w:val="20"/>
          <w:szCs w:val="20"/>
          <w:lang w:val="pt-BR"/>
        </w:rPr>
        <w:t xml:space="preserve">ão </w:t>
      </w:r>
      <w:r w:rsidRPr="00C742D1">
        <w:rPr>
          <w:rFonts w:asciiTheme="majorHAnsi" w:hAnsiTheme="majorHAnsi"/>
          <w:sz w:val="20"/>
          <w:szCs w:val="20"/>
          <w:lang w:val="pt-BR"/>
        </w:rPr>
        <w:t xml:space="preserve">esgotamento dos recursos internos, </w:t>
      </w:r>
      <w:r w:rsidRPr="00C742D1">
        <w:rPr>
          <w:rFonts w:ascii="Cambria" w:hAnsi="Cambria" w:cs="Calibri"/>
          <w:sz w:val="20"/>
          <w:szCs w:val="20"/>
          <w:lang w:val="pt-BR"/>
        </w:rPr>
        <w:t>n</w:t>
      </w:r>
      <w:r w:rsidR="00CA5271" w:rsidRPr="00C742D1">
        <w:rPr>
          <w:rFonts w:asciiTheme="majorHAnsi" w:hAnsiTheme="majorHAnsi"/>
          <w:bCs/>
          <w:sz w:val="20"/>
          <w:szCs w:val="20"/>
          <w:lang w:val="pt-BR"/>
        </w:rPr>
        <w:t>ão</w:t>
      </w:r>
      <w:r w:rsidRPr="00C742D1">
        <w:rPr>
          <w:rFonts w:ascii="Cambria" w:hAnsi="Cambria" w:cs="Calibri"/>
          <w:sz w:val="20"/>
          <w:szCs w:val="20"/>
          <w:lang w:val="pt-BR"/>
        </w:rPr>
        <w:t xml:space="preserve"> explica quais seriam os recursos adequados e efetivos que deveriam ser esgotados. De acordo com as informa</w:t>
      </w:r>
      <w:r w:rsidR="00AB0D8B" w:rsidRPr="00C742D1">
        <w:rPr>
          <w:rStyle w:val="Emphasis"/>
          <w:rFonts w:asciiTheme="majorHAnsi" w:hAnsiTheme="majorHAnsi" w:cs="Arial"/>
          <w:bCs/>
          <w:i w:val="0"/>
          <w:sz w:val="20"/>
          <w:szCs w:val="20"/>
          <w:shd w:val="clear" w:color="auto" w:fill="FFFFFF"/>
          <w:lang w:val="pt-BR"/>
        </w:rPr>
        <w:t xml:space="preserve">ções </w:t>
      </w:r>
      <w:r w:rsidRPr="00C742D1">
        <w:rPr>
          <w:rFonts w:ascii="Cambria" w:hAnsi="Cambria" w:cs="Calibri"/>
          <w:sz w:val="20"/>
          <w:szCs w:val="20"/>
          <w:lang w:val="pt-BR"/>
        </w:rPr>
        <w:t xml:space="preserve">e argumentos apresentados,  se observa que a suposta vítima ajuizou </w:t>
      </w:r>
      <w:r w:rsidR="00CA5271" w:rsidRPr="00C742D1">
        <w:rPr>
          <w:rFonts w:ascii="Cambria" w:hAnsi="Cambria" w:cs="Calibri"/>
          <w:sz w:val="20"/>
          <w:szCs w:val="20"/>
          <w:lang w:val="pt-BR"/>
        </w:rPr>
        <w:t>a</w:t>
      </w:r>
      <w:r w:rsidR="00CA5271" w:rsidRPr="00C742D1">
        <w:rPr>
          <w:rFonts w:asciiTheme="majorHAnsi" w:hAnsiTheme="majorHAnsi"/>
          <w:bCs/>
          <w:sz w:val="20"/>
          <w:szCs w:val="20"/>
          <w:lang w:val="pt-BR"/>
        </w:rPr>
        <w:t xml:space="preserve">ção anulatória </w:t>
      </w:r>
      <w:r w:rsidR="00CA5271" w:rsidRPr="00C742D1">
        <w:rPr>
          <w:rFonts w:ascii="Cambria" w:hAnsi="Cambria" w:cs="Calibri"/>
          <w:sz w:val="20"/>
          <w:szCs w:val="20"/>
          <w:lang w:val="pt-BR"/>
        </w:rPr>
        <w:t xml:space="preserve">contra </w:t>
      </w:r>
      <w:r w:rsidRPr="00C742D1">
        <w:rPr>
          <w:rFonts w:ascii="Cambria" w:hAnsi="Cambria" w:cs="Calibri"/>
          <w:sz w:val="20"/>
          <w:szCs w:val="20"/>
          <w:lang w:val="pt-BR"/>
        </w:rPr>
        <w:t xml:space="preserve">o ato que cassou sua aposentadoria em 2003 sem que, </w:t>
      </w:r>
      <w:r w:rsidR="00CA5271" w:rsidRPr="00C742D1">
        <w:rPr>
          <w:rFonts w:ascii="Cambria" w:hAnsi="Cambria" w:cs="Calibri"/>
          <w:sz w:val="20"/>
          <w:szCs w:val="20"/>
          <w:lang w:val="pt-BR"/>
        </w:rPr>
        <w:t xml:space="preserve">transcorrido </w:t>
      </w:r>
      <w:r w:rsidR="00CA5271" w:rsidRPr="00AB0D8B">
        <w:rPr>
          <w:rFonts w:ascii="Cambria" w:hAnsi="Cambria" w:cs="Calibri"/>
          <w:sz w:val="20"/>
          <w:szCs w:val="20"/>
          <w:lang w:val="pt-BR"/>
        </w:rPr>
        <w:t>mais de sete anos, te</w:t>
      </w:r>
      <w:r w:rsidRPr="00AB0D8B">
        <w:rPr>
          <w:rFonts w:ascii="Cambria" w:hAnsi="Cambria" w:cs="Calibri"/>
          <w:sz w:val="20"/>
          <w:szCs w:val="20"/>
          <w:lang w:val="pt-BR"/>
        </w:rPr>
        <w:t xml:space="preserve">nha havido o julgamento de </w:t>
      </w:r>
      <w:r w:rsidRPr="00AB0D8B">
        <w:rPr>
          <w:rFonts w:ascii="Cambria" w:hAnsi="Cambria" w:cs="Calibri"/>
          <w:sz w:val="20"/>
          <w:szCs w:val="20"/>
          <w:lang w:val="pt-BR"/>
        </w:rPr>
        <w:lastRenderedPageBreak/>
        <w:t>segunda i</w:t>
      </w:r>
      <w:r w:rsidRPr="00AB0D8B">
        <w:rPr>
          <w:rFonts w:asciiTheme="majorHAnsi" w:hAnsiTheme="majorHAnsi" w:cs="Calibri"/>
          <w:sz w:val="20"/>
          <w:szCs w:val="20"/>
          <w:lang w:val="pt-BR"/>
        </w:rPr>
        <w:t>nst</w:t>
      </w:r>
      <w:r w:rsidR="00DF668F" w:rsidRPr="00AB0D8B">
        <w:rPr>
          <w:rFonts w:asciiTheme="majorHAnsi" w:hAnsiTheme="majorHAnsi" w:cs="Arial"/>
          <w:sz w:val="20"/>
          <w:szCs w:val="20"/>
          <w:shd w:val="clear" w:color="auto" w:fill="FFFFFF"/>
          <w:lang w:val="pt-BR"/>
        </w:rPr>
        <w:t>â</w:t>
      </w:r>
      <w:r w:rsidRPr="00AB0D8B">
        <w:rPr>
          <w:rFonts w:asciiTheme="majorHAnsi" w:hAnsiTheme="majorHAnsi" w:cs="Calibri"/>
          <w:sz w:val="20"/>
          <w:szCs w:val="20"/>
          <w:lang w:val="pt-BR"/>
        </w:rPr>
        <w:t>ncia</w:t>
      </w:r>
      <w:r w:rsidRPr="00AB0D8B">
        <w:rPr>
          <w:rFonts w:ascii="Cambria" w:hAnsi="Cambria" w:cs="Calibri"/>
          <w:sz w:val="20"/>
          <w:szCs w:val="20"/>
          <w:lang w:val="pt-BR"/>
        </w:rPr>
        <w:t>. Portanto, a Comiss</w:t>
      </w:r>
      <w:r w:rsidR="00CA5271" w:rsidRPr="00AB0D8B">
        <w:rPr>
          <w:rFonts w:asciiTheme="majorHAnsi" w:hAnsiTheme="majorHAnsi"/>
          <w:bCs/>
          <w:sz w:val="20"/>
          <w:szCs w:val="20"/>
          <w:lang w:val="pt-BR"/>
        </w:rPr>
        <w:t>ão</w:t>
      </w:r>
      <w:r w:rsidRPr="00AB0D8B">
        <w:rPr>
          <w:rFonts w:ascii="Cambria" w:hAnsi="Cambria" w:cs="Calibri"/>
          <w:sz w:val="20"/>
          <w:szCs w:val="20"/>
          <w:lang w:val="pt-BR"/>
        </w:rPr>
        <w:t xml:space="preserve"> considera que a é aplicável a exce</w:t>
      </w:r>
      <w:r w:rsidR="00CA5271" w:rsidRPr="00AB0D8B">
        <w:rPr>
          <w:rFonts w:asciiTheme="majorHAnsi" w:hAnsiTheme="majorHAnsi"/>
          <w:bCs/>
          <w:sz w:val="20"/>
          <w:szCs w:val="20"/>
          <w:lang w:val="pt-BR"/>
        </w:rPr>
        <w:t>ção</w:t>
      </w:r>
      <w:r w:rsidRPr="00AB0D8B">
        <w:rPr>
          <w:rFonts w:ascii="Cambria" w:hAnsi="Cambria" w:cs="Calibri"/>
          <w:sz w:val="20"/>
          <w:szCs w:val="20"/>
          <w:lang w:val="pt-BR"/>
        </w:rPr>
        <w:t xml:space="preserve"> de esgotamento dos recuros internos prevista </w:t>
      </w:r>
      <w:r w:rsidRPr="00CA5271">
        <w:rPr>
          <w:rFonts w:ascii="Cambria" w:hAnsi="Cambria" w:cs="Calibri"/>
          <w:sz w:val="20"/>
          <w:szCs w:val="20"/>
          <w:lang w:val="pt-BR"/>
        </w:rPr>
        <w:t xml:space="preserve">no </w:t>
      </w:r>
      <w:r w:rsidRPr="00EF6061">
        <w:rPr>
          <w:rFonts w:ascii="Cambria" w:hAnsi="Cambria" w:cs="Calibri"/>
          <w:sz w:val="20"/>
          <w:szCs w:val="20"/>
          <w:lang w:val="pt-BR"/>
        </w:rPr>
        <w:t>artigo 46.2.c da Conven</w:t>
      </w:r>
      <w:r w:rsidR="00CA5271" w:rsidRPr="00EF6061">
        <w:rPr>
          <w:rFonts w:asciiTheme="majorHAnsi" w:hAnsiTheme="majorHAnsi"/>
          <w:bCs/>
          <w:sz w:val="20"/>
          <w:szCs w:val="20"/>
          <w:lang w:val="pt-BR"/>
        </w:rPr>
        <w:t>ção</w:t>
      </w:r>
      <w:r w:rsidRPr="00EF6061">
        <w:rPr>
          <w:rFonts w:ascii="Cambria" w:hAnsi="Cambria" w:cs="Calibri"/>
          <w:sz w:val="20"/>
          <w:szCs w:val="20"/>
          <w:lang w:val="pt-BR"/>
        </w:rPr>
        <w:t xml:space="preserve"> Americana.</w:t>
      </w:r>
      <w:r w:rsidRPr="00EF6061">
        <w:rPr>
          <w:rStyle w:val="FootnoteReference"/>
          <w:rFonts w:ascii="Cambria" w:hAnsi="Cambria" w:cs="Calibri"/>
          <w:sz w:val="20"/>
          <w:szCs w:val="20"/>
          <w:lang w:val="es-ES"/>
        </w:rPr>
        <w:footnoteReference w:id="6"/>
      </w:r>
    </w:p>
    <w:p w14:paraId="1EACB8D3" w14:textId="09B2E422" w:rsidR="00A11F77" w:rsidRPr="00EF6061" w:rsidRDefault="004D3257" w:rsidP="002C17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pt-BR"/>
        </w:rPr>
      </w:pPr>
      <w:r w:rsidRPr="00EF6061">
        <w:rPr>
          <w:rFonts w:asciiTheme="majorHAnsi" w:hAnsiTheme="majorHAnsi"/>
          <w:sz w:val="20"/>
          <w:szCs w:val="20"/>
          <w:lang w:val="pt-BR"/>
        </w:rPr>
        <w:t xml:space="preserve">Quanto </w:t>
      </w:r>
      <w:r w:rsidR="00EF6061" w:rsidRPr="00EF6061">
        <w:rPr>
          <w:rFonts w:asciiTheme="majorHAnsi" w:hAnsiTheme="majorHAnsi"/>
          <w:sz w:val="20"/>
          <w:szCs w:val="20"/>
          <w:lang w:val="pt-BR"/>
        </w:rPr>
        <w:t>à</w:t>
      </w:r>
      <w:r w:rsidRPr="00EF6061">
        <w:rPr>
          <w:rFonts w:asciiTheme="majorHAnsi" w:hAnsiTheme="majorHAnsi"/>
          <w:sz w:val="20"/>
          <w:szCs w:val="20"/>
          <w:lang w:val="pt-BR"/>
        </w:rPr>
        <w:t xml:space="preserve"> alega</w:t>
      </w:r>
      <w:r w:rsidR="00CA5271" w:rsidRPr="00EF6061">
        <w:rPr>
          <w:rFonts w:asciiTheme="majorHAnsi" w:hAnsiTheme="majorHAnsi"/>
          <w:bCs/>
          <w:sz w:val="20"/>
          <w:szCs w:val="20"/>
          <w:lang w:val="pt-BR"/>
        </w:rPr>
        <w:t>ção</w:t>
      </w:r>
      <w:r w:rsidRPr="00EF6061">
        <w:rPr>
          <w:rFonts w:asciiTheme="majorHAnsi" w:hAnsiTheme="majorHAnsi"/>
          <w:sz w:val="20"/>
          <w:szCs w:val="20"/>
          <w:lang w:val="pt-BR"/>
        </w:rPr>
        <w:t xml:space="preserve"> </w:t>
      </w:r>
      <w:r w:rsidRPr="00CA5271">
        <w:rPr>
          <w:rFonts w:asciiTheme="majorHAnsi" w:hAnsiTheme="majorHAnsi"/>
          <w:sz w:val="20"/>
          <w:szCs w:val="20"/>
          <w:lang w:val="pt-BR"/>
        </w:rPr>
        <w:t>de que a supsota vítima deveria apresentar uma indeniza</w:t>
      </w:r>
      <w:r w:rsidR="00CA5271" w:rsidRPr="00CA5271">
        <w:rPr>
          <w:rFonts w:asciiTheme="majorHAnsi" w:hAnsiTheme="majorHAnsi"/>
          <w:bCs/>
          <w:sz w:val="20"/>
          <w:szCs w:val="20"/>
          <w:lang w:val="pt-BR"/>
        </w:rPr>
        <w:t>ção</w:t>
      </w:r>
      <w:r w:rsidRPr="00CA5271">
        <w:rPr>
          <w:rFonts w:asciiTheme="majorHAnsi" w:hAnsiTheme="majorHAnsi"/>
          <w:sz w:val="20"/>
          <w:szCs w:val="20"/>
          <w:lang w:val="pt-BR"/>
        </w:rPr>
        <w:t xml:space="preserve"> civi</w:t>
      </w:r>
      <w:r w:rsidR="00C2581F" w:rsidRPr="00CA5271">
        <w:rPr>
          <w:rFonts w:asciiTheme="majorHAnsi" w:hAnsiTheme="majorHAnsi"/>
          <w:sz w:val="20"/>
          <w:szCs w:val="20"/>
          <w:lang w:val="pt-BR"/>
        </w:rPr>
        <w:t>l</w:t>
      </w:r>
      <w:r w:rsidRPr="00CA5271">
        <w:rPr>
          <w:rFonts w:asciiTheme="majorHAnsi" w:hAnsiTheme="majorHAnsi"/>
          <w:sz w:val="20"/>
          <w:szCs w:val="20"/>
          <w:lang w:val="pt-BR"/>
        </w:rPr>
        <w:t xml:space="preserve">, a CIDH </w:t>
      </w:r>
      <w:r w:rsidR="00904020" w:rsidRPr="00CA5271">
        <w:rPr>
          <w:rFonts w:asciiTheme="majorHAnsi" w:hAnsiTheme="majorHAnsi"/>
          <w:sz w:val="20"/>
          <w:szCs w:val="20"/>
          <w:lang w:val="pt-BR"/>
        </w:rPr>
        <w:t>considera que a a</w:t>
      </w:r>
      <w:r w:rsidR="00CA5271" w:rsidRPr="00CA5271">
        <w:rPr>
          <w:rFonts w:asciiTheme="majorHAnsi" w:hAnsiTheme="majorHAnsi"/>
          <w:bCs/>
          <w:sz w:val="20"/>
          <w:szCs w:val="20"/>
          <w:lang w:val="pt-BR"/>
        </w:rPr>
        <w:t>ção</w:t>
      </w:r>
      <w:r w:rsidR="00904020" w:rsidRPr="00CA5271">
        <w:rPr>
          <w:rFonts w:asciiTheme="majorHAnsi" w:hAnsiTheme="majorHAnsi"/>
          <w:sz w:val="20"/>
          <w:szCs w:val="20"/>
          <w:lang w:val="pt-BR"/>
        </w:rPr>
        <w:t xml:space="preserve"> de repara</w:t>
      </w:r>
      <w:r w:rsidR="00CA5271" w:rsidRPr="00CA5271">
        <w:rPr>
          <w:rFonts w:asciiTheme="majorHAnsi" w:hAnsiTheme="majorHAnsi"/>
          <w:bCs/>
          <w:sz w:val="20"/>
          <w:szCs w:val="20"/>
          <w:lang w:val="pt-BR"/>
        </w:rPr>
        <w:t>ção</w:t>
      </w:r>
      <w:r w:rsidR="00904020" w:rsidRPr="00CA5271">
        <w:rPr>
          <w:rFonts w:asciiTheme="majorHAnsi" w:hAnsiTheme="majorHAnsi"/>
          <w:sz w:val="20"/>
          <w:szCs w:val="20"/>
          <w:lang w:val="pt-BR"/>
        </w:rPr>
        <w:t xml:space="preserve"> civil indicada pelo Estado, prevista no artigo </w:t>
      </w:r>
      <w:r w:rsidR="00904020" w:rsidRPr="00AB0D8B">
        <w:rPr>
          <w:rFonts w:asciiTheme="majorHAnsi" w:hAnsiTheme="majorHAnsi"/>
          <w:sz w:val="20"/>
          <w:szCs w:val="20"/>
          <w:lang w:val="pt-BR"/>
        </w:rPr>
        <w:t xml:space="preserve">37, </w:t>
      </w:r>
      <w:r w:rsidR="00AB0D8B" w:rsidRPr="00AB0D8B">
        <w:rPr>
          <w:rFonts w:asciiTheme="majorHAnsi" w:hAnsiTheme="majorHAnsi" w:cs="Arial"/>
          <w:sz w:val="20"/>
          <w:szCs w:val="20"/>
          <w:shd w:val="clear" w:color="auto" w:fill="FFFFFF"/>
          <w:lang w:val="pt-BR"/>
        </w:rPr>
        <w:t>§</w:t>
      </w:r>
      <w:r w:rsidR="00904020" w:rsidRPr="00AB0D8B">
        <w:rPr>
          <w:rFonts w:asciiTheme="majorHAnsi" w:hAnsiTheme="majorHAnsi"/>
          <w:sz w:val="20"/>
          <w:szCs w:val="20"/>
          <w:lang w:val="pt-BR"/>
        </w:rPr>
        <w:t xml:space="preserve"> 6, da Constitui</w:t>
      </w:r>
      <w:r w:rsidR="00CA5271" w:rsidRPr="00AB0D8B">
        <w:rPr>
          <w:rFonts w:asciiTheme="majorHAnsi" w:hAnsiTheme="majorHAnsi"/>
          <w:bCs/>
          <w:sz w:val="20"/>
          <w:szCs w:val="20"/>
          <w:lang w:val="pt-BR"/>
        </w:rPr>
        <w:t>ção</w:t>
      </w:r>
      <w:r w:rsidR="00904020" w:rsidRPr="00AB0D8B">
        <w:rPr>
          <w:rFonts w:asciiTheme="majorHAnsi" w:hAnsiTheme="majorHAnsi"/>
          <w:sz w:val="20"/>
          <w:szCs w:val="20"/>
          <w:lang w:val="pt-BR"/>
        </w:rPr>
        <w:t xml:space="preserve"> </w:t>
      </w:r>
      <w:r w:rsidR="00904020" w:rsidRPr="00CA5271">
        <w:rPr>
          <w:rFonts w:asciiTheme="majorHAnsi" w:hAnsiTheme="majorHAnsi"/>
          <w:sz w:val="20"/>
          <w:szCs w:val="20"/>
          <w:lang w:val="pt-BR"/>
        </w:rPr>
        <w:t>Federal n</w:t>
      </w:r>
      <w:r w:rsidR="00CA5271" w:rsidRPr="00CA5271">
        <w:rPr>
          <w:rFonts w:asciiTheme="majorHAnsi" w:hAnsiTheme="majorHAnsi"/>
          <w:bCs/>
          <w:sz w:val="20"/>
          <w:szCs w:val="20"/>
          <w:lang w:val="pt-BR"/>
        </w:rPr>
        <w:t>ão</w:t>
      </w:r>
      <w:r w:rsidR="00904020" w:rsidRPr="00CA5271">
        <w:rPr>
          <w:rFonts w:asciiTheme="majorHAnsi" w:hAnsiTheme="majorHAnsi"/>
          <w:sz w:val="20"/>
          <w:szCs w:val="20"/>
          <w:lang w:val="pt-BR"/>
        </w:rPr>
        <w:t xml:space="preserve"> constiui um recurso adequado. Conforme a legisla</w:t>
      </w:r>
      <w:r w:rsidR="00CA5271" w:rsidRPr="00CA5271">
        <w:rPr>
          <w:rFonts w:asciiTheme="majorHAnsi" w:hAnsiTheme="majorHAnsi"/>
          <w:bCs/>
          <w:sz w:val="20"/>
          <w:szCs w:val="20"/>
          <w:lang w:val="pt-BR"/>
        </w:rPr>
        <w:t>ção</w:t>
      </w:r>
      <w:r w:rsidR="00904020" w:rsidRPr="00CA5271">
        <w:rPr>
          <w:rFonts w:asciiTheme="majorHAnsi" w:hAnsiTheme="majorHAnsi"/>
          <w:sz w:val="20"/>
          <w:szCs w:val="20"/>
          <w:lang w:val="pt-BR"/>
        </w:rPr>
        <w:t xml:space="preserve"> constitucional brasileira, a referida a</w:t>
      </w:r>
      <w:r w:rsidR="00CA5271" w:rsidRPr="00CA5271">
        <w:rPr>
          <w:rFonts w:asciiTheme="majorHAnsi" w:hAnsiTheme="majorHAnsi"/>
          <w:bCs/>
          <w:sz w:val="20"/>
          <w:szCs w:val="20"/>
          <w:lang w:val="pt-BR"/>
        </w:rPr>
        <w:t>ção</w:t>
      </w:r>
      <w:r w:rsidR="00904020" w:rsidRPr="00CA5271">
        <w:rPr>
          <w:rFonts w:asciiTheme="majorHAnsi" w:hAnsiTheme="majorHAnsi"/>
          <w:sz w:val="20"/>
          <w:szCs w:val="20"/>
          <w:lang w:val="pt-BR"/>
        </w:rPr>
        <w:t xml:space="preserve"> busca promover </w:t>
      </w:r>
      <w:r w:rsidR="00CA5271" w:rsidRPr="00CA5271">
        <w:rPr>
          <w:rFonts w:asciiTheme="majorHAnsi" w:hAnsiTheme="majorHAnsi"/>
          <w:sz w:val="20"/>
          <w:szCs w:val="20"/>
          <w:lang w:val="pt-BR"/>
        </w:rPr>
        <w:t>o reconhecimento d</w:t>
      </w:r>
      <w:r w:rsidR="00904020" w:rsidRPr="00CA5271">
        <w:rPr>
          <w:rFonts w:asciiTheme="majorHAnsi" w:hAnsiTheme="majorHAnsi"/>
          <w:sz w:val="20"/>
          <w:szCs w:val="20"/>
          <w:lang w:val="pt-BR"/>
        </w:rPr>
        <w:t xml:space="preserve">a responsabilidade de agentes públicos por danos causados a terceiros. Entretanto, no presente caso, a suposta vítima busca anular o ato administrativo </w:t>
      </w:r>
      <w:r w:rsidR="00CA5271" w:rsidRPr="00CA5271">
        <w:rPr>
          <w:rFonts w:asciiTheme="majorHAnsi" w:hAnsiTheme="majorHAnsi"/>
          <w:sz w:val="20"/>
          <w:szCs w:val="20"/>
          <w:lang w:val="pt-BR"/>
        </w:rPr>
        <w:t>que cassou sua aposentadoria, n</w:t>
      </w:r>
      <w:r w:rsidR="00CA5271" w:rsidRPr="00CA5271">
        <w:rPr>
          <w:rFonts w:asciiTheme="majorHAnsi" w:hAnsiTheme="majorHAnsi"/>
          <w:bCs/>
          <w:sz w:val="20"/>
          <w:szCs w:val="20"/>
          <w:lang w:val="pt-BR"/>
        </w:rPr>
        <w:t>ão</w:t>
      </w:r>
      <w:r w:rsidR="00904020" w:rsidRPr="00CA5271">
        <w:rPr>
          <w:rFonts w:asciiTheme="majorHAnsi" w:hAnsiTheme="majorHAnsi"/>
          <w:sz w:val="20"/>
          <w:szCs w:val="20"/>
          <w:lang w:val="pt-BR"/>
        </w:rPr>
        <w:t xml:space="preserve"> </w:t>
      </w:r>
      <w:r w:rsidR="00CA5271" w:rsidRPr="00CA5271">
        <w:rPr>
          <w:rFonts w:asciiTheme="majorHAnsi" w:hAnsiTheme="majorHAnsi"/>
          <w:sz w:val="20"/>
          <w:szCs w:val="20"/>
          <w:lang w:val="pt-BR"/>
        </w:rPr>
        <w:t xml:space="preserve">se tratado </w:t>
      </w:r>
      <w:r w:rsidR="00904020" w:rsidRPr="00CA5271">
        <w:rPr>
          <w:rFonts w:asciiTheme="majorHAnsi" w:hAnsiTheme="majorHAnsi"/>
          <w:sz w:val="20"/>
          <w:szCs w:val="20"/>
          <w:lang w:val="pt-BR"/>
        </w:rPr>
        <w:t>de buscar a responsabiliza</w:t>
      </w:r>
      <w:r w:rsidR="00CA5271" w:rsidRPr="00CA5271">
        <w:rPr>
          <w:rFonts w:asciiTheme="majorHAnsi" w:hAnsiTheme="majorHAnsi"/>
          <w:bCs/>
          <w:sz w:val="20"/>
          <w:szCs w:val="20"/>
          <w:lang w:val="pt-BR"/>
        </w:rPr>
        <w:t>ção</w:t>
      </w:r>
      <w:r w:rsidR="00904020" w:rsidRPr="00CA5271">
        <w:rPr>
          <w:rFonts w:asciiTheme="majorHAnsi" w:hAnsiTheme="majorHAnsi"/>
          <w:sz w:val="20"/>
          <w:szCs w:val="20"/>
          <w:lang w:val="pt-BR"/>
        </w:rPr>
        <w:t xml:space="preserve"> estatal por dano causado </w:t>
      </w:r>
      <w:r w:rsidR="00CA5271" w:rsidRPr="00CA5271">
        <w:rPr>
          <w:rFonts w:asciiTheme="majorHAnsi" w:hAnsiTheme="majorHAnsi"/>
          <w:sz w:val="20"/>
          <w:szCs w:val="20"/>
          <w:lang w:val="pt-BR"/>
        </w:rPr>
        <w:t>a ela</w:t>
      </w:r>
      <w:r w:rsidR="00904020" w:rsidRPr="00CA5271">
        <w:rPr>
          <w:rFonts w:asciiTheme="majorHAnsi" w:hAnsiTheme="majorHAnsi"/>
          <w:sz w:val="20"/>
          <w:szCs w:val="20"/>
          <w:lang w:val="pt-BR"/>
        </w:rPr>
        <w:t xml:space="preserve">, mas de </w:t>
      </w:r>
      <w:r w:rsidR="00CA5271" w:rsidRPr="00CA5271">
        <w:rPr>
          <w:rFonts w:asciiTheme="majorHAnsi" w:hAnsiTheme="majorHAnsi"/>
          <w:sz w:val="20"/>
          <w:szCs w:val="20"/>
          <w:lang w:val="pt-BR"/>
        </w:rPr>
        <w:t>anular o ato administrativo, a</w:t>
      </w:r>
      <w:r w:rsidR="00CA5271" w:rsidRPr="00CA5271">
        <w:rPr>
          <w:rFonts w:asciiTheme="majorHAnsi" w:hAnsiTheme="majorHAnsi"/>
          <w:bCs/>
          <w:sz w:val="20"/>
          <w:szCs w:val="20"/>
          <w:lang w:val="pt-BR"/>
        </w:rPr>
        <w:t xml:space="preserve">ção que </w:t>
      </w:r>
      <w:r w:rsidR="00904020" w:rsidRPr="00CA5271">
        <w:rPr>
          <w:rFonts w:asciiTheme="majorHAnsi" w:hAnsiTheme="majorHAnsi"/>
          <w:sz w:val="20"/>
          <w:szCs w:val="20"/>
          <w:lang w:val="pt-BR"/>
        </w:rPr>
        <w:t>foi devida</w:t>
      </w:r>
      <w:r w:rsidR="00904020" w:rsidRPr="00EF6061">
        <w:rPr>
          <w:rFonts w:asciiTheme="majorHAnsi" w:hAnsiTheme="majorHAnsi"/>
          <w:sz w:val="20"/>
          <w:szCs w:val="20"/>
          <w:lang w:val="pt-BR"/>
        </w:rPr>
        <w:t>mente interposta.</w:t>
      </w:r>
    </w:p>
    <w:p w14:paraId="6E25C694" w14:textId="592E3050" w:rsidR="00101F53" w:rsidRPr="00EF6061" w:rsidRDefault="00904020" w:rsidP="002C17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pt-BR"/>
        </w:rPr>
      </w:pPr>
      <w:r w:rsidRPr="00EF6061">
        <w:rPr>
          <w:rFonts w:asciiTheme="majorHAnsi" w:hAnsiTheme="majorHAnsi"/>
          <w:sz w:val="20"/>
          <w:szCs w:val="20"/>
          <w:lang w:val="pt-BR"/>
        </w:rPr>
        <w:t>Por fim</w:t>
      </w:r>
      <w:r w:rsidRPr="00DF668F">
        <w:rPr>
          <w:rFonts w:asciiTheme="majorHAnsi" w:hAnsiTheme="majorHAnsi"/>
          <w:sz w:val="20"/>
          <w:szCs w:val="20"/>
          <w:lang w:val="pt-BR"/>
        </w:rPr>
        <w:t>, a</w:t>
      </w:r>
      <w:r w:rsidR="00F04226" w:rsidRPr="00DF668F">
        <w:rPr>
          <w:rFonts w:asciiTheme="majorHAnsi" w:hAnsiTheme="majorHAnsi"/>
          <w:sz w:val="20"/>
          <w:szCs w:val="20"/>
          <w:lang w:val="pt-BR"/>
        </w:rPr>
        <w:t xml:space="preserve"> respeito da indica</w:t>
      </w:r>
      <w:r w:rsidR="00CA5271" w:rsidRPr="00DF668F">
        <w:rPr>
          <w:rFonts w:asciiTheme="majorHAnsi" w:hAnsiTheme="majorHAnsi"/>
          <w:bCs/>
          <w:sz w:val="20"/>
          <w:szCs w:val="20"/>
          <w:lang w:val="pt-BR"/>
        </w:rPr>
        <w:t>ção</w:t>
      </w:r>
      <w:r w:rsidR="00F04226" w:rsidRPr="00DF668F">
        <w:rPr>
          <w:rFonts w:asciiTheme="majorHAnsi" w:hAnsiTheme="majorHAnsi"/>
          <w:sz w:val="20"/>
          <w:szCs w:val="20"/>
          <w:lang w:val="pt-BR"/>
        </w:rPr>
        <w:t xml:space="preserve"> do Estado de que a parte peticionária teria afirmado que “n</w:t>
      </w:r>
      <w:r w:rsidR="00CA5271" w:rsidRPr="00DF668F">
        <w:rPr>
          <w:rFonts w:asciiTheme="majorHAnsi" w:hAnsiTheme="majorHAnsi"/>
          <w:bCs/>
          <w:sz w:val="20"/>
          <w:szCs w:val="20"/>
          <w:lang w:val="pt-BR"/>
        </w:rPr>
        <w:t>ão</w:t>
      </w:r>
      <w:r w:rsidR="00F04226" w:rsidRPr="00DF668F">
        <w:rPr>
          <w:rFonts w:asciiTheme="majorHAnsi" w:hAnsiTheme="majorHAnsi"/>
          <w:sz w:val="20"/>
          <w:szCs w:val="20"/>
          <w:lang w:val="pt-BR"/>
        </w:rPr>
        <w:t xml:space="preserve"> procurou ne</w:t>
      </w:r>
      <w:r w:rsidR="00CA5271" w:rsidRPr="00DF668F">
        <w:rPr>
          <w:rFonts w:asciiTheme="majorHAnsi" w:hAnsiTheme="majorHAnsi"/>
          <w:sz w:val="20"/>
          <w:szCs w:val="20"/>
          <w:lang w:val="pt-BR"/>
        </w:rPr>
        <w:t>nhum ó</w:t>
      </w:r>
      <w:r w:rsidR="00F04226" w:rsidRPr="00DF668F">
        <w:rPr>
          <w:rFonts w:asciiTheme="majorHAnsi" w:hAnsiTheme="majorHAnsi"/>
          <w:sz w:val="20"/>
          <w:szCs w:val="20"/>
          <w:lang w:val="pt-BR"/>
        </w:rPr>
        <w:t>rg</w:t>
      </w:r>
      <w:r w:rsidR="00CA5271" w:rsidRPr="00DF668F">
        <w:rPr>
          <w:rFonts w:asciiTheme="majorHAnsi" w:hAnsiTheme="majorHAnsi"/>
          <w:bCs/>
          <w:sz w:val="20"/>
          <w:szCs w:val="20"/>
          <w:lang w:val="pt-BR"/>
        </w:rPr>
        <w:t>ão</w:t>
      </w:r>
      <w:r w:rsidR="00F04226" w:rsidRPr="00DF668F">
        <w:rPr>
          <w:rFonts w:asciiTheme="majorHAnsi" w:hAnsiTheme="majorHAnsi"/>
          <w:sz w:val="20"/>
          <w:szCs w:val="20"/>
          <w:lang w:val="pt-BR"/>
        </w:rPr>
        <w:t xml:space="preserve"> para informar os fatos” denunciados na CIDH. A Comiss</w:t>
      </w:r>
      <w:r w:rsidR="00CA5271" w:rsidRPr="00DF668F">
        <w:rPr>
          <w:rFonts w:asciiTheme="majorHAnsi" w:hAnsiTheme="majorHAnsi"/>
          <w:bCs/>
          <w:sz w:val="20"/>
          <w:szCs w:val="20"/>
          <w:lang w:val="pt-BR"/>
        </w:rPr>
        <w:t>ão</w:t>
      </w:r>
      <w:r w:rsidR="00F04226" w:rsidRPr="00DF668F">
        <w:rPr>
          <w:rFonts w:asciiTheme="majorHAnsi" w:hAnsiTheme="majorHAnsi"/>
          <w:sz w:val="20"/>
          <w:szCs w:val="20"/>
          <w:lang w:val="pt-BR"/>
        </w:rPr>
        <w:t xml:space="preserve"> sinala que a parte peticionária refere-se a </w:t>
      </w:r>
      <w:r w:rsidR="00CA5271" w:rsidRPr="00DF668F">
        <w:rPr>
          <w:rFonts w:asciiTheme="majorHAnsi" w:hAnsiTheme="majorHAnsi"/>
          <w:sz w:val="20"/>
          <w:szCs w:val="20"/>
          <w:lang w:val="pt-BR"/>
        </w:rPr>
        <w:t>órg</w:t>
      </w:r>
      <w:r w:rsidR="00CA5271" w:rsidRPr="00DF668F">
        <w:rPr>
          <w:rFonts w:asciiTheme="majorHAnsi" w:hAnsiTheme="majorHAnsi"/>
          <w:bCs/>
          <w:sz w:val="20"/>
          <w:szCs w:val="20"/>
          <w:lang w:val="pt-BR"/>
        </w:rPr>
        <w:t>ãos</w:t>
      </w:r>
      <w:r w:rsidR="00F04226" w:rsidRPr="00DF668F">
        <w:rPr>
          <w:rFonts w:asciiTheme="majorHAnsi" w:hAnsiTheme="majorHAnsi"/>
          <w:sz w:val="20"/>
          <w:szCs w:val="20"/>
          <w:lang w:val="pt-BR"/>
        </w:rPr>
        <w:t xml:space="preserve"> internacionais de supervis</w:t>
      </w:r>
      <w:r w:rsidR="00CA5271" w:rsidRPr="00DF668F">
        <w:rPr>
          <w:rFonts w:asciiTheme="majorHAnsi" w:hAnsiTheme="majorHAnsi"/>
          <w:bCs/>
          <w:sz w:val="20"/>
          <w:szCs w:val="20"/>
          <w:lang w:val="pt-BR"/>
        </w:rPr>
        <w:t>ão</w:t>
      </w:r>
      <w:r w:rsidR="00F04226" w:rsidRPr="00DF668F">
        <w:rPr>
          <w:rFonts w:asciiTheme="majorHAnsi" w:hAnsiTheme="majorHAnsi"/>
          <w:sz w:val="20"/>
          <w:szCs w:val="20"/>
          <w:lang w:val="pt-BR"/>
        </w:rPr>
        <w:t xml:space="preserve"> de direitos humanos, indicando a inexist</w:t>
      </w:r>
      <w:r w:rsidR="00DF668F" w:rsidRPr="00DF668F">
        <w:rPr>
          <w:rStyle w:val="Emphasis"/>
          <w:rFonts w:asciiTheme="majorHAnsi" w:hAnsiTheme="majorHAnsi" w:cs="Arial"/>
          <w:bCs/>
          <w:i w:val="0"/>
          <w:iCs w:val="0"/>
          <w:sz w:val="20"/>
          <w:szCs w:val="20"/>
          <w:shd w:val="clear" w:color="auto" w:fill="FFFFFF"/>
          <w:lang w:val="pt-BR"/>
        </w:rPr>
        <w:t>ê</w:t>
      </w:r>
      <w:r w:rsidR="00F04226" w:rsidRPr="00DF668F">
        <w:rPr>
          <w:rFonts w:asciiTheme="majorHAnsi" w:hAnsiTheme="majorHAnsi"/>
          <w:sz w:val="20"/>
          <w:szCs w:val="20"/>
          <w:lang w:val="pt-BR"/>
        </w:rPr>
        <w:t>ncia de litispend</w:t>
      </w:r>
      <w:r w:rsidR="00DF668F" w:rsidRPr="00DF668F">
        <w:rPr>
          <w:rStyle w:val="Emphasis"/>
          <w:rFonts w:asciiTheme="majorHAnsi" w:hAnsiTheme="majorHAnsi" w:cs="Arial"/>
          <w:bCs/>
          <w:i w:val="0"/>
          <w:iCs w:val="0"/>
          <w:sz w:val="20"/>
          <w:szCs w:val="20"/>
          <w:shd w:val="clear" w:color="auto" w:fill="FFFFFF"/>
          <w:lang w:val="pt-BR"/>
        </w:rPr>
        <w:t>ê</w:t>
      </w:r>
      <w:r w:rsidR="00F04226" w:rsidRPr="00DF668F">
        <w:rPr>
          <w:rFonts w:asciiTheme="majorHAnsi" w:hAnsiTheme="majorHAnsi"/>
          <w:sz w:val="20"/>
          <w:szCs w:val="20"/>
          <w:lang w:val="pt-BR"/>
        </w:rPr>
        <w:t>ncia internacional.</w:t>
      </w:r>
    </w:p>
    <w:p w14:paraId="4FFBE378" w14:textId="5C75C00F" w:rsidR="003239B8" w:rsidRPr="00AB0D8B" w:rsidRDefault="003239B8" w:rsidP="003239B8">
      <w:pPr>
        <w:pStyle w:val="ListParagraph"/>
        <w:spacing w:before="240" w:after="240"/>
        <w:jc w:val="both"/>
        <w:rPr>
          <w:rFonts w:asciiTheme="majorHAnsi" w:hAnsiTheme="majorHAnsi"/>
          <w:b/>
          <w:color w:val="auto"/>
          <w:sz w:val="20"/>
          <w:szCs w:val="20"/>
          <w:lang w:val="pt-BR"/>
        </w:rPr>
      </w:pPr>
      <w:r w:rsidRPr="00EF6061">
        <w:rPr>
          <w:rFonts w:asciiTheme="majorHAnsi" w:hAnsiTheme="majorHAnsi"/>
          <w:b/>
          <w:bCs/>
          <w:sz w:val="20"/>
          <w:szCs w:val="20"/>
          <w:lang w:val="pt-BR"/>
        </w:rPr>
        <w:t>VII.</w:t>
      </w:r>
      <w:r w:rsidRPr="00EF6061">
        <w:rPr>
          <w:rFonts w:asciiTheme="majorHAnsi" w:hAnsiTheme="majorHAnsi"/>
          <w:b/>
          <w:bCs/>
          <w:sz w:val="20"/>
          <w:szCs w:val="20"/>
          <w:lang w:val="pt-BR"/>
        </w:rPr>
        <w:tab/>
      </w:r>
      <w:r w:rsidR="00D21316" w:rsidRPr="00AB0D8B">
        <w:rPr>
          <w:rFonts w:asciiTheme="majorHAnsi" w:hAnsiTheme="majorHAnsi"/>
          <w:b/>
          <w:bCs/>
          <w:color w:val="auto"/>
          <w:sz w:val="20"/>
          <w:szCs w:val="20"/>
          <w:lang w:val="pt-BR"/>
        </w:rPr>
        <w:t>ANÁLISE</w:t>
      </w:r>
      <w:r w:rsidR="004A6A54" w:rsidRPr="00AB0D8B">
        <w:rPr>
          <w:rFonts w:asciiTheme="majorHAnsi" w:hAnsiTheme="majorHAnsi"/>
          <w:b/>
          <w:bCs/>
          <w:color w:val="auto"/>
          <w:sz w:val="20"/>
          <w:szCs w:val="20"/>
          <w:lang w:val="pt-BR"/>
        </w:rPr>
        <w:t xml:space="preserve"> DE </w:t>
      </w:r>
      <w:r w:rsidR="00C21FEF" w:rsidRPr="00AB0D8B">
        <w:rPr>
          <w:rFonts w:asciiTheme="majorHAnsi" w:hAnsiTheme="majorHAnsi"/>
          <w:b/>
          <w:bCs/>
          <w:color w:val="auto"/>
          <w:sz w:val="20"/>
          <w:szCs w:val="20"/>
          <w:lang w:val="pt-BR"/>
        </w:rPr>
        <w:t>CARACTERIZA</w:t>
      </w:r>
      <w:r w:rsidR="00A53003" w:rsidRPr="00AB0D8B">
        <w:rPr>
          <w:rFonts w:asciiTheme="majorHAnsi" w:hAnsiTheme="majorHAnsi"/>
          <w:b/>
          <w:bCs/>
          <w:color w:val="auto"/>
          <w:sz w:val="20"/>
          <w:szCs w:val="20"/>
          <w:lang w:val="pt-BR"/>
        </w:rPr>
        <w:t>ÇÃO</w:t>
      </w:r>
      <w:r w:rsidR="00C21FEF" w:rsidRPr="00AB0D8B">
        <w:rPr>
          <w:rFonts w:asciiTheme="majorHAnsi" w:hAnsiTheme="majorHAnsi"/>
          <w:b/>
          <w:bCs/>
          <w:color w:val="auto"/>
          <w:sz w:val="20"/>
          <w:szCs w:val="20"/>
          <w:lang w:val="pt-BR"/>
        </w:rPr>
        <w:t xml:space="preserve"> DOS </w:t>
      </w:r>
      <w:r w:rsidR="00A53003" w:rsidRPr="00AB0D8B">
        <w:rPr>
          <w:rFonts w:asciiTheme="majorHAnsi" w:hAnsiTheme="majorHAnsi"/>
          <w:b/>
          <w:bCs/>
          <w:color w:val="auto"/>
          <w:sz w:val="20"/>
          <w:szCs w:val="20"/>
          <w:lang w:val="pt-BR"/>
        </w:rPr>
        <w:t>FATOS</w:t>
      </w:r>
      <w:r w:rsidR="00C21FEF" w:rsidRPr="00AB0D8B">
        <w:rPr>
          <w:rFonts w:asciiTheme="majorHAnsi" w:hAnsiTheme="majorHAnsi"/>
          <w:b/>
          <w:bCs/>
          <w:color w:val="auto"/>
          <w:sz w:val="20"/>
          <w:szCs w:val="20"/>
          <w:lang w:val="pt-BR"/>
        </w:rPr>
        <w:t xml:space="preserve"> ALEGADOS</w:t>
      </w:r>
    </w:p>
    <w:p w14:paraId="09F8288E" w14:textId="1348F7DC" w:rsidR="00487A47" w:rsidRPr="00AB0D8B" w:rsidRDefault="00487A47" w:rsidP="00487A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Emphasis"/>
          <w:rFonts w:asciiTheme="majorHAnsi" w:hAnsiTheme="majorHAnsi"/>
          <w:i w:val="0"/>
          <w:iCs w:val="0"/>
          <w:color w:val="C0504D" w:themeColor="accent2"/>
          <w:sz w:val="20"/>
          <w:szCs w:val="20"/>
          <w:lang w:val="pt-BR"/>
        </w:rPr>
      </w:pPr>
      <w:r w:rsidRPr="00AB0D8B">
        <w:rPr>
          <w:rFonts w:asciiTheme="majorHAnsi" w:hAnsiTheme="majorHAnsi"/>
          <w:sz w:val="20"/>
          <w:szCs w:val="20"/>
          <w:lang w:val="pt-BR"/>
        </w:rPr>
        <w:t>A Comissão considera que a presente pretição inclui alega</w:t>
      </w:r>
      <w:r w:rsidRPr="00AB0D8B">
        <w:rPr>
          <w:rStyle w:val="Emphasis"/>
          <w:rFonts w:asciiTheme="majorHAnsi" w:hAnsiTheme="majorHAnsi" w:cs="Arial"/>
          <w:bCs/>
          <w:i w:val="0"/>
          <w:sz w:val="20"/>
          <w:szCs w:val="20"/>
          <w:shd w:val="clear" w:color="auto" w:fill="FFFFFF"/>
          <w:lang w:val="pt-BR"/>
        </w:rPr>
        <w:t>ções a respeito</w:t>
      </w:r>
      <w:r w:rsidR="00915ED8" w:rsidRPr="00AB0D8B">
        <w:rPr>
          <w:rStyle w:val="Emphasis"/>
          <w:rFonts w:asciiTheme="majorHAnsi" w:hAnsiTheme="majorHAnsi" w:cs="Arial"/>
          <w:bCs/>
          <w:i w:val="0"/>
          <w:sz w:val="20"/>
          <w:szCs w:val="20"/>
          <w:shd w:val="clear" w:color="auto" w:fill="FFFFFF"/>
          <w:lang w:val="pt-BR"/>
        </w:rPr>
        <w:t xml:space="preserve"> do processo administrativo que cassou a aposentadoria da suposta vítima e</w:t>
      </w:r>
      <w:r w:rsidR="00EF6061" w:rsidRPr="00AB0D8B">
        <w:rPr>
          <w:rStyle w:val="Emphasis"/>
          <w:rFonts w:asciiTheme="majorHAnsi" w:hAnsiTheme="majorHAnsi" w:cs="Arial"/>
          <w:bCs/>
          <w:i w:val="0"/>
          <w:sz w:val="20"/>
          <w:szCs w:val="20"/>
          <w:shd w:val="clear" w:color="auto" w:fill="FFFFFF"/>
          <w:lang w:val="pt-BR"/>
        </w:rPr>
        <w:t xml:space="preserve"> sobre a</w:t>
      </w:r>
      <w:r w:rsidR="00915ED8" w:rsidRPr="00AB0D8B">
        <w:rPr>
          <w:rStyle w:val="Emphasis"/>
          <w:rFonts w:asciiTheme="majorHAnsi" w:hAnsiTheme="majorHAnsi" w:cs="Arial"/>
          <w:bCs/>
          <w:i w:val="0"/>
          <w:sz w:val="20"/>
          <w:szCs w:val="20"/>
          <w:shd w:val="clear" w:color="auto" w:fill="FFFFFF"/>
          <w:lang w:val="pt-BR"/>
        </w:rPr>
        <w:t xml:space="preserve"> posterior a</w:t>
      </w:r>
      <w:r w:rsidR="00EF6061" w:rsidRPr="00AB0D8B">
        <w:rPr>
          <w:rFonts w:asciiTheme="majorHAnsi" w:hAnsiTheme="majorHAnsi"/>
          <w:bCs/>
          <w:sz w:val="20"/>
          <w:szCs w:val="20"/>
          <w:lang w:val="pt-BR"/>
        </w:rPr>
        <w:t>ção</w:t>
      </w:r>
      <w:r w:rsidR="00915ED8" w:rsidRPr="00AB0D8B">
        <w:rPr>
          <w:rStyle w:val="Emphasis"/>
          <w:rFonts w:asciiTheme="majorHAnsi" w:hAnsiTheme="majorHAnsi" w:cs="Arial"/>
          <w:bCs/>
          <w:i w:val="0"/>
          <w:sz w:val="20"/>
          <w:szCs w:val="20"/>
          <w:shd w:val="clear" w:color="auto" w:fill="FFFFFF"/>
          <w:lang w:val="pt-BR"/>
        </w:rPr>
        <w:t xml:space="preserve"> judicial de anula</w:t>
      </w:r>
      <w:r w:rsidR="00EF6061" w:rsidRPr="00AB0D8B">
        <w:rPr>
          <w:rFonts w:asciiTheme="majorHAnsi" w:hAnsiTheme="majorHAnsi"/>
          <w:bCs/>
          <w:sz w:val="20"/>
          <w:szCs w:val="20"/>
          <w:lang w:val="pt-BR"/>
        </w:rPr>
        <w:t>ção</w:t>
      </w:r>
      <w:r w:rsidR="00915ED8" w:rsidRPr="00AB0D8B">
        <w:rPr>
          <w:rStyle w:val="Emphasis"/>
          <w:rFonts w:asciiTheme="majorHAnsi" w:hAnsiTheme="majorHAnsi" w:cs="Arial"/>
          <w:bCs/>
          <w:i w:val="0"/>
          <w:sz w:val="20"/>
          <w:szCs w:val="20"/>
          <w:shd w:val="clear" w:color="auto" w:fill="FFFFFF"/>
          <w:lang w:val="pt-BR"/>
        </w:rPr>
        <w:t xml:space="preserve"> do referido ato, os quais n</w:t>
      </w:r>
      <w:r w:rsidR="00EF6061" w:rsidRPr="00AB0D8B">
        <w:rPr>
          <w:rFonts w:asciiTheme="majorHAnsi" w:hAnsiTheme="majorHAnsi"/>
          <w:bCs/>
          <w:sz w:val="20"/>
          <w:szCs w:val="20"/>
          <w:lang w:val="pt-BR"/>
        </w:rPr>
        <w:t>ão</w:t>
      </w:r>
      <w:r w:rsidR="00915ED8" w:rsidRPr="00AB0D8B">
        <w:rPr>
          <w:rStyle w:val="Emphasis"/>
          <w:rFonts w:asciiTheme="majorHAnsi" w:hAnsiTheme="majorHAnsi" w:cs="Arial"/>
          <w:bCs/>
          <w:i w:val="0"/>
          <w:sz w:val="20"/>
          <w:szCs w:val="20"/>
          <w:shd w:val="clear" w:color="auto" w:fill="FFFFFF"/>
          <w:lang w:val="pt-BR"/>
        </w:rPr>
        <w:t xml:space="preserve"> teriam considerado sua presun</w:t>
      </w:r>
      <w:r w:rsidR="00EF6061" w:rsidRPr="00AB0D8B">
        <w:rPr>
          <w:rFonts w:asciiTheme="majorHAnsi" w:hAnsiTheme="majorHAnsi"/>
          <w:bCs/>
          <w:sz w:val="20"/>
          <w:szCs w:val="20"/>
          <w:lang w:val="pt-BR"/>
        </w:rPr>
        <w:t>ção</w:t>
      </w:r>
      <w:r w:rsidR="00915ED8" w:rsidRPr="00AB0D8B">
        <w:rPr>
          <w:rStyle w:val="Emphasis"/>
          <w:rFonts w:asciiTheme="majorHAnsi" w:hAnsiTheme="majorHAnsi" w:cs="Arial"/>
          <w:bCs/>
          <w:i w:val="0"/>
          <w:sz w:val="20"/>
          <w:szCs w:val="20"/>
          <w:shd w:val="clear" w:color="auto" w:fill="FFFFFF"/>
          <w:lang w:val="pt-BR"/>
        </w:rPr>
        <w:t xml:space="preserve"> de inoc</w:t>
      </w:r>
      <w:r w:rsidR="00DF668F" w:rsidRPr="00AB0D8B">
        <w:rPr>
          <w:rStyle w:val="Emphasis"/>
          <w:rFonts w:asciiTheme="majorHAnsi" w:hAnsiTheme="majorHAnsi" w:cs="Arial"/>
          <w:bCs/>
          <w:i w:val="0"/>
          <w:iCs w:val="0"/>
          <w:sz w:val="20"/>
          <w:szCs w:val="20"/>
          <w:shd w:val="clear" w:color="auto" w:fill="FFFFFF"/>
          <w:lang w:val="pt-BR"/>
        </w:rPr>
        <w:t>ê</w:t>
      </w:r>
      <w:r w:rsidR="00915ED8" w:rsidRPr="00AB0D8B">
        <w:rPr>
          <w:rStyle w:val="Emphasis"/>
          <w:rFonts w:asciiTheme="majorHAnsi" w:hAnsiTheme="majorHAnsi" w:cs="Arial"/>
          <w:bCs/>
          <w:i w:val="0"/>
          <w:sz w:val="20"/>
          <w:szCs w:val="20"/>
          <w:shd w:val="clear" w:color="auto" w:fill="FFFFFF"/>
          <w:lang w:val="pt-BR"/>
        </w:rPr>
        <w:t>ncia. A CIDH também nota que a peti</w:t>
      </w:r>
      <w:r w:rsidR="00EF6061" w:rsidRPr="00AB0D8B">
        <w:rPr>
          <w:rFonts w:asciiTheme="majorHAnsi" w:hAnsiTheme="majorHAnsi"/>
          <w:bCs/>
          <w:sz w:val="20"/>
          <w:szCs w:val="20"/>
          <w:lang w:val="pt-BR"/>
        </w:rPr>
        <w:t>ção</w:t>
      </w:r>
      <w:r w:rsidR="00915ED8" w:rsidRPr="00AB0D8B">
        <w:rPr>
          <w:rStyle w:val="Emphasis"/>
          <w:rFonts w:asciiTheme="majorHAnsi" w:hAnsiTheme="majorHAnsi" w:cs="Arial"/>
          <w:bCs/>
          <w:i w:val="0"/>
          <w:sz w:val="20"/>
          <w:szCs w:val="20"/>
          <w:shd w:val="clear" w:color="auto" w:fill="FFFFFF"/>
          <w:lang w:val="pt-BR"/>
        </w:rPr>
        <w:t xml:space="preserve"> aponta indícios de que a demanda judicial iniciada em 2003 n</w:t>
      </w:r>
      <w:r w:rsidR="00EF6061" w:rsidRPr="00AB0D8B">
        <w:rPr>
          <w:rFonts w:asciiTheme="majorHAnsi" w:hAnsiTheme="majorHAnsi"/>
          <w:bCs/>
          <w:sz w:val="20"/>
          <w:szCs w:val="20"/>
          <w:lang w:val="pt-BR"/>
        </w:rPr>
        <w:t>ão</w:t>
      </w:r>
      <w:r w:rsidR="00915ED8" w:rsidRPr="00AB0D8B">
        <w:rPr>
          <w:rStyle w:val="Emphasis"/>
          <w:rFonts w:asciiTheme="majorHAnsi" w:hAnsiTheme="majorHAnsi" w:cs="Arial"/>
          <w:bCs/>
          <w:i w:val="0"/>
          <w:sz w:val="20"/>
          <w:szCs w:val="20"/>
          <w:shd w:val="clear" w:color="auto" w:fill="FFFFFF"/>
          <w:lang w:val="pt-BR"/>
        </w:rPr>
        <w:t xml:space="preserve"> teria senten</w:t>
      </w:r>
      <w:r w:rsidR="00EF6061" w:rsidRPr="00AB0D8B">
        <w:rPr>
          <w:rFonts w:asciiTheme="majorHAnsi" w:hAnsiTheme="majorHAnsi"/>
          <w:bCs/>
          <w:sz w:val="20"/>
          <w:szCs w:val="20"/>
          <w:lang w:val="pt-BR"/>
        </w:rPr>
        <w:t>ça</w:t>
      </w:r>
      <w:r w:rsidR="00915ED8" w:rsidRPr="00AB0D8B">
        <w:rPr>
          <w:rStyle w:val="Emphasis"/>
          <w:rFonts w:asciiTheme="majorHAnsi" w:hAnsiTheme="majorHAnsi" w:cs="Arial"/>
          <w:bCs/>
          <w:i w:val="0"/>
          <w:sz w:val="20"/>
          <w:szCs w:val="20"/>
          <w:shd w:val="clear" w:color="auto" w:fill="FFFFFF"/>
          <w:lang w:val="pt-BR"/>
        </w:rPr>
        <w:t xml:space="preserve"> de segundo grau quando d</w:t>
      </w:r>
      <w:r w:rsidR="00EF6061" w:rsidRPr="00AB0D8B">
        <w:rPr>
          <w:rStyle w:val="Emphasis"/>
          <w:rFonts w:asciiTheme="majorHAnsi" w:hAnsiTheme="majorHAnsi" w:cs="Arial"/>
          <w:bCs/>
          <w:i w:val="0"/>
          <w:sz w:val="20"/>
          <w:szCs w:val="20"/>
          <w:shd w:val="clear" w:color="auto" w:fill="FFFFFF"/>
          <w:lang w:val="pt-BR"/>
        </w:rPr>
        <w:t xml:space="preserve">e sua </w:t>
      </w:r>
      <w:r w:rsidR="00915ED8" w:rsidRPr="00AB0D8B">
        <w:rPr>
          <w:rStyle w:val="Emphasis"/>
          <w:rFonts w:asciiTheme="majorHAnsi" w:hAnsiTheme="majorHAnsi" w:cs="Arial"/>
          <w:bCs/>
          <w:i w:val="0"/>
          <w:sz w:val="20"/>
          <w:szCs w:val="20"/>
          <w:shd w:val="clear" w:color="auto" w:fill="FFFFFF"/>
          <w:lang w:val="pt-BR"/>
        </w:rPr>
        <w:t>apresenta</w:t>
      </w:r>
      <w:r w:rsidR="00EF6061" w:rsidRPr="00AB0D8B">
        <w:rPr>
          <w:rFonts w:asciiTheme="majorHAnsi" w:hAnsiTheme="majorHAnsi"/>
          <w:bCs/>
          <w:sz w:val="20"/>
          <w:szCs w:val="20"/>
          <w:lang w:val="pt-BR"/>
        </w:rPr>
        <w:t>ção</w:t>
      </w:r>
      <w:r w:rsidR="00915ED8" w:rsidRPr="00AB0D8B">
        <w:rPr>
          <w:rStyle w:val="Emphasis"/>
          <w:rFonts w:asciiTheme="majorHAnsi" w:hAnsiTheme="majorHAnsi" w:cs="Arial"/>
          <w:bCs/>
          <w:i w:val="0"/>
          <w:sz w:val="20"/>
          <w:szCs w:val="20"/>
          <w:shd w:val="clear" w:color="auto" w:fill="FFFFFF"/>
          <w:lang w:val="pt-BR"/>
        </w:rPr>
        <w:t xml:space="preserve"> </w:t>
      </w:r>
      <w:r w:rsidR="00EF6061" w:rsidRPr="00AB0D8B">
        <w:rPr>
          <w:rStyle w:val="Emphasis"/>
          <w:rFonts w:asciiTheme="majorHAnsi" w:hAnsiTheme="majorHAnsi" w:cs="Arial"/>
          <w:bCs/>
          <w:i w:val="0"/>
          <w:sz w:val="20"/>
          <w:szCs w:val="20"/>
          <w:shd w:val="clear" w:color="auto" w:fill="FFFFFF"/>
          <w:lang w:val="pt-BR"/>
        </w:rPr>
        <w:t>ao Sistema Interamericano</w:t>
      </w:r>
      <w:r w:rsidR="00915ED8" w:rsidRPr="00AB0D8B">
        <w:rPr>
          <w:rStyle w:val="Emphasis"/>
          <w:rFonts w:asciiTheme="majorHAnsi" w:hAnsiTheme="majorHAnsi" w:cs="Arial"/>
          <w:bCs/>
          <w:i w:val="0"/>
          <w:sz w:val="20"/>
          <w:szCs w:val="20"/>
          <w:shd w:val="clear" w:color="auto" w:fill="FFFFFF"/>
          <w:lang w:val="pt-BR"/>
        </w:rPr>
        <w:t>. A decis</w:t>
      </w:r>
      <w:r w:rsidR="00EF6061" w:rsidRPr="00AB0D8B">
        <w:rPr>
          <w:rFonts w:asciiTheme="majorHAnsi" w:hAnsiTheme="majorHAnsi"/>
          <w:bCs/>
          <w:sz w:val="20"/>
          <w:szCs w:val="20"/>
          <w:lang w:val="pt-BR"/>
        </w:rPr>
        <w:t>ão</w:t>
      </w:r>
      <w:r w:rsidR="00915ED8" w:rsidRPr="00AB0D8B">
        <w:rPr>
          <w:rStyle w:val="Emphasis"/>
          <w:rFonts w:asciiTheme="majorHAnsi" w:hAnsiTheme="majorHAnsi" w:cs="Arial"/>
          <w:bCs/>
          <w:i w:val="0"/>
          <w:sz w:val="20"/>
          <w:szCs w:val="20"/>
          <w:shd w:val="clear" w:color="auto" w:fill="FFFFFF"/>
          <w:lang w:val="pt-BR"/>
        </w:rPr>
        <w:t xml:space="preserve"> de segunda inst</w:t>
      </w:r>
      <w:r w:rsidR="00DF668F" w:rsidRPr="00AB0D8B">
        <w:rPr>
          <w:rFonts w:asciiTheme="majorHAnsi" w:hAnsiTheme="majorHAnsi" w:cs="Arial"/>
          <w:sz w:val="20"/>
          <w:szCs w:val="20"/>
          <w:shd w:val="clear" w:color="auto" w:fill="FFFFFF"/>
          <w:lang w:val="pt-BR"/>
        </w:rPr>
        <w:t>â</w:t>
      </w:r>
      <w:r w:rsidR="00915ED8" w:rsidRPr="00AB0D8B">
        <w:rPr>
          <w:rStyle w:val="Emphasis"/>
          <w:rFonts w:asciiTheme="majorHAnsi" w:hAnsiTheme="majorHAnsi" w:cs="Arial"/>
          <w:bCs/>
          <w:i w:val="0"/>
          <w:sz w:val="20"/>
          <w:szCs w:val="20"/>
          <w:shd w:val="clear" w:color="auto" w:fill="FFFFFF"/>
          <w:lang w:val="pt-BR"/>
        </w:rPr>
        <w:t>ncia, conforme consulta realizada junto a p</w:t>
      </w:r>
      <w:r w:rsidR="00EF6061" w:rsidRPr="00AB0D8B">
        <w:rPr>
          <w:rStyle w:val="Emphasis"/>
          <w:rFonts w:asciiTheme="majorHAnsi" w:hAnsiTheme="majorHAnsi" w:cs="Arial"/>
          <w:bCs/>
          <w:i w:val="0"/>
          <w:sz w:val="20"/>
          <w:szCs w:val="20"/>
          <w:shd w:val="clear" w:color="auto" w:fill="FFFFFF"/>
          <w:lang w:val="pt-BR"/>
        </w:rPr>
        <w:t>á</w:t>
      </w:r>
      <w:r w:rsidR="00915ED8" w:rsidRPr="00AB0D8B">
        <w:rPr>
          <w:rStyle w:val="Emphasis"/>
          <w:rFonts w:asciiTheme="majorHAnsi" w:hAnsiTheme="majorHAnsi" w:cs="Arial"/>
          <w:bCs/>
          <w:i w:val="0"/>
          <w:sz w:val="20"/>
          <w:szCs w:val="20"/>
          <w:shd w:val="clear" w:color="auto" w:fill="FFFFFF"/>
          <w:lang w:val="pt-BR"/>
        </w:rPr>
        <w:t>gina do TRF3,</w:t>
      </w:r>
      <w:r w:rsidR="00915ED8" w:rsidRPr="00AB0D8B">
        <w:rPr>
          <w:rStyle w:val="FootnoteReference"/>
          <w:rFonts w:asciiTheme="majorHAnsi" w:hAnsiTheme="majorHAnsi" w:cs="Arial"/>
          <w:bCs/>
          <w:iCs/>
          <w:sz w:val="20"/>
          <w:szCs w:val="20"/>
          <w:shd w:val="clear" w:color="auto" w:fill="FFFFFF"/>
          <w:lang w:val="pt-BR"/>
        </w:rPr>
        <w:footnoteReference w:id="7"/>
      </w:r>
      <w:r w:rsidR="00915ED8" w:rsidRPr="00AB0D8B">
        <w:rPr>
          <w:rStyle w:val="Emphasis"/>
          <w:rFonts w:asciiTheme="majorHAnsi" w:hAnsiTheme="majorHAnsi" w:cs="Arial"/>
          <w:bCs/>
          <w:i w:val="0"/>
          <w:sz w:val="20"/>
          <w:szCs w:val="20"/>
          <w:shd w:val="clear" w:color="auto" w:fill="FFFFFF"/>
          <w:lang w:val="pt-BR"/>
        </w:rPr>
        <w:t xml:space="preserve"> teria sido proferida em 04 de dezembro de 2018 em sentido contr</w:t>
      </w:r>
      <w:r w:rsidR="00EF6061" w:rsidRPr="00AB0D8B">
        <w:rPr>
          <w:rStyle w:val="Emphasis"/>
          <w:rFonts w:asciiTheme="majorHAnsi" w:hAnsiTheme="majorHAnsi" w:cs="Arial"/>
          <w:bCs/>
          <w:i w:val="0"/>
          <w:sz w:val="20"/>
          <w:szCs w:val="20"/>
          <w:shd w:val="clear" w:color="auto" w:fill="FFFFFF"/>
          <w:lang w:val="pt-BR"/>
        </w:rPr>
        <w:t>á</w:t>
      </w:r>
      <w:r w:rsidR="00915ED8" w:rsidRPr="00AB0D8B">
        <w:rPr>
          <w:rStyle w:val="Emphasis"/>
          <w:rFonts w:asciiTheme="majorHAnsi" w:hAnsiTheme="majorHAnsi" w:cs="Arial"/>
          <w:bCs/>
          <w:i w:val="0"/>
          <w:sz w:val="20"/>
          <w:szCs w:val="20"/>
          <w:shd w:val="clear" w:color="auto" w:fill="FFFFFF"/>
          <w:lang w:val="pt-BR"/>
        </w:rPr>
        <w:t xml:space="preserve">rio </w:t>
      </w:r>
      <w:r w:rsidR="00EF6061" w:rsidRPr="00AB0D8B">
        <w:rPr>
          <w:rFonts w:asciiTheme="majorHAnsi" w:hAnsiTheme="majorHAnsi"/>
          <w:sz w:val="20"/>
          <w:szCs w:val="20"/>
          <w:lang w:val="pt-BR"/>
        </w:rPr>
        <w:t>à</w:t>
      </w:r>
      <w:r w:rsidR="00915ED8" w:rsidRPr="00AB0D8B">
        <w:rPr>
          <w:rStyle w:val="Emphasis"/>
          <w:rFonts w:asciiTheme="majorHAnsi" w:hAnsiTheme="majorHAnsi" w:cs="Arial"/>
          <w:bCs/>
          <w:i w:val="0"/>
          <w:sz w:val="20"/>
          <w:szCs w:val="20"/>
          <w:shd w:val="clear" w:color="auto" w:fill="FFFFFF"/>
          <w:lang w:val="pt-BR"/>
        </w:rPr>
        <w:t>s pretens</w:t>
      </w:r>
      <w:r w:rsidR="00DF668F" w:rsidRPr="00AB0D8B">
        <w:rPr>
          <w:rStyle w:val="Emphasis"/>
          <w:rFonts w:asciiTheme="majorHAnsi" w:hAnsiTheme="majorHAnsi" w:cs="Arial"/>
          <w:bCs/>
          <w:i w:val="0"/>
          <w:sz w:val="20"/>
          <w:szCs w:val="20"/>
          <w:shd w:val="clear" w:color="auto" w:fill="FFFFFF"/>
          <w:lang w:val="pt-BR"/>
        </w:rPr>
        <w:t>ões</w:t>
      </w:r>
      <w:r w:rsidR="00915ED8" w:rsidRPr="00AB0D8B">
        <w:rPr>
          <w:rStyle w:val="Emphasis"/>
          <w:rFonts w:asciiTheme="majorHAnsi" w:hAnsiTheme="majorHAnsi" w:cs="Arial"/>
          <w:bCs/>
          <w:i w:val="0"/>
          <w:sz w:val="20"/>
          <w:szCs w:val="20"/>
          <w:shd w:val="clear" w:color="auto" w:fill="FFFFFF"/>
          <w:lang w:val="pt-BR"/>
        </w:rPr>
        <w:t xml:space="preserve"> da suposta v</w:t>
      </w:r>
      <w:r w:rsidR="00807258" w:rsidRPr="00AB0D8B">
        <w:rPr>
          <w:rStyle w:val="Emphasis"/>
          <w:rFonts w:asciiTheme="majorHAnsi" w:hAnsiTheme="majorHAnsi" w:cs="Arial"/>
          <w:bCs/>
          <w:i w:val="0"/>
          <w:sz w:val="20"/>
          <w:szCs w:val="20"/>
          <w:shd w:val="clear" w:color="auto" w:fill="FFFFFF"/>
          <w:lang w:val="pt-BR"/>
        </w:rPr>
        <w:t>ítima.</w:t>
      </w:r>
      <w:r w:rsidR="00915ED8" w:rsidRPr="00AB0D8B">
        <w:rPr>
          <w:rStyle w:val="Emphasis"/>
          <w:rFonts w:asciiTheme="majorHAnsi" w:hAnsiTheme="majorHAnsi" w:cs="Arial"/>
          <w:bCs/>
          <w:i w:val="0"/>
          <w:sz w:val="20"/>
          <w:szCs w:val="20"/>
          <w:shd w:val="clear" w:color="auto" w:fill="FFFFFF"/>
          <w:lang w:val="pt-BR"/>
        </w:rPr>
        <w:t xml:space="preserve"> </w:t>
      </w:r>
    </w:p>
    <w:p w14:paraId="4310717E" w14:textId="2B5A5C5D" w:rsidR="00915ED8" w:rsidRPr="00AB0D8B" w:rsidRDefault="00807258" w:rsidP="00807258">
      <w:pPr>
        <w:pStyle w:val="ListParagraph"/>
        <w:numPr>
          <w:ilvl w:val="0"/>
          <w:numId w:val="103"/>
        </w:numPr>
        <w:contextualSpacing/>
        <w:jc w:val="both"/>
        <w:rPr>
          <w:rFonts w:asciiTheme="majorHAnsi" w:hAnsiTheme="majorHAnsi"/>
          <w:color w:val="auto"/>
          <w:sz w:val="20"/>
          <w:szCs w:val="20"/>
          <w:lang w:val="pt-BR"/>
        </w:rPr>
      </w:pPr>
      <w:r w:rsidRPr="00AB0D8B">
        <w:rPr>
          <w:rFonts w:cs="Calibri"/>
          <w:color w:val="auto"/>
          <w:sz w:val="20"/>
          <w:szCs w:val="20"/>
          <w:lang w:val="pt-BR"/>
        </w:rPr>
        <w:t>Diante disso e considerando a alega</w:t>
      </w:r>
      <w:r w:rsidR="00EF6061" w:rsidRPr="00AB0D8B">
        <w:rPr>
          <w:rFonts w:asciiTheme="majorHAnsi" w:hAnsiTheme="majorHAnsi"/>
          <w:bCs/>
          <w:color w:val="auto"/>
          <w:sz w:val="20"/>
          <w:szCs w:val="20"/>
          <w:lang w:val="pt-BR"/>
        </w:rPr>
        <w:t>ção</w:t>
      </w:r>
      <w:r w:rsidRPr="00AB0D8B">
        <w:rPr>
          <w:rFonts w:cs="Calibri"/>
          <w:color w:val="auto"/>
          <w:sz w:val="20"/>
          <w:szCs w:val="20"/>
          <w:lang w:val="pt-BR"/>
        </w:rPr>
        <w:t xml:space="preserve"> </w:t>
      </w:r>
      <w:r w:rsidRPr="00AB0D8B">
        <w:rPr>
          <w:rFonts w:asciiTheme="majorHAnsi" w:hAnsiTheme="majorHAnsi" w:cs="Calibri"/>
          <w:color w:val="auto"/>
          <w:sz w:val="20"/>
          <w:szCs w:val="20"/>
          <w:lang w:val="pt-BR"/>
        </w:rPr>
        <w:t>do Estado a respeito de quarta inst</w:t>
      </w:r>
      <w:r w:rsidR="00DF668F" w:rsidRPr="00AB0D8B">
        <w:rPr>
          <w:rFonts w:asciiTheme="majorHAnsi" w:hAnsiTheme="majorHAnsi" w:cs="Arial"/>
          <w:color w:val="auto"/>
          <w:sz w:val="20"/>
          <w:szCs w:val="20"/>
          <w:shd w:val="clear" w:color="auto" w:fill="FFFFFF"/>
          <w:lang w:val="pt-BR"/>
        </w:rPr>
        <w:t>â</w:t>
      </w:r>
      <w:r w:rsidRPr="00AB0D8B">
        <w:rPr>
          <w:rFonts w:asciiTheme="majorHAnsi" w:hAnsiTheme="majorHAnsi" w:cs="Calibri"/>
          <w:color w:val="auto"/>
          <w:sz w:val="20"/>
          <w:szCs w:val="20"/>
          <w:lang w:val="pt-BR"/>
        </w:rPr>
        <w:t>ncia, a CIDH sinala que n</w:t>
      </w:r>
      <w:r w:rsidR="00EF6061" w:rsidRPr="00AB0D8B">
        <w:rPr>
          <w:rFonts w:asciiTheme="majorHAnsi" w:hAnsiTheme="majorHAnsi"/>
          <w:bCs/>
          <w:color w:val="auto"/>
          <w:sz w:val="20"/>
          <w:szCs w:val="20"/>
          <w:lang w:val="pt-BR"/>
        </w:rPr>
        <w:t>ão</w:t>
      </w:r>
      <w:r w:rsidRPr="00AB0D8B">
        <w:rPr>
          <w:rFonts w:asciiTheme="majorHAnsi" w:hAnsiTheme="majorHAnsi" w:cs="Calibri"/>
          <w:color w:val="auto"/>
          <w:sz w:val="20"/>
          <w:szCs w:val="20"/>
          <w:lang w:val="pt-BR"/>
        </w:rPr>
        <w:t xml:space="preserve"> lhe corresponde pronunciar-se sobre a determin</w:t>
      </w:r>
      <w:r w:rsidR="00EF6061" w:rsidRPr="00AB0D8B">
        <w:rPr>
          <w:rFonts w:asciiTheme="majorHAnsi" w:hAnsiTheme="majorHAnsi"/>
          <w:bCs/>
          <w:color w:val="auto"/>
          <w:sz w:val="20"/>
          <w:szCs w:val="20"/>
          <w:lang w:val="pt-BR"/>
        </w:rPr>
        <w:t>ção</w:t>
      </w:r>
      <w:r w:rsidR="00D83FAB">
        <w:rPr>
          <w:rFonts w:asciiTheme="majorHAnsi" w:hAnsiTheme="majorHAnsi"/>
          <w:bCs/>
          <w:color w:val="auto"/>
          <w:sz w:val="20"/>
          <w:szCs w:val="20"/>
          <w:lang w:val="pt-BR"/>
        </w:rPr>
        <w:t xml:space="preserve"> </w:t>
      </w:r>
      <w:r w:rsidRPr="00AB0D8B">
        <w:rPr>
          <w:rFonts w:asciiTheme="majorHAnsi" w:hAnsiTheme="majorHAnsi" w:cs="Calibri"/>
          <w:color w:val="auto"/>
          <w:sz w:val="20"/>
          <w:szCs w:val="20"/>
          <w:lang w:val="pt-BR"/>
        </w:rPr>
        <w:t>de culpabilidade ou inoc</w:t>
      </w:r>
      <w:r w:rsidR="00DF668F" w:rsidRPr="00AB0D8B">
        <w:rPr>
          <w:rStyle w:val="Emphasis"/>
          <w:rFonts w:asciiTheme="majorHAnsi" w:hAnsiTheme="majorHAnsi" w:cs="Arial"/>
          <w:bCs/>
          <w:i w:val="0"/>
          <w:iCs w:val="0"/>
          <w:color w:val="auto"/>
          <w:sz w:val="20"/>
          <w:szCs w:val="20"/>
          <w:shd w:val="clear" w:color="auto" w:fill="FFFFFF"/>
          <w:lang w:val="pt-BR"/>
        </w:rPr>
        <w:t>ê</w:t>
      </w:r>
      <w:r w:rsidRPr="00AB0D8B">
        <w:rPr>
          <w:rFonts w:asciiTheme="majorHAnsi" w:hAnsiTheme="majorHAnsi" w:cs="Calibri"/>
          <w:color w:val="auto"/>
          <w:sz w:val="20"/>
          <w:szCs w:val="20"/>
          <w:lang w:val="pt-BR"/>
        </w:rPr>
        <w:t>ncia de um imputado ou acusado. Entretanto, lhe compete analizar se foram violadas as garant</w:t>
      </w:r>
      <w:r w:rsidR="00EF6061" w:rsidRPr="00AB0D8B">
        <w:rPr>
          <w:rFonts w:asciiTheme="majorHAnsi" w:hAnsiTheme="majorHAnsi" w:cs="Calibri"/>
          <w:color w:val="auto"/>
          <w:sz w:val="20"/>
          <w:szCs w:val="20"/>
          <w:lang w:val="pt-BR"/>
        </w:rPr>
        <w:t>i</w:t>
      </w:r>
      <w:r w:rsidRPr="00AB0D8B">
        <w:rPr>
          <w:rFonts w:asciiTheme="majorHAnsi" w:hAnsiTheme="majorHAnsi" w:cs="Calibri"/>
          <w:color w:val="auto"/>
          <w:sz w:val="20"/>
          <w:szCs w:val="20"/>
          <w:lang w:val="pt-BR"/>
        </w:rPr>
        <w:t>as do de</w:t>
      </w:r>
      <w:r w:rsidR="00EF6061" w:rsidRPr="00AB0D8B">
        <w:rPr>
          <w:rFonts w:asciiTheme="majorHAnsi" w:hAnsiTheme="majorHAnsi" w:cs="Calibri"/>
          <w:color w:val="auto"/>
          <w:sz w:val="20"/>
          <w:szCs w:val="20"/>
          <w:lang w:val="pt-BR"/>
        </w:rPr>
        <w:t>v</w:t>
      </w:r>
      <w:r w:rsidRPr="00AB0D8B">
        <w:rPr>
          <w:rFonts w:asciiTheme="majorHAnsi" w:hAnsiTheme="majorHAnsi" w:cs="Calibri"/>
          <w:color w:val="auto"/>
          <w:sz w:val="20"/>
          <w:szCs w:val="20"/>
          <w:lang w:val="pt-BR"/>
        </w:rPr>
        <w:t>ido proce</w:t>
      </w:r>
      <w:r w:rsidR="00EF6061" w:rsidRPr="00AB0D8B">
        <w:rPr>
          <w:rFonts w:asciiTheme="majorHAnsi" w:hAnsiTheme="majorHAnsi" w:cs="Calibri"/>
          <w:color w:val="auto"/>
          <w:sz w:val="20"/>
          <w:szCs w:val="20"/>
          <w:lang w:val="pt-BR"/>
        </w:rPr>
        <w:t>s</w:t>
      </w:r>
      <w:r w:rsidRPr="00AB0D8B">
        <w:rPr>
          <w:rFonts w:asciiTheme="majorHAnsi" w:hAnsiTheme="majorHAnsi" w:cs="Calibri"/>
          <w:color w:val="auto"/>
          <w:sz w:val="20"/>
          <w:szCs w:val="20"/>
          <w:lang w:val="pt-BR"/>
        </w:rPr>
        <w:t>so protegidas na Conven</w:t>
      </w:r>
      <w:r w:rsidR="00EF6061" w:rsidRPr="00AB0D8B">
        <w:rPr>
          <w:rFonts w:asciiTheme="majorHAnsi" w:hAnsiTheme="majorHAnsi"/>
          <w:bCs/>
          <w:color w:val="auto"/>
          <w:sz w:val="20"/>
          <w:szCs w:val="20"/>
          <w:lang w:val="pt-BR"/>
        </w:rPr>
        <w:t>ção</w:t>
      </w:r>
      <w:r w:rsidRPr="00AB0D8B">
        <w:rPr>
          <w:rFonts w:asciiTheme="majorHAnsi" w:hAnsiTheme="majorHAnsi" w:cs="Calibri"/>
          <w:color w:val="auto"/>
          <w:sz w:val="20"/>
          <w:szCs w:val="20"/>
          <w:lang w:val="pt-BR"/>
        </w:rPr>
        <w:t xml:space="preserve"> e – para efeitos da determina</w:t>
      </w:r>
      <w:r w:rsidR="00EF6061" w:rsidRPr="00AB0D8B">
        <w:rPr>
          <w:rFonts w:asciiTheme="majorHAnsi" w:hAnsiTheme="majorHAnsi"/>
          <w:bCs/>
          <w:color w:val="auto"/>
          <w:sz w:val="20"/>
          <w:szCs w:val="20"/>
          <w:lang w:val="pt-BR"/>
        </w:rPr>
        <w:t>ção</w:t>
      </w:r>
      <w:r w:rsidRPr="00AB0D8B">
        <w:rPr>
          <w:rFonts w:asciiTheme="majorHAnsi" w:hAnsiTheme="majorHAnsi" w:cs="Calibri"/>
          <w:color w:val="auto"/>
          <w:sz w:val="20"/>
          <w:szCs w:val="20"/>
          <w:lang w:val="pt-BR"/>
        </w:rPr>
        <w:t xml:space="preserve"> da admissibilidade da peti</w:t>
      </w:r>
      <w:r w:rsidR="00EF6061" w:rsidRPr="00AB0D8B">
        <w:rPr>
          <w:rFonts w:asciiTheme="majorHAnsi" w:hAnsiTheme="majorHAnsi"/>
          <w:bCs/>
          <w:color w:val="auto"/>
          <w:sz w:val="20"/>
          <w:szCs w:val="20"/>
          <w:lang w:val="pt-BR"/>
        </w:rPr>
        <w:t>ção</w:t>
      </w:r>
      <w:r w:rsidRPr="00AB0D8B">
        <w:rPr>
          <w:rFonts w:asciiTheme="majorHAnsi" w:hAnsiTheme="majorHAnsi" w:cs="Calibri"/>
          <w:color w:val="auto"/>
          <w:sz w:val="20"/>
          <w:szCs w:val="20"/>
          <w:lang w:val="pt-BR"/>
        </w:rPr>
        <w:t xml:space="preserve"> – se foram esgotados os recursos internos ou se corresponde reconhecer a exce</w:t>
      </w:r>
      <w:r w:rsidR="00EF6061" w:rsidRPr="00AB0D8B">
        <w:rPr>
          <w:rFonts w:asciiTheme="majorHAnsi" w:hAnsiTheme="majorHAnsi"/>
          <w:bCs/>
          <w:color w:val="auto"/>
          <w:sz w:val="20"/>
          <w:szCs w:val="20"/>
          <w:lang w:val="pt-BR"/>
        </w:rPr>
        <w:t>ção</w:t>
      </w:r>
      <w:r w:rsidRPr="00AB0D8B">
        <w:rPr>
          <w:rFonts w:asciiTheme="majorHAnsi" w:hAnsiTheme="majorHAnsi" w:cs="Calibri"/>
          <w:color w:val="auto"/>
          <w:sz w:val="20"/>
          <w:szCs w:val="20"/>
          <w:lang w:val="pt-BR"/>
        </w:rPr>
        <w:t xml:space="preserve"> ao esgotamento devido as caracaterísticas do caso.</w:t>
      </w:r>
      <w:r w:rsidR="00915ED8" w:rsidRPr="00AB0D8B">
        <w:rPr>
          <w:rStyle w:val="FootnoteReference"/>
          <w:rFonts w:asciiTheme="majorHAnsi" w:hAnsiTheme="majorHAnsi" w:cs="Calibri"/>
          <w:color w:val="auto"/>
          <w:sz w:val="20"/>
          <w:szCs w:val="20"/>
        </w:rPr>
        <w:footnoteReference w:id="8"/>
      </w:r>
    </w:p>
    <w:p w14:paraId="54C52EC6" w14:textId="6CCE7882" w:rsidR="00487A47" w:rsidRPr="003E524C" w:rsidRDefault="00487A47" w:rsidP="003E52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pt-BR"/>
        </w:rPr>
      </w:pPr>
      <w:r w:rsidRPr="00AB0D8B">
        <w:rPr>
          <w:rFonts w:asciiTheme="majorHAnsi" w:hAnsiTheme="majorHAnsi"/>
          <w:sz w:val="20"/>
          <w:szCs w:val="20"/>
          <w:lang w:val="pt-BR"/>
        </w:rPr>
        <w:t>Em atenção a estas considera</w:t>
      </w:r>
      <w:r w:rsidRPr="00AB0D8B">
        <w:rPr>
          <w:rStyle w:val="Emphasis"/>
          <w:rFonts w:asciiTheme="majorHAnsi" w:hAnsiTheme="majorHAnsi" w:cs="Arial"/>
          <w:bCs/>
          <w:i w:val="0"/>
          <w:sz w:val="20"/>
          <w:szCs w:val="20"/>
          <w:shd w:val="clear" w:color="auto" w:fill="FFFFFF"/>
          <w:lang w:val="pt-BR"/>
        </w:rPr>
        <w:t>ções</w:t>
      </w:r>
      <w:r w:rsidRPr="00AB0D8B">
        <w:rPr>
          <w:rFonts w:asciiTheme="majorHAnsi" w:hAnsiTheme="majorHAnsi"/>
          <w:sz w:val="20"/>
          <w:szCs w:val="20"/>
          <w:lang w:val="pt-BR"/>
        </w:rPr>
        <w:t xml:space="preserve"> e após examinar os elementos de fato e de direito expostos pelas partes, a Comissão estima que as alega</w:t>
      </w:r>
      <w:r w:rsidRPr="00AB0D8B">
        <w:rPr>
          <w:rStyle w:val="Emphasis"/>
          <w:rFonts w:asciiTheme="majorHAnsi" w:hAnsiTheme="majorHAnsi" w:cs="Arial"/>
          <w:bCs/>
          <w:i w:val="0"/>
          <w:sz w:val="20"/>
          <w:szCs w:val="20"/>
          <w:shd w:val="clear" w:color="auto" w:fill="FFFFFF"/>
          <w:lang w:val="pt-BR"/>
        </w:rPr>
        <w:t>ções</w:t>
      </w:r>
      <w:r w:rsidRPr="00AB0D8B">
        <w:rPr>
          <w:rFonts w:asciiTheme="majorHAnsi" w:hAnsiTheme="majorHAnsi"/>
          <w:i/>
          <w:sz w:val="20"/>
          <w:szCs w:val="20"/>
          <w:lang w:val="pt-BR"/>
        </w:rPr>
        <w:t xml:space="preserve"> </w:t>
      </w:r>
      <w:r w:rsidRPr="00AB0D8B">
        <w:rPr>
          <w:rFonts w:asciiTheme="majorHAnsi" w:hAnsiTheme="majorHAnsi"/>
          <w:sz w:val="20"/>
          <w:szCs w:val="20"/>
          <w:lang w:val="pt-BR"/>
        </w:rPr>
        <w:t xml:space="preserve">da parte peticionária não são manifestamente infundada e requerem um estudo de mérito, pois os fatos alegados, se corroborados como certos, podem caracterizar </w:t>
      </w:r>
      <w:r w:rsidRPr="00AB0D8B">
        <w:rPr>
          <w:rFonts w:asciiTheme="majorHAnsi" w:hAnsiTheme="majorHAnsi"/>
          <w:bCs/>
          <w:sz w:val="20"/>
          <w:szCs w:val="20"/>
          <w:lang w:val="pt-BR"/>
        </w:rPr>
        <w:t>v</w:t>
      </w:r>
      <w:r w:rsidRPr="00AB0D8B">
        <w:rPr>
          <w:rStyle w:val="Emphasis"/>
          <w:rFonts w:asciiTheme="majorHAnsi" w:hAnsiTheme="majorHAnsi" w:cs="Arial"/>
          <w:bCs/>
          <w:sz w:val="20"/>
          <w:szCs w:val="20"/>
          <w:shd w:val="clear" w:color="auto" w:fill="FFFFFF"/>
          <w:lang w:val="pt-BR"/>
        </w:rPr>
        <w:t>i</w:t>
      </w:r>
      <w:r w:rsidRPr="00AB0D8B">
        <w:rPr>
          <w:rStyle w:val="Emphasis"/>
          <w:rFonts w:asciiTheme="majorHAnsi" w:hAnsiTheme="majorHAnsi" w:cs="Arial"/>
          <w:bCs/>
          <w:i w:val="0"/>
          <w:sz w:val="20"/>
          <w:szCs w:val="20"/>
          <w:shd w:val="clear" w:color="auto" w:fill="FFFFFF"/>
          <w:lang w:val="pt-BR"/>
        </w:rPr>
        <w:t>olações</w:t>
      </w:r>
      <w:r w:rsidRPr="00AB0D8B">
        <w:rPr>
          <w:rFonts w:asciiTheme="majorHAnsi" w:hAnsiTheme="majorHAnsi"/>
          <w:sz w:val="20"/>
          <w:szCs w:val="20"/>
          <w:lang w:val="pt-BR"/>
        </w:rPr>
        <w:t xml:space="preserve"> aos direitos protegidos</w:t>
      </w:r>
      <w:r w:rsidRPr="00AB0D8B">
        <w:rPr>
          <w:rFonts w:asciiTheme="majorHAnsi" w:hAnsiTheme="majorHAnsi"/>
          <w:b/>
          <w:bCs/>
          <w:sz w:val="20"/>
          <w:szCs w:val="20"/>
          <w:lang w:val="pt-BR"/>
        </w:rPr>
        <w:t xml:space="preserve"> </w:t>
      </w:r>
      <w:r w:rsidRPr="00AB0D8B">
        <w:rPr>
          <w:rFonts w:asciiTheme="majorHAnsi" w:hAnsiTheme="majorHAnsi"/>
          <w:bCs/>
          <w:sz w:val="20"/>
          <w:szCs w:val="20"/>
          <w:lang w:val="pt-BR"/>
        </w:rPr>
        <w:t>n</w:t>
      </w:r>
      <w:r w:rsidR="00807258" w:rsidRPr="00AB0D8B">
        <w:rPr>
          <w:rFonts w:asciiTheme="majorHAnsi" w:hAnsiTheme="majorHAnsi"/>
          <w:sz w:val="20"/>
          <w:szCs w:val="20"/>
          <w:lang w:val="pt-BR"/>
        </w:rPr>
        <w:t xml:space="preserve">o artigo </w:t>
      </w:r>
      <w:r w:rsidR="00807258" w:rsidRPr="00AB0D8B">
        <w:rPr>
          <w:rFonts w:ascii="Cambria" w:hAnsi="Cambria"/>
          <w:bCs/>
          <w:sz w:val="20"/>
          <w:szCs w:val="20"/>
          <w:lang w:val="pt-BR"/>
        </w:rPr>
        <w:t>8 (garantias judiciais) da Conven</w:t>
      </w:r>
      <w:r w:rsidR="00807258" w:rsidRPr="00AB0D8B">
        <w:rPr>
          <w:rFonts w:asciiTheme="majorHAnsi" w:hAnsiTheme="majorHAnsi"/>
          <w:bCs/>
          <w:sz w:val="20"/>
          <w:szCs w:val="20"/>
          <w:lang w:val="pt-BR"/>
        </w:rPr>
        <w:t>ção</w:t>
      </w:r>
      <w:r w:rsidR="00807258" w:rsidRPr="00AB0D8B">
        <w:rPr>
          <w:rFonts w:ascii="Cambria" w:hAnsi="Cambria"/>
          <w:bCs/>
          <w:sz w:val="20"/>
          <w:szCs w:val="20"/>
          <w:lang w:val="pt-BR"/>
        </w:rPr>
        <w:t xml:space="preserve"> Americana</w:t>
      </w:r>
      <w:r w:rsidR="00DF668F" w:rsidRPr="00AB0D8B">
        <w:rPr>
          <w:rFonts w:ascii="Cambria" w:hAnsi="Cambria"/>
          <w:bCs/>
          <w:sz w:val="20"/>
          <w:szCs w:val="20"/>
          <w:lang w:val="pt-BR"/>
        </w:rPr>
        <w:t>.</w:t>
      </w:r>
    </w:p>
    <w:p w14:paraId="29BB41F5" w14:textId="26B84564" w:rsidR="003239B8" w:rsidRPr="00807258" w:rsidRDefault="003239B8" w:rsidP="000A7E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pt-BR"/>
        </w:rPr>
      </w:pPr>
      <w:r w:rsidRPr="00807258">
        <w:rPr>
          <w:rFonts w:asciiTheme="majorHAnsi" w:hAnsiTheme="majorHAnsi"/>
          <w:b/>
          <w:bCs/>
          <w:sz w:val="20"/>
          <w:szCs w:val="20"/>
          <w:lang w:val="pt-BR"/>
        </w:rPr>
        <w:t xml:space="preserve">VIII. </w:t>
      </w:r>
      <w:r w:rsidRPr="00807258">
        <w:rPr>
          <w:rFonts w:asciiTheme="majorHAnsi" w:hAnsiTheme="majorHAnsi"/>
          <w:b/>
          <w:bCs/>
          <w:sz w:val="20"/>
          <w:szCs w:val="20"/>
          <w:lang w:val="pt-BR"/>
        </w:rPr>
        <w:tab/>
      </w:r>
      <w:r w:rsidR="00A53003" w:rsidRPr="00807258">
        <w:rPr>
          <w:rFonts w:asciiTheme="majorHAnsi" w:hAnsiTheme="majorHAnsi"/>
          <w:b/>
          <w:bCs/>
          <w:sz w:val="20"/>
          <w:szCs w:val="20"/>
          <w:lang w:val="pt-BR"/>
        </w:rPr>
        <w:t>DECISÃO</w:t>
      </w:r>
    </w:p>
    <w:p w14:paraId="0FDE1D10" w14:textId="18C31AA1" w:rsidR="003239B8" w:rsidRPr="0080725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807258">
        <w:rPr>
          <w:rFonts w:asciiTheme="majorHAnsi" w:hAnsiTheme="majorHAnsi"/>
          <w:sz w:val="20"/>
          <w:szCs w:val="20"/>
          <w:lang w:val="pt-BR"/>
        </w:rPr>
        <w:t xml:space="preserve">Declarar </w:t>
      </w:r>
      <w:r w:rsidR="00A53003" w:rsidRPr="00807258">
        <w:rPr>
          <w:rFonts w:asciiTheme="majorHAnsi" w:hAnsiTheme="majorHAnsi"/>
          <w:sz w:val="20"/>
          <w:szCs w:val="20"/>
          <w:lang w:val="pt-BR"/>
        </w:rPr>
        <w:t>admitida</w:t>
      </w:r>
      <w:r w:rsidRPr="00807258">
        <w:rPr>
          <w:rFonts w:asciiTheme="majorHAnsi" w:hAnsiTheme="majorHAnsi"/>
          <w:sz w:val="20"/>
          <w:szCs w:val="20"/>
          <w:lang w:val="pt-BR"/>
        </w:rPr>
        <w:t xml:space="preserve"> a presente </w:t>
      </w:r>
      <w:r w:rsidR="00A53003" w:rsidRPr="00807258">
        <w:rPr>
          <w:rFonts w:asciiTheme="majorHAnsi" w:hAnsiTheme="majorHAnsi"/>
          <w:sz w:val="20"/>
          <w:szCs w:val="20"/>
          <w:lang w:val="pt-BR"/>
        </w:rPr>
        <w:t>petição</w:t>
      </w:r>
      <w:r w:rsidRPr="00807258">
        <w:rPr>
          <w:rFonts w:asciiTheme="majorHAnsi" w:hAnsiTheme="majorHAnsi"/>
          <w:sz w:val="20"/>
          <w:szCs w:val="20"/>
          <w:lang w:val="pt-BR"/>
        </w:rPr>
        <w:t xml:space="preserve"> e</w:t>
      </w:r>
      <w:r w:rsidR="00A53003" w:rsidRPr="00807258">
        <w:rPr>
          <w:rFonts w:asciiTheme="majorHAnsi" w:hAnsiTheme="majorHAnsi"/>
          <w:sz w:val="20"/>
          <w:szCs w:val="20"/>
          <w:lang w:val="pt-BR"/>
        </w:rPr>
        <w:t>m</w:t>
      </w:r>
      <w:r w:rsidRPr="00807258">
        <w:rPr>
          <w:rFonts w:asciiTheme="majorHAnsi" w:hAnsiTheme="majorHAnsi"/>
          <w:sz w:val="20"/>
          <w:szCs w:val="20"/>
          <w:lang w:val="pt-BR"/>
        </w:rPr>
        <w:t xml:space="preserve"> </w:t>
      </w:r>
      <w:r w:rsidR="00A53003" w:rsidRPr="00807258">
        <w:rPr>
          <w:rFonts w:asciiTheme="majorHAnsi" w:hAnsiTheme="majorHAnsi"/>
          <w:sz w:val="20"/>
          <w:szCs w:val="20"/>
          <w:lang w:val="pt-BR"/>
        </w:rPr>
        <w:t xml:space="preserve">relação </w:t>
      </w:r>
      <w:r w:rsidR="00807258" w:rsidRPr="00807258">
        <w:rPr>
          <w:rFonts w:asciiTheme="majorHAnsi" w:hAnsiTheme="majorHAnsi"/>
          <w:sz w:val="20"/>
          <w:szCs w:val="20"/>
          <w:lang w:val="pt-BR"/>
        </w:rPr>
        <w:t>ao</w:t>
      </w:r>
      <w:r w:rsidR="00BA1AFB">
        <w:rPr>
          <w:rFonts w:asciiTheme="majorHAnsi" w:hAnsiTheme="majorHAnsi"/>
          <w:sz w:val="20"/>
          <w:szCs w:val="20"/>
          <w:lang w:val="pt-BR"/>
        </w:rPr>
        <w:t>s</w:t>
      </w:r>
      <w:r w:rsidR="00807258" w:rsidRPr="00807258">
        <w:rPr>
          <w:rFonts w:asciiTheme="majorHAnsi" w:hAnsiTheme="majorHAnsi"/>
          <w:sz w:val="20"/>
          <w:szCs w:val="20"/>
          <w:lang w:val="pt-BR"/>
        </w:rPr>
        <w:t xml:space="preserve"> artigo</w:t>
      </w:r>
      <w:r w:rsidR="00BA1AFB">
        <w:rPr>
          <w:rFonts w:asciiTheme="majorHAnsi" w:hAnsiTheme="majorHAnsi"/>
          <w:sz w:val="20"/>
          <w:szCs w:val="20"/>
          <w:lang w:val="pt-BR"/>
        </w:rPr>
        <w:t>s</w:t>
      </w:r>
      <w:r w:rsidR="00807258" w:rsidRPr="00807258">
        <w:rPr>
          <w:rFonts w:asciiTheme="majorHAnsi" w:hAnsiTheme="majorHAnsi"/>
          <w:sz w:val="20"/>
          <w:szCs w:val="20"/>
          <w:lang w:val="pt-BR"/>
        </w:rPr>
        <w:t xml:space="preserve"> </w:t>
      </w:r>
      <w:r w:rsidR="00807258" w:rsidRPr="00807258">
        <w:rPr>
          <w:rFonts w:ascii="Cambria" w:hAnsi="Cambria"/>
          <w:bCs/>
          <w:sz w:val="20"/>
          <w:szCs w:val="20"/>
          <w:lang w:val="pt-BR"/>
        </w:rPr>
        <w:t>8 (garantias judiciais)</w:t>
      </w:r>
      <w:r w:rsidR="00BA1AFB">
        <w:rPr>
          <w:rFonts w:ascii="Cambria" w:hAnsi="Cambria"/>
          <w:bCs/>
          <w:sz w:val="20"/>
          <w:szCs w:val="20"/>
          <w:lang w:val="pt-BR"/>
        </w:rPr>
        <w:t>, 25 (proteção judicial) e 26 (direitos econômicos, sociais e culturais)</w:t>
      </w:r>
      <w:r w:rsidR="00807258" w:rsidRPr="00807258">
        <w:rPr>
          <w:rFonts w:ascii="Cambria" w:hAnsi="Cambria"/>
          <w:bCs/>
          <w:sz w:val="20"/>
          <w:szCs w:val="20"/>
          <w:lang w:val="pt-BR"/>
        </w:rPr>
        <w:t xml:space="preserve"> da Conven</w:t>
      </w:r>
      <w:r w:rsidR="00807258" w:rsidRPr="00807258">
        <w:rPr>
          <w:rFonts w:asciiTheme="majorHAnsi" w:hAnsiTheme="majorHAnsi"/>
          <w:bCs/>
          <w:sz w:val="20"/>
          <w:szCs w:val="20"/>
          <w:lang w:val="pt-BR"/>
        </w:rPr>
        <w:t>ção</w:t>
      </w:r>
      <w:r w:rsidR="00807258" w:rsidRPr="00807258">
        <w:rPr>
          <w:rFonts w:ascii="Cambria" w:hAnsi="Cambria"/>
          <w:bCs/>
          <w:sz w:val="20"/>
          <w:szCs w:val="20"/>
          <w:lang w:val="pt-BR"/>
        </w:rPr>
        <w:t xml:space="preserve"> Americana</w:t>
      </w:r>
      <w:r w:rsidR="009251BF">
        <w:rPr>
          <w:rFonts w:ascii="Cambria" w:hAnsi="Cambria"/>
          <w:bCs/>
          <w:sz w:val="20"/>
          <w:szCs w:val="20"/>
          <w:lang w:val="pt-BR"/>
        </w:rPr>
        <w:t>.</w:t>
      </w:r>
    </w:p>
    <w:p w14:paraId="7A58477E" w14:textId="4B69C177" w:rsidR="0044439C" w:rsidRPr="008E3E32" w:rsidRDefault="00A53003" w:rsidP="0044439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A75CC3">
        <w:rPr>
          <w:rFonts w:asciiTheme="majorHAnsi" w:hAnsiTheme="majorHAnsi"/>
          <w:sz w:val="20"/>
          <w:szCs w:val="20"/>
          <w:lang w:val="pt-BR"/>
        </w:rPr>
        <w:t xml:space="preserve">Notificar </w:t>
      </w:r>
      <w:r w:rsidR="0022736D" w:rsidRPr="00A75CC3">
        <w:rPr>
          <w:rFonts w:asciiTheme="majorHAnsi" w:hAnsiTheme="majorHAnsi"/>
          <w:sz w:val="20"/>
          <w:szCs w:val="20"/>
          <w:lang w:val="pt-BR"/>
        </w:rPr>
        <w:t>a</w:t>
      </w:r>
      <w:r w:rsidR="004A6A54" w:rsidRPr="00A75CC3">
        <w:rPr>
          <w:rFonts w:asciiTheme="majorHAnsi" w:hAnsiTheme="majorHAnsi"/>
          <w:sz w:val="20"/>
          <w:szCs w:val="20"/>
          <w:lang w:val="pt-BR"/>
        </w:rPr>
        <w:t xml:space="preserve">s partes </w:t>
      </w:r>
      <w:r w:rsidR="0022736D" w:rsidRPr="00A75CC3">
        <w:rPr>
          <w:rFonts w:asciiTheme="majorHAnsi" w:hAnsiTheme="majorHAnsi"/>
          <w:sz w:val="20"/>
          <w:szCs w:val="20"/>
          <w:lang w:val="pt-BR"/>
        </w:rPr>
        <w:t xml:space="preserve">sobre </w:t>
      </w:r>
      <w:r w:rsidRPr="00A75CC3">
        <w:rPr>
          <w:rFonts w:asciiTheme="majorHAnsi" w:hAnsiTheme="majorHAnsi"/>
          <w:sz w:val="20"/>
          <w:szCs w:val="20"/>
          <w:lang w:val="pt-BR"/>
        </w:rPr>
        <w:t>a presente decisão; continuar com a análise de mérito</w:t>
      </w:r>
      <w:r w:rsidR="004A6A54" w:rsidRPr="00A75CC3">
        <w:rPr>
          <w:rFonts w:asciiTheme="majorHAnsi" w:hAnsiTheme="majorHAnsi"/>
          <w:sz w:val="20"/>
          <w:szCs w:val="20"/>
          <w:lang w:val="pt-BR"/>
        </w:rPr>
        <w:t xml:space="preserve"> </w:t>
      </w:r>
      <w:r w:rsidRPr="00A75CC3">
        <w:rPr>
          <w:rFonts w:asciiTheme="majorHAnsi" w:hAnsiTheme="majorHAnsi"/>
          <w:sz w:val="20"/>
          <w:szCs w:val="20"/>
          <w:lang w:val="pt-BR"/>
        </w:rPr>
        <w:t>d</w:t>
      </w:r>
      <w:r w:rsidR="004A6A54" w:rsidRPr="00A75CC3">
        <w:rPr>
          <w:rFonts w:asciiTheme="majorHAnsi" w:hAnsiTheme="majorHAnsi"/>
          <w:sz w:val="20"/>
          <w:szCs w:val="20"/>
          <w:lang w:val="pt-BR"/>
        </w:rPr>
        <w:t xml:space="preserve">a </w:t>
      </w:r>
      <w:r w:rsidRPr="00A75CC3">
        <w:rPr>
          <w:rFonts w:asciiTheme="majorHAnsi" w:hAnsiTheme="majorHAnsi"/>
          <w:sz w:val="20"/>
          <w:szCs w:val="20"/>
          <w:lang w:val="pt-BR"/>
        </w:rPr>
        <w:t>questão; e</w:t>
      </w:r>
      <w:r w:rsidR="004A6A54" w:rsidRPr="00A75CC3">
        <w:rPr>
          <w:rFonts w:asciiTheme="majorHAnsi" w:hAnsiTheme="majorHAnsi"/>
          <w:sz w:val="20"/>
          <w:szCs w:val="20"/>
          <w:lang w:val="pt-BR"/>
        </w:rPr>
        <w:t xml:space="preserve"> publicar esta </w:t>
      </w:r>
      <w:r w:rsidRPr="00A75CC3">
        <w:rPr>
          <w:rFonts w:asciiTheme="majorHAnsi" w:hAnsiTheme="majorHAnsi"/>
          <w:sz w:val="20"/>
          <w:szCs w:val="20"/>
          <w:lang w:val="pt-BR"/>
        </w:rPr>
        <w:t>decisão</w:t>
      </w:r>
      <w:r w:rsidR="007665A8">
        <w:rPr>
          <w:rFonts w:asciiTheme="majorHAnsi" w:hAnsiTheme="majorHAnsi"/>
          <w:sz w:val="20"/>
          <w:szCs w:val="20"/>
          <w:lang w:val="pt-BR"/>
        </w:rPr>
        <w:t xml:space="preserve"> e inclui</w:t>
      </w:r>
      <w:r w:rsidRPr="00A75CC3">
        <w:rPr>
          <w:rFonts w:asciiTheme="majorHAnsi" w:hAnsiTheme="majorHAnsi"/>
          <w:sz w:val="20"/>
          <w:szCs w:val="20"/>
          <w:lang w:val="pt-BR"/>
        </w:rPr>
        <w:t>-</w:t>
      </w:r>
      <w:r w:rsidR="004A6A54" w:rsidRPr="00A75CC3">
        <w:rPr>
          <w:rFonts w:asciiTheme="majorHAnsi" w:hAnsiTheme="majorHAnsi"/>
          <w:sz w:val="20"/>
          <w:szCs w:val="20"/>
          <w:lang w:val="pt-BR"/>
        </w:rPr>
        <w:t xml:space="preserve">la </w:t>
      </w:r>
      <w:r w:rsidRPr="00A75CC3">
        <w:rPr>
          <w:rFonts w:asciiTheme="majorHAnsi" w:hAnsiTheme="majorHAnsi"/>
          <w:sz w:val="20"/>
          <w:szCs w:val="20"/>
          <w:lang w:val="pt-BR"/>
        </w:rPr>
        <w:t xml:space="preserve">em seu Relatório Anual à Assembleia Geral da Organização dos Estados Americanos. </w:t>
      </w:r>
    </w:p>
    <w:p w14:paraId="17FCB4DB" w14:textId="1BE454A7" w:rsidR="0044439C" w:rsidRPr="008E3E32" w:rsidRDefault="0044439C" w:rsidP="008E3E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bookmarkStart w:id="1" w:name="_Hlk89363282"/>
      <w:r>
        <w:rPr>
          <w:rFonts w:asciiTheme="majorHAnsi" w:hAnsiTheme="majorHAnsi"/>
          <w:sz w:val="20"/>
          <w:szCs w:val="20"/>
          <w:lang w:val="pt-BR"/>
        </w:rPr>
        <w:lastRenderedPageBreak/>
        <w:tab/>
      </w:r>
      <w:r w:rsidRPr="0014757F">
        <w:rPr>
          <w:rFonts w:asciiTheme="majorHAnsi" w:hAnsiTheme="majorHAnsi"/>
          <w:sz w:val="20"/>
          <w:szCs w:val="20"/>
          <w:lang w:val="pt-BR"/>
        </w:rPr>
        <w:t xml:space="preserve">Aprovado pela Comissão Interamericana de Direitos Humanos ao </w:t>
      </w:r>
      <w:r w:rsidR="003C5EBC">
        <w:rPr>
          <w:rFonts w:asciiTheme="majorHAnsi" w:hAnsiTheme="majorHAnsi"/>
          <w:sz w:val="20"/>
          <w:szCs w:val="20"/>
          <w:lang w:val="pt-BR"/>
        </w:rPr>
        <w:t>primeiro</w:t>
      </w:r>
      <w:r w:rsidRPr="0014757F">
        <w:rPr>
          <w:rFonts w:asciiTheme="majorHAnsi" w:hAnsiTheme="majorHAnsi"/>
          <w:sz w:val="20"/>
          <w:szCs w:val="20"/>
          <w:lang w:val="pt-BR"/>
        </w:rPr>
        <w:t xml:space="preserve"> dia do mês de </w:t>
      </w:r>
      <w:r w:rsidR="003C5EBC">
        <w:rPr>
          <w:rFonts w:asciiTheme="majorHAnsi" w:hAnsiTheme="majorHAnsi"/>
          <w:sz w:val="20"/>
          <w:szCs w:val="20"/>
          <w:lang w:val="pt-BR"/>
        </w:rPr>
        <w:t>dez</w:t>
      </w:r>
      <w:r w:rsidRPr="0014757F">
        <w:rPr>
          <w:rFonts w:asciiTheme="majorHAnsi" w:hAnsiTheme="majorHAnsi"/>
          <w:sz w:val="20"/>
          <w:szCs w:val="20"/>
          <w:lang w:val="pt-BR"/>
        </w:rPr>
        <w:t>embro de 202</w:t>
      </w:r>
      <w:r w:rsidR="003C5EBC">
        <w:rPr>
          <w:rFonts w:asciiTheme="majorHAnsi" w:hAnsiTheme="majorHAnsi"/>
          <w:sz w:val="20"/>
          <w:szCs w:val="20"/>
          <w:lang w:val="pt-BR"/>
        </w:rPr>
        <w:t>1</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 xml:space="preserve">(Assinado): </w:t>
      </w:r>
      <w:r w:rsidRPr="00092A72">
        <w:rPr>
          <w:rFonts w:asciiTheme="majorHAnsi" w:hAnsiTheme="majorHAnsi"/>
          <w:spacing w:val="-2"/>
          <w:sz w:val="20"/>
          <w:szCs w:val="20"/>
          <w:lang w:val="pt-BR"/>
        </w:rPr>
        <w:t>Antonia Urrejola</w:t>
      </w:r>
      <w:r w:rsidRPr="0014757F">
        <w:rPr>
          <w:rFonts w:asciiTheme="majorHAnsi" w:hAnsiTheme="majorHAnsi"/>
          <w:sz w:val="20"/>
          <w:szCs w:val="20"/>
          <w:lang w:val="pt-BR"/>
        </w:rPr>
        <w:t>, President</w:t>
      </w:r>
      <w:r>
        <w:rPr>
          <w:rFonts w:asciiTheme="majorHAnsi" w:hAnsiTheme="majorHAnsi"/>
          <w:sz w:val="20"/>
          <w:szCs w:val="20"/>
          <w:lang w:val="pt-BR"/>
        </w:rPr>
        <w:t>a</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Esmeralda E. Arosemena Bernal de Troitiño</w:t>
      </w:r>
      <w:r>
        <w:rPr>
          <w:rFonts w:asciiTheme="majorHAnsi" w:hAnsiTheme="majorHAnsi"/>
          <w:sz w:val="20"/>
          <w:szCs w:val="20"/>
          <w:lang w:val="pt-BR"/>
        </w:rPr>
        <w:t xml:space="preserve">, </w:t>
      </w:r>
      <w:r w:rsidRPr="0070084E">
        <w:rPr>
          <w:rFonts w:asciiTheme="majorHAnsi" w:hAnsiTheme="majorHAnsi" w:cs="Arial"/>
          <w:noProof/>
          <w:spacing w:val="-2"/>
          <w:sz w:val="20"/>
          <w:szCs w:val="20"/>
          <w:lang w:val="pt-BR"/>
        </w:rPr>
        <w:t>Joel Hernández</w:t>
      </w:r>
      <w:r w:rsidRPr="0014757F">
        <w:rPr>
          <w:rFonts w:asciiTheme="majorHAnsi" w:hAnsiTheme="majorHAnsi"/>
          <w:sz w:val="20"/>
          <w:szCs w:val="20"/>
          <w:lang w:val="pt-BR"/>
        </w:rPr>
        <w:t xml:space="preserve"> e Stuardo Ralón Orellana, membros da Comissão.</w:t>
      </w:r>
    </w:p>
    <w:bookmarkEnd w:id="1"/>
    <w:p w14:paraId="16A3BA3E" w14:textId="77777777" w:rsidR="0044439C" w:rsidRPr="000A7E6B" w:rsidRDefault="0044439C" w:rsidP="004443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p>
    <w:sectPr w:rsidR="0044439C" w:rsidRPr="000A7E6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1F39" w14:textId="77777777" w:rsidR="00685C64" w:rsidRDefault="00685C64">
      <w:r>
        <w:separator/>
      </w:r>
    </w:p>
  </w:endnote>
  <w:endnote w:type="continuationSeparator" w:id="0">
    <w:p w14:paraId="5CDEE13B" w14:textId="77777777" w:rsidR="00685C64" w:rsidRDefault="0068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C7F92B5"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83FAB">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2149" w14:textId="77777777" w:rsidR="00685C64" w:rsidRPr="000F35ED" w:rsidRDefault="00685C6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847B54C" w14:textId="77777777" w:rsidR="00685C64" w:rsidRPr="000F35ED" w:rsidRDefault="00685C64" w:rsidP="000F35ED">
      <w:pPr>
        <w:rPr>
          <w:rFonts w:asciiTheme="majorHAnsi" w:hAnsiTheme="majorHAnsi"/>
          <w:sz w:val="16"/>
          <w:szCs w:val="16"/>
        </w:rPr>
      </w:pPr>
      <w:r w:rsidRPr="000F35ED">
        <w:rPr>
          <w:rFonts w:asciiTheme="majorHAnsi" w:hAnsiTheme="majorHAnsi"/>
          <w:sz w:val="16"/>
          <w:szCs w:val="16"/>
        </w:rPr>
        <w:separator/>
      </w:r>
    </w:p>
    <w:p w14:paraId="32030618" w14:textId="77777777" w:rsidR="00685C64" w:rsidRPr="000F35ED" w:rsidRDefault="00685C6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6E46D03" w14:textId="77777777" w:rsidR="00685C64" w:rsidRPr="000F35ED" w:rsidRDefault="00685C6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D4B6A26" w14:textId="1966B115" w:rsidR="000F1AAF" w:rsidRPr="00AB0D8B" w:rsidRDefault="000F1AAF" w:rsidP="00EA1B87">
      <w:pPr>
        <w:pStyle w:val="FootnoteText"/>
        <w:ind w:firstLine="720"/>
        <w:rPr>
          <w:rFonts w:asciiTheme="majorHAnsi" w:hAnsiTheme="majorHAnsi"/>
          <w:color w:val="auto"/>
          <w:sz w:val="16"/>
          <w:szCs w:val="16"/>
          <w:lang w:val="pt-BR"/>
        </w:rPr>
      </w:pPr>
      <w:r w:rsidRPr="00AB0D8B">
        <w:rPr>
          <w:rStyle w:val="FootnoteReference"/>
          <w:rFonts w:asciiTheme="majorHAnsi" w:hAnsiTheme="majorHAnsi"/>
          <w:color w:val="auto"/>
          <w:sz w:val="16"/>
          <w:szCs w:val="16"/>
        </w:rPr>
        <w:footnoteRef/>
      </w:r>
      <w:r w:rsidRPr="00AB0D8B">
        <w:rPr>
          <w:rFonts w:asciiTheme="majorHAnsi" w:hAnsiTheme="majorHAnsi"/>
          <w:color w:val="auto"/>
          <w:sz w:val="16"/>
          <w:szCs w:val="16"/>
          <w:lang w:val="pt-BR"/>
        </w:rPr>
        <w:t xml:space="preserve"> A parte peticionária solicitou a confidencialidade de seu nome durante a tramita</w:t>
      </w:r>
      <w:r w:rsidR="00EF6061" w:rsidRPr="00AB0D8B">
        <w:rPr>
          <w:rFonts w:asciiTheme="majorHAnsi" w:hAnsiTheme="majorHAnsi"/>
          <w:bCs/>
          <w:color w:val="auto"/>
          <w:sz w:val="16"/>
          <w:szCs w:val="16"/>
          <w:lang w:val="pt-BR"/>
        </w:rPr>
        <w:t>ção</w:t>
      </w:r>
      <w:r w:rsidRPr="00AB0D8B">
        <w:rPr>
          <w:rFonts w:asciiTheme="majorHAnsi" w:hAnsiTheme="majorHAnsi"/>
          <w:color w:val="auto"/>
          <w:sz w:val="16"/>
          <w:szCs w:val="16"/>
          <w:lang w:val="pt-BR"/>
        </w:rPr>
        <w:t xml:space="preserve"> do caso.</w:t>
      </w:r>
    </w:p>
  </w:footnote>
  <w:footnote w:id="3">
    <w:p w14:paraId="06C1BEFA" w14:textId="69DE4796" w:rsidR="004A6A54" w:rsidRPr="00AB0D8B" w:rsidRDefault="004A6A54" w:rsidP="0044439C">
      <w:pPr>
        <w:pStyle w:val="FootnoteText"/>
        <w:ind w:firstLine="720"/>
        <w:jc w:val="both"/>
        <w:rPr>
          <w:rFonts w:asciiTheme="majorHAnsi" w:hAnsiTheme="majorHAnsi"/>
          <w:sz w:val="16"/>
          <w:szCs w:val="16"/>
          <w:lang w:val="pt-BR"/>
        </w:rPr>
      </w:pPr>
      <w:r w:rsidRPr="00AB0D8B">
        <w:rPr>
          <w:rStyle w:val="FootnoteReference"/>
          <w:rFonts w:asciiTheme="majorHAnsi" w:hAnsiTheme="majorHAnsi"/>
          <w:color w:val="auto"/>
          <w:sz w:val="16"/>
          <w:szCs w:val="16"/>
          <w:lang w:val="pt-BR"/>
        </w:rPr>
        <w:footnoteRef/>
      </w:r>
      <w:r w:rsidRPr="00AB0D8B">
        <w:rPr>
          <w:rFonts w:asciiTheme="majorHAnsi" w:hAnsiTheme="majorHAnsi"/>
          <w:color w:val="auto"/>
          <w:sz w:val="16"/>
          <w:szCs w:val="16"/>
          <w:lang w:val="pt-BR"/>
        </w:rPr>
        <w:t xml:space="preserve"> </w:t>
      </w:r>
      <w:r w:rsidR="006B5EE6" w:rsidRPr="00AB0D8B">
        <w:rPr>
          <w:rFonts w:asciiTheme="majorHAnsi" w:hAnsiTheme="majorHAnsi"/>
          <w:color w:val="auto"/>
          <w:sz w:val="16"/>
          <w:szCs w:val="16"/>
          <w:lang w:val="pt-BR"/>
        </w:rPr>
        <w:t>Conforme</w:t>
      </w:r>
      <w:r w:rsidRPr="00AB0D8B">
        <w:rPr>
          <w:rFonts w:asciiTheme="majorHAnsi" w:hAnsiTheme="majorHAnsi"/>
          <w:color w:val="auto"/>
          <w:sz w:val="16"/>
          <w:szCs w:val="16"/>
          <w:lang w:val="pt-BR"/>
        </w:rPr>
        <w:t xml:space="preserve"> </w:t>
      </w:r>
      <w:r w:rsidR="00D21316" w:rsidRPr="00AB0D8B">
        <w:rPr>
          <w:rFonts w:asciiTheme="majorHAnsi" w:hAnsiTheme="majorHAnsi"/>
          <w:color w:val="auto"/>
          <w:sz w:val="16"/>
          <w:szCs w:val="16"/>
          <w:lang w:val="pt-BR"/>
        </w:rPr>
        <w:t>disposto</w:t>
      </w:r>
      <w:r w:rsidRPr="00AB0D8B">
        <w:rPr>
          <w:rFonts w:asciiTheme="majorHAnsi" w:hAnsiTheme="majorHAnsi"/>
          <w:color w:val="auto"/>
          <w:sz w:val="16"/>
          <w:szCs w:val="16"/>
          <w:lang w:val="pt-BR"/>
        </w:rPr>
        <w:t xml:space="preserve"> </w:t>
      </w:r>
      <w:r w:rsidR="00D21316" w:rsidRPr="00AB0D8B">
        <w:rPr>
          <w:rFonts w:asciiTheme="majorHAnsi" w:hAnsiTheme="majorHAnsi"/>
          <w:color w:val="auto"/>
          <w:sz w:val="16"/>
          <w:szCs w:val="16"/>
          <w:lang w:val="pt-BR"/>
        </w:rPr>
        <w:t>no artigo 17.2.a do</w:t>
      </w:r>
      <w:r w:rsidRPr="00AB0D8B">
        <w:rPr>
          <w:rFonts w:asciiTheme="majorHAnsi" w:hAnsiTheme="majorHAnsi"/>
          <w:color w:val="auto"/>
          <w:sz w:val="16"/>
          <w:szCs w:val="16"/>
          <w:lang w:val="pt-BR"/>
        </w:rPr>
        <w:t xml:space="preserve"> Reg</w:t>
      </w:r>
      <w:r w:rsidR="00D21316" w:rsidRPr="00AB0D8B">
        <w:rPr>
          <w:rFonts w:asciiTheme="majorHAnsi" w:hAnsiTheme="majorHAnsi"/>
          <w:color w:val="auto"/>
          <w:sz w:val="16"/>
          <w:szCs w:val="16"/>
          <w:lang w:val="pt-BR"/>
        </w:rPr>
        <w:t>u</w:t>
      </w:r>
      <w:r w:rsidRPr="00AB0D8B">
        <w:rPr>
          <w:rFonts w:asciiTheme="majorHAnsi" w:hAnsiTheme="majorHAnsi"/>
          <w:color w:val="auto"/>
          <w:sz w:val="16"/>
          <w:szCs w:val="16"/>
          <w:lang w:val="pt-BR"/>
        </w:rPr>
        <w:t xml:space="preserve">lamento da </w:t>
      </w:r>
      <w:r w:rsidR="00D21316" w:rsidRPr="00AB0D8B">
        <w:rPr>
          <w:rFonts w:asciiTheme="majorHAnsi" w:hAnsiTheme="majorHAnsi"/>
          <w:color w:val="auto"/>
          <w:sz w:val="16"/>
          <w:szCs w:val="16"/>
          <w:lang w:val="pt-BR"/>
        </w:rPr>
        <w:t>Comissão</w:t>
      </w:r>
      <w:r w:rsidR="00A53003" w:rsidRPr="00AB0D8B">
        <w:rPr>
          <w:rFonts w:asciiTheme="majorHAnsi" w:hAnsiTheme="majorHAnsi"/>
          <w:color w:val="auto"/>
          <w:sz w:val="16"/>
          <w:szCs w:val="16"/>
          <w:lang w:val="pt-BR"/>
        </w:rPr>
        <w:t xml:space="preserve">, </w:t>
      </w:r>
      <w:r w:rsidR="00D21316" w:rsidRPr="00AB0D8B">
        <w:rPr>
          <w:rFonts w:asciiTheme="majorHAnsi" w:hAnsiTheme="majorHAnsi"/>
          <w:color w:val="auto"/>
          <w:sz w:val="16"/>
          <w:szCs w:val="16"/>
          <w:lang w:val="pt-BR"/>
        </w:rPr>
        <w:t>a</w:t>
      </w:r>
      <w:r w:rsidRPr="00AB0D8B">
        <w:rPr>
          <w:rFonts w:asciiTheme="majorHAnsi" w:hAnsiTheme="majorHAnsi"/>
          <w:color w:val="auto"/>
          <w:sz w:val="16"/>
          <w:szCs w:val="16"/>
          <w:lang w:val="pt-BR"/>
        </w:rPr>
        <w:t xml:space="preserve"> </w:t>
      </w:r>
      <w:r w:rsidR="00A53003" w:rsidRPr="00AB0D8B">
        <w:rPr>
          <w:rFonts w:asciiTheme="majorHAnsi" w:hAnsiTheme="majorHAnsi"/>
          <w:color w:val="auto"/>
          <w:sz w:val="16"/>
          <w:szCs w:val="16"/>
          <w:lang w:val="pt-BR"/>
        </w:rPr>
        <w:t>Comissária</w:t>
      </w:r>
      <w:r w:rsidRPr="00AB0D8B">
        <w:rPr>
          <w:rFonts w:asciiTheme="majorHAnsi" w:hAnsiTheme="majorHAnsi"/>
          <w:color w:val="auto"/>
          <w:sz w:val="16"/>
          <w:szCs w:val="16"/>
          <w:lang w:val="pt-BR"/>
        </w:rPr>
        <w:t xml:space="preserve"> </w:t>
      </w:r>
      <w:r w:rsidR="006A20E7" w:rsidRPr="00AB0D8B">
        <w:rPr>
          <w:rFonts w:asciiTheme="majorHAnsi" w:hAnsiTheme="majorHAnsi"/>
          <w:color w:val="auto"/>
          <w:sz w:val="16"/>
          <w:szCs w:val="16"/>
          <w:lang w:val="pt-BR"/>
        </w:rPr>
        <w:t>Flávia Piovesan</w:t>
      </w:r>
      <w:r w:rsidRPr="00AB0D8B">
        <w:rPr>
          <w:rFonts w:asciiTheme="majorHAnsi" w:hAnsiTheme="majorHAnsi"/>
          <w:color w:val="auto"/>
          <w:sz w:val="16"/>
          <w:szCs w:val="16"/>
          <w:lang w:val="pt-BR"/>
        </w:rPr>
        <w:t>, de nacionalidad</w:t>
      </w:r>
      <w:r w:rsidR="00B51266" w:rsidRPr="00AB0D8B">
        <w:rPr>
          <w:rFonts w:asciiTheme="majorHAnsi" w:hAnsiTheme="majorHAnsi"/>
          <w:color w:val="auto"/>
          <w:sz w:val="16"/>
          <w:szCs w:val="16"/>
          <w:lang w:val="pt-BR"/>
        </w:rPr>
        <w:t>e</w:t>
      </w:r>
      <w:r w:rsidRPr="00AB0D8B">
        <w:rPr>
          <w:rFonts w:asciiTheme="majorHAnsi" w:hAnsiTheme="majorHAnsi"/>
          <w:color w:val="auto"/>
          <w:sz w:val="16"/>
          <w:szCs w:val="16"/>
          <w:lang w:val="pt-BR"/>
        </w:rPr>
        <w:t xml:space="preserve"> </w:t>
      </w:r>
      <w:r w:rsidR="006A20E7" w:rsidRPr="00AB0D8B">
        <w:rPr>
          <w:rFonts w:asciiTheme="majorHAnsi" w:hAnsiTheme="majorHAnsi"/>
          <w:color w:val="auto"/>
          <w:sz w:val="16"/>
          <w:szCs w:val="16"/>
          <w:lang w:val="pt-BR"/>
        </w:rPr>
        <w:t>brasileira</w:t>
      </w:r>
      <w:r w:rsidR="00A53003" w:rsidRPr="00AB0D8B">
        <w:rPr>
          <w:rFonts w:asciiTheme="majorHAnsi" w:hAnsiTheme="majorHAnsi"/>
          <w:color w:val="auto"/>
          <w:sz w:val="16"/>
          <w:szCs w:val="16"/>
          <w:lang w:val="pt-BR"/>
        </w:rPr>
        <w:t>, não participou no</w:t>
      </w:r>
      <w:r w:rsidRPr="00AB0D8B">
        <w:rPr>
          <w:rFonts w:asciiTheme="majorHAnsi" w:hAnsiTheme="majorHAnsi"/>
          <w:color w:val="auto"/>
          <w:sz w:val="16"/>
          <w:szCs w:val="16"/>
          <w:lang w:val="pt-BR"/>
        </w:rPr>
        <w:t xml:space="preserve"> debate </w:t>
      </w:r>
      <w:r w:rsidR="00A53003" w:rsidRPr="00AB0D8B">
        <w:rPr>
          <w:rFonts w:asciiTheme="majorHAnsi" w:hAnsiTheme="majorHAnsi"/>
          <w:color w:val="auto"/>
          <w:sz w:val="16"/>
          <w:szCs w:val="16"/>
          <w:lang w:val="pt-BR"/>
        </w:rPr>
        <w:t>nem na decisão do</w:t>
      </w:r>
      <w:r w:rsidRPr="00AB0D8B">
        <w:rPr>
          <w:rFonts w:asciiTheme="majorHAnsi" w:hAnsiTheme="majorHAnsi"/>
          <w:color w:val="auto"/>
          <w:sz w:val="16"/>
          <w:szCs w:val="16"/>
          <w:lang w:val="pt-BR"/>
        </w:rPr>
        <w:t xml:space="preserve"> presente a</w:t>
      </w:r>
      <w:r w:rsidR="00A53003" w:rsidRPr="00AB0D8B">
        <w:rPr>
          <w:rFonts w:asciiTheme="majorHAnsi" w:hAnsiTheme="majorHAnsi"/>
          <w:color w:val="auto"/>
          <w:sz w:val="16"/>
          <w:szCs w:val="16"/>
          <w:lang w:val="pt-BR"/>
        </w:rPr>
        <w:t>s</w:t>
      </w:r>
      <w:r w:rsidRPr="00AB0D8B">
        <w:rPr>
          <w:rFonts w:asciiTheme="majorHAnsi" w:hAnsiTheme="majorHAnsi"/>
          <w:color w:val="auto"/>
          <w:sz w:val="16"/>
          <w:szCs w:val="16"/>
          <w:lang w:val="pt-BR"/>
        </w:rPr>
        <w:t>sunto</w:t>
      </w:r>
      <w:r w:rsidRPr="00AB0D8B">
        <w:rPr>
          <w:rFonts w:asciiTheme="majorHAnsi" w:hAnsiTheme="majorHAnsi"/>
          <w:sz w:val="16"/>
          <w:szCs w:val="16"/>
          <w:lang w:val="pt-BR"/>
        </w:rPr>
        <w:t>.</w:t>
      </w:r>
    </w:p>
  </w:footnote>
  <w:footnote w:id="4">
    <w:p w14:paraId="5BEE3912" w14:textId="77777777" w:rsidR="00DF4715" w:rsidRPr="00AB0D8B" w:rsidRDefault="00DF4715" w:rsidP="00EA1B87">
      <w:pPr>
        <w:pStyle w:val="FootnoteText"/>
        <w:ind w:firstLine="720"/>
        <w:jc w:val="both"/>
        <w:rPr>
          <w:rFonts w:asciiTheme="majorHAnsi" w:hAnsiTheme="majorHAnsi"/>
          <w:sz w:val="16"/>
          <w:szCs w:val="16"/>
          <w:lang w:val="pt-BR"/>
        </w:rPr>
      </w:pPr>
      <w:r w:rsidRPr="00AB0D8B">
        <w:rPr>
          <w:rStyle w:val="FootnoteReference"/>
          <w:rFonts w:asciiTheme="majorHAnsi" w:hAnsiTheme="majorHAnsi"/>
          <w:sz w:val="16"/>
          <w:szCs w:val="16"/>
        </w:rPr>
        <w:footnoteRef/>
      </w:r>
      <w:r w:rsidRPr="00AB0D8B">
        <w:rPr>
          <w:rFonts w:asciiTheme="majorHAnsi" w:hAnsiTheme="majorHAnsi"/>
          <w:sz w:val="16"/>
          <w:szCs w:val="16"/>
          <w:lang w:val="pt-BR"/>
        </w:rPr>
        <w:t xml:space="preserve"> Adiante “Conven</w:t>
      </w:r>
      <w:r w:rsidRPr="00AB0D8B">
        <w:rPr>
          <w:rFonts w:asciiTheme="majorHAnsi" w:hAnsiTheme="majorHAnsi"/>
          <w:bCs/>
          <w:sz w:val="16"/>
          <w:szCs w:val="16"/>
          <w:lang w:val="pt-BR"/>
        </w:rPr>
        <w:t>ção</w:t>
      </w:r>
      <w:r w:rsidRPr="00AB0D8B">
        <w:rPr>
          <w:rFonts w:asciiTheme="majorHAnsi" w:hAnsiTheme="majorHAnsi"/>
          <w:sz w:val="16"/>
          <w:szCs w:val="16"/>
          <w:lang w:val="pt-BR"/>
        </w:rPr>
        <w:t xml:space="preserve"> Americana”</w:t>
      </w:r>
    </w:p>
  </w:footnote>
  <w:footnote w:id="5">
    <w:p w14:paraId="79F07139" w14:textId="59ADAE8B" w:rsidR="008E3BFE" w:rsidRPr="00AB0D8B" w:rsidRDefault="008E3BFE" w:rsidP="00EA1B87">
      <w:pPr>
        <w:pStyle w:val="FootnoteText"/>
        <w:ind w:firstLine="720"/>
        <w:jc w:val="both"/>
        <w:rPr>
          <w:rFonts w:asciiTheme="majorHAnsi" w:hAnsiTheme="majorHAnsi"/>
          <w:sz w:val="16"/>
          <w:szCs w:val="16"/>
          <w:lang w:val="pt-BR"/>
        </w:rPr>
      </w:pPr>
      <w:r w:rsidRPr="00AB0D8B">
        <w:rPr>
          <w:rStyle w:val="FootnoteReference"/>
          <w:rFonts w:asciiTheme="majorHAnsi" w:hAnsiTheme="majorHAnsi"/>
          <w:sz w:val="16"/>
          <w:szCs w:val="16"/>
          <w:lang w:val="pt-BR"/>
        </w:rPr>
        <w:footnoteRef/>
      </w:r>
      <w:r w:rsidRPr="00AB0D8B">
        <w:rPr>
          <w:rFonts w:asciiTheme="majorHAnsi" w:hAnsiTheme="majorHAnsi"/>
          <w:sz w:val="16"/>
          <w:szCs w:val="16"/>
          <w:lang w:val="pt-BR"/>
        </w:rPr>
        <w:t xml:space="preserve"> </w:t>
      </w:r>
      <w:r w:rsidR="00A53003" w:rsidRPr="00AB0D8B">
        <w:rPr>
          <w:rFonts w:asciiTheme="majorHAnsi" w:hAnsiTheme="majorHAnsi"/>
          <w:sz w:val="16"/>
          <w:szCs w:val="16"/>
          <w:lang w:val="pt-BR"/>
        </w:rPr>
        <w:t>As observações de cada parte foram dev</w:t>
      </w:r>
      <w:r w:rsidRPr="00AB0D8B">
        <w:rPr>
          <w:rFonts w:asciiTheme="majorHAnsi" w:hAnsiTheme="majorHAnsi"/>
          <w:sz w:val="16"/>
          <w:szCs w:val="16"/>
          <w:lang w:val="pt-BR"/>
        </w:rPr>
        <w:t>idamente tra</w:t>
      </w:r>
      <w:r w:rsidR="00A53003" w:rsidRPr="00AB0D8B">
        <w:rPr>
          <w:rFonts w:asciiTheme="majorHAnsi" w:hAnsiTheme="majorHAnsi"/>
          <w:sz w:val="16"/>
          <w:szCs w:val="16"/>
          <w:lang w:val="pt-BR"/>
        </w:rPr>
        <w:t>n</w:t>
      </w:r>
      <w:r w:rsidRPr="00AB0D8B">
        <w:rPr>
          <w:rFonts w:asciiTheme="majorHAnsi" w:hAnsiTheme="majorHAnsi"/>
          <w:sz w:val="16"/>
          <w:szCs w:val="16"/>
          <w:lang w:val="pt-BR"/>
        </w:rPr>
        <w:t xml:space="preserve">sladadas </w:t>
      </w:r>
      <w:r w:rsidR="00A53003" w:rsidRPr="00AB0D8B">
        <w:rPr>
          <w:rFonts w:asciiTheme="majorHAnsi" w:hAnsiTheme="majorHAnsi"/>
          <w:sz w:val="16"/>
          <w:szCs w:val="16"/>
          <w:lang w:val="pt-BR"/>
        </w:rPr>
        <w:t>à parte contrá</w:t>
      </w:r>
      <w:r w:rsidRPr="00AB0D8B">
        <w:rPr>
          <w:rFonts w:asciiTheme="majorHAnsi" w:hAnsiTheme="majorHAnsi"/>
          <w:sz w:val="16"/>
          <w:szCs w:val="16"/>
          <w:lang w:val="pt-BR"/>
        </w:rPr>
        <w:t>ria.</w:t>
      </w:r>
    </w:p>
  </w:footnote>
  <w:footnote w:id="6">
    <w:p w14:paraId="47320C91" w14:textId="14CAAC30" w:rsidR="004D3257" w:rsidRPr="00AB0D8B" w:rsidRDefault="004D3257" w:rsidP="00EA1B87">
      <w:pPr>
        <w:pStyle w:val="FootnoteText"/>
        <w:ind w:firstLine="720"/>
        <w:jc w:val="both"/>
        <w:rPr>
          <w:rFonts w:asciiTheme="majorHAnsi" w:hAnsiTheme="majorHAnsi"/>
          <w:sz w:val="16"/>
          <w:szCs w:val="16"/>
          <w:lang w:val="pt-BR"/>
        </w:rPr>
      </w:pPr>
      <w:r w:rsidRPr="00AB0D8B">
        <w:rPr>
          <w:rStyle w:val="FootnoteReference"/>
          <w:rFonts w:asciiTheme="majorHAnsi" w:hAnsiTheme="majorHAnsi"/>
          <w:sz w:val="16"/>
          <w:szCs w:val="16"/>
        </w:rPr>
        <w:footnoteRef/>
      </w:r>
      <w:r w:rsidRPr="00AB0D8B">
        <w:rPr>
          <w:rFonts w:asciiTheme="majorHAnsi" w:hAnsiTheme="majorHAnsi"/>
          <w:sz w:val="16"/>
          <w:szCs w:val="16"/>
          <w:lang w:val="pt-BR"/>
        </w:rPr>
        <w:t xml:space="preserve"> CIDH, </w:t>
      </w:r>
      <w:r w:rsidR="00AB0D8B" w:rsidRPr="00AB0D8B">
        <w:rPr>
          <w:rFonts w:asciiTheme="majorHAnsi" w:hAnsiTheme="majorHAnsi"/>
          <w:color w:val="auto"/>
          <w:sz w:val="16"/>
          <w:szCs w:val="16"/>
          <w:lang w:val="pt-BR"/>
        </w:rPr>
        <w:t>Relatório nº</w:t>
      </w:r>
      <w:r w:rsidRPr="00AB0D8B">
        <w:rPr>
          <w:rFonts w:asciiTheme="majorHAnsi" w:hAnsiTheme="majorHAnsi"/>
          <w:sz w:val="16"/>
          <w:szCs w:val="16"/>
          <w:lang w:val="pt-BR"/>
        </w:rPr>
        <w:t xml:space="preserve"> 25/17, </w:t>
      </w:r>
      <w:r w:rsidR="00AB0D8B" w:rsidRPr="00AB0D8B">
        <w:rPr>
          <w:rFonts w:asciiTheme="majorHAnsi" w:hAnsiTheme="majorHAnsi"/>
          <w:color w:val="auto"/>
          <w:sz w:val="16"/>
          <w:szCs w:val="16"/>
          <w:lang w:val="pt-BR"/>
        </w:rPr>
        <w:t>Petição nº</w:t>
      </w:r>
      <w:r w:rsidRPr="00AB0D8B">
        <w:rPr>
          <w:rFonts w:asciiTheme="majorHAnsi" w:hAnsiTheme="majorHAnsi"/>
          <w:sz w:val="16"/>
          <w:szCs w:val="16"/>
          <w:lang w:val="pt-BR"/>
        </w:rPr>
        <w:t xml:space="preserve"> 86-12. Admisibilidad</w:t>
      </w:r>
      <w:r w:rsidR="00AB0D8B" w:rsidRPr="00AB0D8B">
        <w:rPr>
          <w:rFonts w:asciiTheme="majorHAnsi" w:hAnsiTheme="majorHAnsi"/>
          <w:sz w:val="16"/>
          <w:szCs w:val="16"/>
          <w:lang w:val="pt-BR"/>
        </w:rPr>
        <w:t>e</w:t>
      </w:r>
      <w:r w:rsidRPr="00AB0D8B">
        <w:rPr>
          <w:rFonts w:asciiTheme="majorHAnsi" w:hAnsiTheme="majorHAnsi"/>
          <w:sz w:val="16"/>
          <w:szCs w:val="16"/>
          <w:lang w:val="pt-BR"/>
        </w:rPr>
        <w:t>. Brisa Liliana De Angulo Losada. Bol</w:t>
      </w:r>
      <w:r w:rsidR="00AB0D8B" w:rsidRPr="00AB0D8B">
        <w:rPr>
          <w:rFonts w:asciiTheme="majorHAnsi" w:hAnsiTheme="majorHAnsi"/>
          <w:sz w:val="16"/>
          <w:szCs w:val="16"/>
          <w:lang w:val="pt-BR"/>
        </w:rPr>
        <w:t>í</w:t>
      </w:r>
      <w:r w:rsidRPr="00AB0D8B">
        <w:rPr>
          <w:rFonts w:asciiTheme="majorHAnsi" w:hAnsiTheme="majorHAnsi"/>
          <w:sz w:val="16"/>
          <w:szCs w:val="16"/>
          <w:lang w:val="pt-BR"/>
        </w:rPr>
        <w:t>via. 18 de mar</w:t>
      </w:r>
      <w:r w:rsidR="00AB0D8B" w:rsidRPr="00AB0D8B">
        <w:rPr>
          <w:rFonts w:asciiTheme="majorHAnsi" w:hAnsiTheme="majorHAnsi"/>
          <w:color w:val="auto"/>
          <w:sz w:val="16"/>
          <w:szCs w:val="16"/>
          <w:lang w:val="pt-BR"/>
        </w:rPr>
        <w:t>ç</w:t>
      </w:r>
      <w:r w:rsidR="00AB0D8B" w:rsidRPr="00AB0D8B">
        <w:rPr>
          <w:rFonts w:asciiTheme="majorHAnsi" w:hAnsiTheme="majorHAnsi"/>
          <w:sz w:val="16"/>
          <w:szCs w:val="16"/>
          <w:lang w:val="pt-BR"/>
        </w:rPr>
        <w:t>o de 2017, pa</w:t>
      </w:r>
      <w:r w:rsidRPr="00AB0D8B">
        <w:rPr>
          <w:rFonts w:asciiTheme="majorHAnsi" w:hAnsiTheme="majorHAnsi"/>
          <w:sz w:val="16"/>
          <w:szCs w:val="16"/>
          <w:lang w:val="pt-BR"/>
        </w:rPr>
        <w:t>r. 9.</w:t>
      </w:r>
    </w:p>
  </w:footnote>
  <w:footnote w:id="7">
    <w:p w14:paraId="68BBA3FE" w14:textId="056959DA" w:rsidR="00915ED8" w:rsidRPr="00AB0D8B" w:rsidRDefault="00915ED8" w:rsidP="00C742D1">
      <w:pPr>
        <w:pStyle w:val="FootnoteText"/>
        <w:ind w:firstLine="720"/>
        <w:rPr>
          <w:rFonts w:asciiTheme="majorHAnsi" w:hAnsiTheme="majorHAnsi"/>
          <w:sz w:val="16"/>
          <w:szCs w:val="16"/>
          <w:lang w:val="pt-BR"/>
        </w:rPr>
      </w:pPr>
      <w:r w:rsidRPr="00AB0D8B">
        <w:rPr>
          <w:rStyle w:val="FootnoteReference"/>
          <w:rFonts w:asciiTheme="majorHAnsi" w:hAnsiTheme="majorHAnsi"/>
          <w:sz w:val="16"/>
          <w:szCs w:val="16"/>
        </w:rPr>
        <w:footnoteRef/>
      </w:r>
      <w:r w:rsidR="00EF6061" w:rsidRPr="00AB0D8B">
        <w:rPr>
          <w:rFonts w:asciiTheme="majorHAnsi" w:hAnsiTheme="majorHAnsi"/>
          <w:sz w:val="16"/>
          <w:szCs w:val="16"/>
          <w:lang w:val="pt-BR"/>
        </w:rPr>
        <w:t xml:space="preserve"> </w:t>
      </w:r>
      <w:r w:rsidR="00EF6061" w:rsidRPr="00AB0D8B">
        <w:rPr>
          <w:rFonts w:asciiTheme="majorHAnsi" w:hAnsiTheme="majorHAnsi"/>
          <w:sz w:val="16"/>
          <w:szCs w:val="16"/>
          <w:lang w:val="pt-BR"/>
        </w:rPr>
        <w:t>Informa</w:t>
      </w:r>
      <w:r w:rsidR="00EF6061" w:rsidRPr="00AB0D8B">
        <w:rPr>
          <w:rFonts w:asciiTheme="majorHAnsi" w:hAnsiTheme="majorHAnsi"/>
          <w:bCs/>
          <w:color w:val="auto"/>
          <w:sz w:val="16"/>
          <w:szCs w:val="16"/>
          <w:lang w:val="pt-BR"/>
        </w:rPr>
        <w:t xml:space="preserve">ção disponível em: </w:t>
      </w:r>
      <w:hyperlink r:id="rId1" w:history="1">
        <w:r w:rsidRPr="00AB0D8B">
          <w:rPr>
            <w:rStyle w:val="Hyperlink"/>
            <w:rFonts w:asciiTheme="majorHAnsi" w:hAnsiTheme="majorHAnsi"/>
            <w:sz w:val="16"/>
            <w:szCs w:val="16"/>
            <w:lang w:val="pt-BR"/>
          </w:rPr>
          <w:t>http://web.trf3.jus.br/consultas/Internet/ConsultaProcessual/Processo?numeroProcesso=00121373220034036000</w:t>
        </w:r>
      </w:hyperlink>
    </w:p>
  </w:footnote>
  <w:footnote w:id="8">
    <w:p w14:paraId="68DED20D" w14:textId="7583C583" w:rsidR="00915ED8" w:rsidRPr="00D83FAB" w:rsidRDefault="00915ED8" w:rsidP="00C742D1">
      <w:pPr>
        <w:ind w:firstLine="720"/>
        <w:contextualSpacing/>
        <w:jc w:val="both"/>
        <w:rPr>
          <w:rFonts w:asciiTheme="majorHAnsi" w:hAnsiTheme="majorHAnsi" w:cs="Calibri"/>
          <w:sz w:val="16"/>
          <w:szCs w:val="16"/>
          <w:lang w:val="pt-BR"/>
        </w:rPr>
      </w:pPr>
      <w:r w:rsidRPr="00AB0D8B">
        <w:rPr>
          <w:rStyle w:val="FootnoteReference"/>
          <w:rFonts w:asciiTheme="majorHAnsi" w:hAnsiTheme="majorHAnsi" w:cs="Calibri"/>
          <w:sz w:val="16"/>
          <w:szCs w:val="16"/>
        </w:rPr>
        <w:footnoteRef/>
      </w:r>
      <w:r w:rsidRPr="00AB0D8B">
        <w:rPr>
          <w:rFonts w:asciiTheme="majorHAnsi" w:hAnsiTheme="majorHAnsi" w:cs="Calibri"/>
          <w:sz w:val="16"/>
          <w:szCs w:val="16"/>
          <w:lang w:val="pt-BR"/>
        </w:rPr>
        <w:t xml:space="preserve"> CIDH, </w:t>
      </w:r>
      <w:r w:rsidR="00AB0D8B" w:rsidRPr="00AB0D8B">
        <w:rPr>
          <w:rFonts w:asciiTheme="majorHAnsi" w:hAnsiTheme="majorHAnsi"/>
          <w:sz w:val="16"/>
          <w:szCs w:val="16"/>
          <w:lang w:val="pt-BR"/>
        </w:rPr>
        <w:t>Relatório nº</w:t>
      </w:r>
      <w:r w:rsidRPr="00AB0D8B">
        <w:rPr>
          <w:rFonts w:asciiTheme="majorHAnsi" w:hAnsiTheme="majorHAnsi" w:cs="Calibri"/>
          <w:sz w:val="16"/>
          <w:szCs w:val="16"/>
          <w:lang w:val="pt-BR"/>
        </w:rPr>
        <w:t xml:space="preserve"> 65/12, </w:t>
      </w:r>
      <w:r w:rsidR="00AB0D8B" w:rsidRPr="00AB0D8B">
        <w:rPr>
          <w:rFonts w:asciiTheme="majorHAnsi" w:hAnsiTheme="majorHAnsi"/>
          <w:sz w:val="16"/>
          <w:szCs w:val="16"/>
          <w:lang w:val="pt-BR"/>
        </w:rPr>
        <w:t>Petição</w:t>
      </w:r>
      <w:r w:rsidRPr="00AB0D8B">
        <w:rPr>
          <w:rFonts w:asciiTheme="majorHAnsi" w:hAnsiTheme="majorHAnsi" w:cs="Calibri"/>
          <w:sz w:val="16"/>
          <w:szCs w:val="16"/>
          <w:lang w:val="pt-BR"/>
        </w:rPr>
        <w:t xml:space="preserve"> 1671-02. Admisibilidad</w:t>
      </w:r>
      <w:r w:rsidR="00AB0D8B" w:rsidRPr="00AB0D8B">
        <w:rPr>
          <w:rFonts w:asciiTheme="majorHAnsi" w:hAnsiTheme="majorHAnsi" w:cs="Calibri"/>
          <w:sz w:val="16"/>
          <w:szCs w:val="16"/>
          <w:lang w:val="pt-BR"/>
        </w:rPr>
        <w:t>e</w:t>
      </w:r>
      <w:r w:rsidRPr="00AB0D8B">
        <w:rPr>
          <w:rFonts w:asciiTheme="majorHAnsi" w:hAnsiTheme="majorHAnsi" w:cs="Calibri"/>
          <w:sz w:val="16"/>
          <w:szCs w:val="16"/>
          <w:lang w:val="pt-BR"/>
        </w:rPr>
        <w:t xml:space="preserve">. </w:t>
      </w:r>
      <w:r w:rsidRPr="00D83FAB">
        <w:rPr>
          <w:rFonts w:asciiTheme="majorHAnsi" w:hAnsiTheme="majorHAnsi" w:cs="Calibri"/>
          <w:sz w:val="16"/>
          <w:szCs w:val="16"/>
          <w:lang w:val="pt-BR"/>
        </w:rPr>
        <w:t>Alejandro Peñafiel Salgado. E</w:t>
      </w:r>
      <w:r w:rsidR="00AB0D8B" w:rsidRPr="00D83FAB">
        <w:rPr>
          <w:rFonts w:asciiTheme="majorHAnsi" w:hAnsiTheme="majorHAnsi" w:cs="Calibri"/>
          <w:sz w:val="16"/>
          <w:szCs w:val="16"/>
          <w:lang w:val="pt-BR"/>
        </w:rPr>
        <w:t>q</w:t>
      </w:r>
      <w:r w:rsidRPr="00D83FAB">
        <w:rPr>
          <w:rFonts w:asciiTheme="majorHAnsi" w:hAnsiTheme="majorHAnsi" w:cs="Calibri"/>
          <w:sz w:val="16"/>
          <w:szCs w:val="16"/>
          <w:lang w:val="pt-BR"/>
        </w:rPr>
        <w:t>uador. 29 de mar</w:t>
      </w:r>
      <w:r w:rsidR="00AB0D8B" w:rsidRPr="00AB0D8B">
        <w:rPr>
          <w:rFonts w:asciiTheme="majorHAnsi" w:hAnsiTheme="majorHAnsi"/>
          <w:sz w:val="16"/>
          <w:szCs w:val="16"/>
          <w:lang w:val="pt-BR"/>
        </w:rPr>
        <w:t>ç</w:t>
      </w:r>
      <w:r w:rsidR="00AB0D8B" w:rsidRPr="00D83FAB">
        <w:rPr>
          <w:rFonts w:asciiTheme="majorHAnsi" w:hAnsiTheme="majorHAnsi" w:cs="Calibri"/>
          <w:sz w:val="16"/>
          <w:szCs w:val="16"/>
          <w:lang w:val="pt-BR"/>
        </w:rPr>
        <w:t>o de 2012, par</w:t>
      </w:r>
      <w:r w:rsidRPr="00D83FAB">
        <w:rPr>
          <w:rFonts w:asciiTheme="majorHAnsi" w:hAnsiTheme="majorHAnsi" w:cs="Calibri"/>
          <w:sz w:val="16"/>
          <w:szCs w:val="16"/>
          <w:lang w:val="pt-BR"/>
        </w:rPr>
        <w:t>.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pt-BR" w:eastAsia="pt-BR"/>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685C64" w:rsidP="00A50FCF">
    <w:pPr>
      <w:pStyle w:val="Header"/>
      <w:tabs>
        <w:tab w:val="clear" w:pos="4320"/>
        <w:tab w:val="clear" w:pos="8640"/>
      </w:tabs>
      <w:jc w:val="center"/>
      <w:rPr>
        <w:sz w:val="22"/>
        <w:szCs w:val="22"/>
      </w:rPr>
    </w:pPr>
    <w:r>
      <w:rPr>
        <w:noProof/>
        <w:sz w:val="22"/>
        <w:szCs w:val="22"/>
        <w:bdr w:val="nil"/>
      </w:rPr>
      <w:pict w14:anchorId="4367A34C">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B98DE32"/>
    <w:lvl w:ilvl="0" w:tplc="D9DC52D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67E5BA3"/>
    <w:multiLevelType w:val="multilevel"/>
    <w:tmpl w:val="AEB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4"/>
  </w:num>
  <w:num w:numId="109">
    <w:abstractNumId w:val="47"/>
  </w:num>
  <w:num w:numId="110">
    <w:abstractNumId w:val="1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mwqAUAi+0JbywAAAA="/>
  </w:docVars>
  <w:rsids>
    <w:rsidRoot w:val="006B2D5C"/>
    <w:rsid w:val="0000036F"/>
    <w:rsid w:val="00000CDA"/>
    <w:rsid w:val="00005009"/>
    <w:rsid w:val="00006E1F"/>
    <w:rsid w:val="000070D7"/>
    <w:rsid w:val="0001788C"/>
    <w:rsid w:val="00026D73"/>
    <w:rsid w:val="000337EF"/>
    <w:rsid w:val="00040C3A"/>
    <w:rsid w:val="000419AD"/>
    <w:rsid w:val="000433C9"/>
    <w:rsid w:val="00060B4D"/>
    <w:rsid w:val="000612F5"/>
    <w:rsid w:val="000716C5"/>
    <w:rsid w:val="00075E23"/>
    <w:rsid w:val="0009344A"/>
    <w:rsid w:val="000A392E"/>
    <w:rsid w:val="000A575F"/>
    <w:rsid w:val="000A6CFE"/>
    <w:rsid w:val="000A7E6B"/>
    <w:rsid w:val="000B217C"/>
    <w:rsid w:val="000B4F18"/>
    <w:rsid w:val="000D10DB"/>
    <w:rsid w:val="000E5EB5"/>
    <w:rsid w:val="000E6696"/>
    <w:rsid w:val="000F1AAF"/>
    <w:rsid w:val="000F35ED"/>
    <w:rsid w:val="001009A9"/>
    <w:rsid w:val="00101F53"/>
    <w:rsid w:val="00107131"/>
    <w:rsid w:val="0010736F"/>
    <w:rsid w:val="00112DBE"/>
    <w:rsid w:val="00113F73"/>
    <w:rsid w:val="00121CC2"/>
    <w:rsid w:val="00126384"/>
    <w:rsid w:val="00133EE5"/>
    <w:rsid w:val="00164EE6"/>
    <w:rsid w:val="00167A34"/>
    <w:rsid w:val="001875E8"/>
    <w:rsid w:val="001A7870"/>
    <w:rsid w:val="001B3A00"/>
    <w:rsid w:val="001B6375"/>
    <w:rsid w:val="001C1B41"/>
    <w:rsid w:val="001D65EF"/>
    <w:rsid w:val="001E49E7"/>
    <w:rsid w:val="001F7201"/>
    <w:rsid w:val="00207350"/>
    <w:rsid w:val="00223A29"/>
    <w:rsid w:val="00223CF9"/>
    <w:rsid w:val="002250A3"/>
    <w:rsid w:val="0022736D"/>
    <w:rsid w:val="00235217"/>
    <w:rsid w:val="002418A2"/>
    <w:rsid w:val="00241C9D"/>
    <w:rsid w:val="00246D1F"/>
    <w:rsid w:val="00247403"/>
    <w:rsid w:val="00247542"/>
    <w:rsid w:val="0026157B"/>
    <w:rsid w:val="00266B61"/>
    <w:rsid w:val="0026712A"/>
    <w:rsid w:val="002704DB"/>
    <w:rsid w:val="002A0AAE"/>
    <w:rsid w:val="002A5820"/>
    <w:rsid w:val="002C1759"/>
    <w:rsid w:val="002D2B26"/>
    <w:rsid w:val="002D7EA2"/>
    <w:rsid w:val="002E187C"/>
    <w:rsid w:val="002E489F"/>
    <w:rsid w:val="003022D4"/>
    <w:rsid w:val="00302733"/>
    <w:rsid w:val="00310776"/>
    <w:rsid w:val="00314075"/>
    <w:rsid w:val="00314078"/>
    <w:rsid w:val="0031535D"/>
    <w:rsid w:val="00315F4C"/>
    <w:rsid w:val="003239B8"/>
    <w:rsid w:val="00324D21"/>
    <w:rsid w:val="0033169F"/>
    <w:rsid w:val="00335369"/>
    <w:rsid w:val="00341602"/>
    <w:rsid w:val="00344977"/>
    <w:rsid w:val="00346C95"/>
    <w:rsid w:val="00351695"/>
    <w:rsid w:val="00356185"/>
    <w:rsid w:val="00356ECF"/>
    <w:rsid w:val="00360380"/>
    <w:rsid w:val="003654F3"/>
    <w:rsid w:val="0037519E"/>
    <w:rsid w:val="00386CF0"/>
    <w:rsid w:val="0038709A"/>
    <w:rsid w:val="003A461C"/>
    <w:rsid w:val="003B70FB"/>
    <w:rsid w:val="003C5EBC"/>
    <w:rsid w:val="003C676B"/>
    <w:rsid w:val="003D3BC2"/>
    <w:rsid w:val="003E524C"/>
    <w:rsid w:val="003E6CA1"/>
    <w:rsid w:val="003F0835"/>
    <w:rsid w:val="003F209A"/>
    <w:rsid w:val="004065A8"/>
    <w:rsid w:val="004165C2"/>
    <w:rsid w:val="004274F1"/>
    <w:rsid w:val="00441ECB"/>
    <w:rsid w:val="0044439C"/>
    <w:rsid w:val="00445193"/>
    <w:rsid w:val="00450BD7"/>
    <w:rsid w:val="00462C1B"/>
    <w:rsid w:val="00467B7E"/>
    <w:rsid w:val="00473BB4"/>
    <w:rsid w:val="00477592"/>
    <w:rsid w:val="00486F1C"/>
    <w:rsid w:val="00487A47"/>
    <w:rsid w:val="0049419D"/>
    <w:rsid w:val="004A6A54"/>
    <w:rsid w:val="004B5D14"/>
    <w:rsid w:val="004C20D2"/>
    <w:rsid w:val="004C2312"/>
    <w:rsid w:val="004C4B62"/>
    <w:rsid w:val="004C54C9"/>
    <w:rsid w:val="004C6C33"/>
    <w:rsid w:val="004D3257"/>
    <w:rsid w:val="004D4ABA"/>
    <w:rsid w:val="004D6025"/>
    <w:rsid w:val="004E2649"/>
    <w:rsid w:val="00501399"/>
    <w:rsid w:val="0050633D"/>
    <w:rsid w:val="00507BC4"/>
    <w:rsid w:val="0051155E"/>
    <w:rsid w:val="005128E4"/>
    <w:rsid w:val="005133DB"/>
    <w:rsid w:val="00520069"/>
    <w:rsid w:val="00525560"/>
    <w:rsid w:val="00534010"/>
    <w:rsid w:val="00541B3F"/>
    <w:rsid w:val="00544C49"/>
    <w:rsid w:val="005516A1"/>
    <w:rsid w:val="00563557"/>
    <w:rsid w:val="0057402A"/>
    <w:rsid w:val="005771D0"/>
    <w:rsid w:val="00586737"/>
    <w:rsid w:val="0059087A"/>
    <w:rsid w:val="0059191A"/>
    <w:rsid w:val="005921FF"/>
    <w:rsid w:val="005A24ED"/>
    <w:rsid w:val="005A6D0E"/>
    <w:rsid w:val="005B52B0"/>
    <w:rsid w:val="005B6806"/>
    <w:rsid w:val="005C4225"/>
    <w:rsid w:val="005E4D8E"/>
    <w:rsid w:val="005F0DAD"/>
    <w:rsid w:val="005F0F33"/>
    <w:rsid w:val="005F49A4"/>
    <w:rsid w:val="00600DEB"/>
    <w:rsid w:val="00627C9F"/>
    <w:rsid w:val="006311E9"/>
    <w:rsid w:val="00632354"/>
    <w:rsid w:val="00642810"/>
    <w:rsid w:val="00652333"/>
    <w:rsid w:val="00670B53"/>
    <w:rsid w:val="006735C7"/>
    <w:rsid w:val="00676C76"/>
    <w:rsid w:val="0068009E"/>
    <w:rsid w:val="0068444C"/>
    <w:rsid w:val="00685C64"/>
    <w:rsid w:val="00692219"/>
    <w:rsid w:val="006A17D2"/>
    <w:rsid w:val="006A20E7"/>
    <w:rsid w:val="006A73E6"/>
    <w:rsid w:val="006B2D5C"/>
    <w:rsid w:val="006B5EE6"/>
    <w:rsid w:val="006C3576"/>
    <w:rsid w:val="006C4EB1"/>
    <w:rsid w:val="006E0166"/>
    <w:rsid w:val="006E61DF"/>
    <w:rsid w:val="006E7B34"/>
    <w:rsid w:val="0070697F"/>
    <w:rsid w:val="0072199C"/>
    <w:rsid w:val="00722C9F"/>
    <w:rsid w:val="007253B8"/>
    <w:rsid w:val="00733E27"/>
    <w:rsid w:val="0073741F"/>
    <w:rsid w:val="00762830"/>
    <w:rsid w:val="0076643F"/>
    <w:rsid w:val="007665A8"/>
    <w:rsid w:val="00777F63"/>
    <w:rsid w:val="007A5817"/>
    <w:rsid w:val="007B05C4"/>
    <w:rsid w:val="007B60E9"/>
    <w:rsid w:val="007B6CC3"/>
    <w:rsid w:val="007B76D3"/>
    <w:rsid w:val="007C2DFB"/>
    <w:rsid w:val="007C3334"/>
    <w:rsid w:val="007C3F04"/>
    <w:rsid w:val="007D2B98"/>
    <w:rsid w:val="007E21BC"/>
    <w:rsid w:val="007E7C82"/>
    <w:rsid w:val="007F588D"/>
    <w:rsid w:val="00803F1C"/>
    <w:rsid w:val="0080600E"/>
    <w:rsid w:val="00807258"/>
    <w:rsid w:val="008072BD"/>
    <w:rsid w:val="00811BA4"/>
    <w:rsid w:val="00817612"/>
    <w:rsid w:val="00833441"/>
    <w:rsid w:val="008338A4"/>
    <w:rsid w:val="00834D49"/>
    <w:rsid w:val="00837C45"/>
    <w:rsid w:val="00844730"/>
    <w:rsid w:val="008457C2"/>
    <w:rsid w:val="00856BCC"/>
    <w:rsid w:val="00857A19"/>
    <w:rsid w:val="00857A82"/>
    <w:rsid w:val="00873836"/>
    <w:rsid w:val="008810D5"/>
    <w:rsid w:val="00885737"/>
    <w:rsid w:val="00890650"/>
    <w:rsid w:val="00897E12"/>
    <w:rsid w:val="008A338B"/>
    <w:rsid w:val="008A7E0F"/>
    <w:rsid w:val="008B12F5"/>
    <w:rsid w:val="008C2240"/>
    <w:rsid w:val="008D768D"/>
    <w:rsid w:val="008E3759"/>
    <w:rsid w:val="008E3BFE"/>
    <w:rsid w:val="008E3E32"/>
    <w:rsid w:val="008F1912"/>
    <w:rsid w:val="008F4B78"/>
    <w:rsid w:val="0090270B"/>
    <w:rsid w:val="00904020"/>
    <w:rsid w:val="009041DC"/>
    <w:rsid w:val="0091239F"/>
    <w:rsid w:val="009134C8"/>
    <w:rsid w:val="00915ED8"/>
    <w:rsid w:val="00917B5A"/>
    <w:rsid w:val="00920A58"/>
    <w:rsid w:val="00920A8C"/>
    <w:rsid w:val="009251BF"/>
    <w:rsid w:val="00932C73"/>
    <w:rsid w:val="00934A2C"/>
    <w:rsid w:val="00954A2D"/>
    <w:rsid w:val="0096706E"/>
    <w:rsid w:val="00974491"/>
    <w:rsid w:val="00975C4E"/>
    <w:rsid w:val="00981FBA"/>
    <w:rsid w:val="00997BC5"/>
    <w:rsid w:val="009A4F41"/>
    <w:rsid w:val="009A6239"/>
    <w:rsid w:val="009B381B"/>
    <w:rsid w:val="009B7F64"/>
    <w:rsid w:val="009D1753"/>
    <w:rsid w:val="009D7611"/>
    <w:rsid w:val="009E0B61"/>
    <w:rsid w:val="009E53DE"/>
    <w:rsid w:val="00A11212"/>
    <w:rsid w:val="00A11E44"/>
    <w:rsid w:val="00A11F77"/>
    <w:rsid w:val="00A328B3"/>
    <w:rsid w:val="00A37F2E"/>
    <w:rsid w:val="00A50FCF"/>
    <w:rsid w:val="00A528D1"/>
    <w:rsid w:val="00A53003"/>
    <w:rsid w:val="00A610CD"/>
    <w:rsid w:val="00A65349"/>
    <w:rsid w:val="00A657A7"/>
    <w:rsid w:val="00A758AA"/>
    <w:rsid w:val="00A75CC3"/>
    <w:rsid w:val="00AA09A2"/>
    <w:rsid w:val="00AA7996"/>
    <w:rsid w:val="00AB0D8B"/>
    <w:rsid w:val="00AC19CB"/>
    <w:rsid w:val="00AC5785"/>
    <w:rsid w:val="00AE5488"/>
    <w:rsid w:val="00AE6F91"/>
    <w:rsid w:val="00AF5571"/>
    <w:rsid w:val="00B07341"/>
    <w:rsid w:val="00B30539"/>
    <w:rsid w:val="00B314DB"/>
    <w:rsid w:val="00B361F2"/>
    <w:rsid w:val="00B3718B"/>
    <w:rsid w:val="00B4632A"/>
    <w:rsid w:val="00B51266"/>
    <w:rsid w:val="00B530F1"/>
    <w:rsid w:val="00B660F3"/>
    <w:rsid w:val="00B771C0"/>
    <w:rsid w:val="00B979BA"/>
    <w:rsid w:val="00BA1AFB"/>
    <w:rsid w:val="00BA276C"/>
    <w:rsid w:val="00BA3CC4"/>
    <w:rsid w:val="00BB306F"/>
    <w:rsid w:val="00BB657D"/>
    <w:rsid w:val="00BD4B89"/>
    <w:rsid w:val="00BD5922"/>
    <w:rsid w:val="00BD7404"/>
    <w:rsid w:val="00BE66E2"/>
    <w:rsid w:val="00BF02CB"/>
    <w:rsid w:val="00BF6FD8"/>
    <w:rsid w:val="00C03680"/>
    <w:rsid w:val="00C054DF"/>
    <w:rsid w:val="00C102FB"/>
    <w:rsid w:val="00C21762"/>
    <w:rsid w:val="00C21FEF"/>
    <w:rsid w:val="00C24543"/>
    <w:rsid w:val="00C256A2"/>
    <w:rsid w:val="00C2581F"/>
    <w:rsid w:val="00C25D94"/>
    <w:rsid w:val="00C51515"/>
    <w:rsid w:val="00C5660B"/>
    <w:rsid w:val="00C66B72"/>
    <w:rsid w:val="00C73AB5"/>
    <w:rsid w:val="00C742D1"/>
    <w:rsid w:val="00C87AC4"/>
    <w:rsid w:val="00C9567A"/>
    <w:rsid w:val="00C96FE1"/>
    <w:rsid w:val="00CA5271"/>
    <w:rsid w:val="00CB060E"/>
    <w:rsid w:val="00CB212D"/>
    <w:rsid w:val="00CB2660"/>
    <w:rsid w:val="00CC5E90"/>
    <w:rsid w:val="00CD046C"/>
    <w:rsid w:val="00CE076C"/>
    <w:rsid w:val="00CE5199"/>
    <w:rsid w:val="00CE66D5"/>
    <w:rsid w:val="00CF2603"/>
    <w:rsid w:val="00CF637A"/>
    <w:rsid w:val="00D059DE"/>
    <w:rsid w:val="00D05ABD"/>
    <w:rsid w:val="00D13FCE"/>
    <w:rsid w:val="00D21316"/>
    <w:rsid w:val="00D306D1"/>
    <w:rsid w:val="00D30800"/>
    <w:rsid w:val="00D34786"/>
    <w:rsid w:val="00D358AF"/>
    <w:rsid w:val="00D37BFC"/>
    <w:rsid w:val="00D465BA"/>
    <w:rsid w:val="00D47A8E"/>
    <w:rsid w:val="00D52D14"/>
    <w:rsid w:val="00D712D3"/>
    <w:rsid w:val="00D71422"/>
    <w:rsid w:val="00D72DC6"/>
    <w:rsid w:val="00D7558D"/>
    <w:rsid w:val="00D81D92"/>
    <w:rsid w:val="00D83FAB"/>
    <w:rsid w:val="00D876F9"/>
    <w:rsid w:val="00DA2224"/>
    <w:rsid w:val="00DA7B5F"/>
    <w:rsid w:val="00DC11E7"/>
    <w:rsid w:val="00DC7023"/>
    <w:rsid w:val="00DC769A"/>
    <w:rsid w:val="00DD3D86"/>
    <w:rsid w:val="00DD466A"/>
    <w:rsid w:val="00DD4AD2"/>
    <w:rsid w:val="00DD7874"/>
    <w:rsid w:val="00DE06DF"/>
    <w:rsid w:val="00DF1EC4"/>
    <w:rsid w:val="00DF4715"/>
    <w:rsid w:val="00DF668F"/>
    <w:rsid w:val="00E0340B"/>
    <w:rsid w:val="00E04A90"/>
    <w:rsid w:val="00E0551F"/>
    <w:rsid w:val="00E059B5"/>
    <w:rsid w:val="00E06F8E"/>
    <w:rsid w:val="00E219C7"/>
    <w:rsid w:val="00E4118C"/>
    <w:rsid w:val="00E43157"/>
    <w:rsid w:val="00E461CE"/>
    <w:rsid w:val="00E57951"/>
    <w:rsid w:val="00E720CA"/>
    <w:rsid w:val="00E80D94"/>
    <w:rsid w:val="00E84EB5"/>
    <w:rsid w:val="00E85662"/>
    <w:rsid w:val="00E8789F"/>
    <w:rsid w:val="00E95E02"/>
    <w:rsid w:val="00E97B71"/>
    <w:rsid w:val="00EA1B87"/>
    <w:rsid w:val="00EA2EBE"/>
    <w:rsid w:val="00EA3D34"/>
    <w:rsid w:val="00EB29C8"/>
    <w:rsid w:val="00EB2B1F"/>
    <w:rsid w:val="00EB454D"/>
    <w:rsid w:val="00EB5397"/>
    <w:rsid w:val="00EC773B"/>
    <w:rsid w:val="00ED3F98"/>
    <w:rsid w:val="00ED549D"/>
    <w:rsid w:val="00ED76BE"/>
    <w:rsid w:val="00EE00E9"/>
    <w:rsid w:val="00EF6061"/>
    <w:rsid w:val="00EF619B"/>
    <w:rsid w:val="00F00B55"/>
    <w:rsid w:val="00F02AD1"/>
    <w:rsid w:val="00F04226"/>
    <w:rsid w:val="00F2185D"/>
    <w:rsid w:val="00F253CC"/>
    <w:rsid w:val="00F37106"/>
    <w:rsid w:val="00F519CF"/>
    <w:rsid w:val="00F56BA5"/>
    <w:rsid w:val="00F60E22"/>
    <w:rsid w:val="00F81395"/>
    <w:rsid w:val="00F81BB8"/>
    <w:rsid w:val="00F86600"/>
    <w:rsid w:val="00F917D1"/>
    <w:rsid w:val="00F9653B"/>
    <w:rsid w:val="00FB62CF"/>
    <w:rsid w:val="00FB718E"/>
    <w:rsid w:val="00FD3C3B"/>
    <w:rsid w:val="00FE07DD"/>
    <w:rsid w:val="00FE6B45"/>
    <w:rsid w:val="00FF55F3"/>
    <w:rsid w:val="00FF5851"/>
    <w:rsid w:val="00FF623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87A47"/>
    <w:rPr>
      <w:i/>
      <w:iCs/>
    </w:rPr>
  </w:style>
  <w:style w:type="character" w:styleId="CommentReference">
    <w:name w:val="annotation reference"/>
    <w:basedOn w:val="DefaultParagraphFont"/>
    <w:uiPriority w:val="99"/>
    <w:semiHidden/>
    <w:unhideWhenUsed/>
    <w:rsid w:val="003E524C"/>
    <w:rPr>
      <w:sz w:val="16"/>
      <w:szCs w:val="16"/>
    </w:rPr>
  </w:style>
  <w:style w:type="paragraph" w:styleId="CommentText">
    <w:name w:val="annotation text"/>
    <w:basedOn w:val="Normal"/>
    <w:link w:val="CommentTextChar"/>
    <w:uiPriority w:val="99"/>
    <w:semiHidden/>
    <w:unhideWhenUsed/>
    <w:rsid w:val="003E524C"/>
    <w:rPr>
      <w:sz w:val="20"/>
      <w:szCs w:val="20"/>
    </w:rPr>
  </w:style>
  <w:style w:type="character" w:customStyle="1" w:styleId="CommentTextChar">
    <w:name w:val="Comment Text Char"/>
    <w:basedOn w:val="DefaultParagraphFont"/>
    <w:link w:val="CommentText"/>
    <w:uiPriority w:val="99"/>
    <w:semiHidden/>
    <w:rsid w:val="003E524C"/>
    <w:rPr>
      <w:lang w:val="en-US" w:eastAsia="en-US"/>
    </w:rPr>
  </w:style>
  <w:style w:type="paragraph" w:styleId="CommentSubject">
    <w:name w:val="annotation subject"/>
    <w:basedOn w:val="CommentText"/>
    <w:next w:val="CommentText"/>
    <w:link w:val="CommentSubjectChar"/>
    <w:uiPriority w:val="99"/>
    <w:semiHidden/>
    <w:unhideWhenUsed/>
    <w:rsid w:val="003E524C"/>
    <w:rPr>
      <w:b/>
      <w:bCs/>
    </w:rPr>
  </w:style>
  <w:style w:type="character" w:customStyle="1" w:styleId="CommentSubjectChar">
    <w:name w:val="Comment Subject Char"/>
    <w:basedOn w:val="CommentTextChar"/>
    <w:link w:val="CommentSubject"/>
    <w:uiPriority w:val="99"/>
    <w:semiHidden/>
    <w:rsid w:val="003E524C"/>
    <w:rPr>
      <w:b/>
      <w:bCs/>
      <w:lang w:val="en-US" w:eastAsia="en-US"/>
    </w:rPr>
  </w:style>
  <w:style w:type="paragraph" w:styleId="NormalWeb">
    <w:name w:val="Normal (Web)"/>
    <w:basedOn w:val="Normal"/>
    <w:uiPriority w:val="99"/>
    <w:semiHidden/>
    <w:unhideWhenUsed/>
    <w:rsid w:val="00BA1A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styleId="UnresolvedMention">
    <w:name w:val="Unresolved Mention"/>
    <w:basedOn w:val="DefaultParagraphFont"/>
    <w:uiPriority w:val="99"/>
    <w:semiHidden/>
    <w:unhideWhenUsed/>
    <w:rsid w:val="00BA1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54216">
      <w:bodyDiv w:val="1"/>
      <w:marLeft w:val="0"/>
      <w:marRight w:val="0"/>
      <w:marTop w:val="0"/>
      <w:marBottom w:val="0"/>
      <w:divBdr>
        <w:top w:val="none" w:sz="0" w:space="0" w:color="auto"/>
        <w:left w:val="none" w:sz="0" w:space="0" w:color="auto"/>
        <w:bottom w:val="none" w:sz="0" w:space="0" w:color="auto"/>
        <w:right w:val="none" w:sz="0" w:space="0" w:color="auto"/>
      </w:divBdr>
      <w:divsChild>
        <w:div w:id="794640102">
          <w:marLeft w:val="0"/>
          <w:marRight w:val="0"/>
          <w:marTop w:val="0"/>
          <w:marBottom w:val="0"/>
          <w:divBdr>
            <w:top w:val="none" w:sz="0" w:space="0" w:color="auto"/>
            <w:left w:val="none" w:sz="0" w:space="0" w:color="auto"/>
            <w:bottom w:val="none" w:sz="0" w:space="0" w:color="auto"/>
            <w:right w:val="none" w:sz="0" w:space="0" w:color="auto"/>
          </w:divBdr>
          <w:divsChild>
            <w:div w:id="889413870">
              <w:marLeft w:val="0"/>
              <w:marRight w:val="0"/>
              <w:marTop w:val="0"/>
              <w:marBottom w:val="0"/>
              <w:divBdr>
                <w:top w:val="none" w:sz="0" w:space="0" w:color="auto"/>
                <w:left w:val="none" w:sz="0" w:space="0" w:color="auto"/>
                <w:bottom w:val="none" w:sz="0" w:space="0" w:color="auto"/>
                <w:right w:val="none" w:sz="0" w:space="0" w:color="auto"/>
              </w:divBdr>
              <w:divsChild>
                <w:div w:id="13871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image" Target="media/image30.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g"/><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eb.trf3.jus.br/consultas/Internet/ConsultaProcessual/Processo?numeroProcesso=001213732200340360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6E30C-5438-47FD-AE35-8B87A5CB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1612</Words>
  <Characters>8258</Characters>
  <Application>Microsoft Office Word</Application>
  <DocSecurity>0</DocSecurity>
  <Lines>196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357/21</dc:title>
  <dc:creator/>
  <cp:lastModifiedBy/>
  <cp:revision>1</cp:revision>
  <dcterms:created xsi:type="dcterms:W3CDTF">2022-02-09T16:05:00Z</dcterms:created>
  <dcterms:modified xsi:type="dcterms:W3CDTF">2022-02-09T16:06:00Z</dcterms:modified>
</cp:coreProperties>
</file>